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774" w:rsidRPr="00606774" w:rsidRDefault="00606774" w:rsidP="00606774">
      <w:pPr>
        <w:keepNext/>
        <w:suppressLineNumbers/>
        <w:suppressAutoHyphens/>
        <w:jc w:val="right"/>
        <w:rPr>
          <w:rFonts w:ascii="Times New Roman" w:hAnsi="Times New Roman" w:cs="Times New Roman"/>
          <w:b/>
          <w:bCs/>
          <w:sz w:val="24"/>
          <w:szCs w:val="24"/>
        </w:rPr>
      </w:pPr>
      <w:bookmarkStart w:id="0" w:name="_Toc283986027"/>
      <w:bookmarkStart w:id="1" w:name="sub_1024"/>
      <w:r w:rsidRPr="00606774">
        <w:rPr>
          <w:rFonts w:ascii="Times New Roman" w:hAnsi="Times New Roman" w:cs="Times New Roman"/>
          <w:b/>
          <w:bCs/>
          <w:sz w:val="24"/>
          <w:szCs w:val="24"/>
        </w:rPr>
        <w:t>УТВЕРЖДЕНЫ</w:t>
      </w:r>
    </w:p>
    <w:p w:rsidR="00606774" w:rsidRPr="00606774" w:rsidRDefault="00606774" w:rsidP="00606774">
      <w:pPr>
        <w:keepNext/>
        <w:suppressLineNumbers/>
        <w:suppressAutoHyphens/>
        <w:jc w:val="right"/>
        <w:rPr>
          <w:rFonts w:ascii="Times New Roman" w:hAnsi="Times New Roman" w:cs="Times New Roman"/>
          <w:b/>
          <w:bCs/>
          <w:sz w:val="10"/>
          <w:szCs w:val="10"/>
        </w:rPr>
      </w:pPr>
    </w:p>
    <w:p w:rsidR="00606774" w:rsidRPr="00606774" w:rsidRDefault="00606774" w:rsidP="00606774">
      <w:pPr>
        <w:keepNext/>
        <w:suppressLineNumbers/>
        <w:suppressAutoHyphens/>
        <w:jc w:val="right"/>
        <w:rPr>
          <w:rFonts w:ascii="Times New Roman" w:hAnsi="Times New Roman" w:cs="Times New Roman"/>
          <w:b/>
          <w:bCs/>
          <w:sz w:val="24"/>
          <w:szCs w:val="24"/>
        </w:rPr>
      </w:pPr>
      <w:r w:rsidRPr="00606774">
        <w:rPr>
          <w:rFonts w:ascii="Times New Roman" w:hAnsi="Times New Roman" w:cs="Times New Roman"/>
          <w:b/>
          <w:bCs/>
          <w:sz w:val="24"/>
          <w:szCs w:val="24"/>
        </w:rPr>
        <w:t>Приказом ВРИО Генерального директора</w:t>
      </w:r>
    </w:p>
    <w:p w:rsidR="00606774" w:rsidRPr="00606774" w:rsidRDefault="00606774" w:rsidP="00606774">
      <w:pPr>
        <w:keepNext/>
        <w:suppressLineNumbers/>
        <w:suppressAutoHyphens/>
        <w:jc w:val="right"/>
        <w:rPr>
          <w:rFonts w:ascii="Times New Roman" w:hAnsi="Times New Roman" w:cs="Times New Roman"/>
          <w:b/>
          <w:bCs/>
          <w:sz w:val="24"/>
          <w:szCs w:val="24"/>
        </w:rPr>
      </w:pPr>
      <w:r w:rsidRPr="00606774">
        <w:rPr>
          <w:rFonts w:ascii="Times New Roman" w:hAnsi="Times New Roman" w:cs="Times New Roman"/>
          <w:b/>
          <w:bCs/>
          <w:sz w:val="24"/>
          <w:szCs w:val="24"/>
        </w:rPr>
        <w:t>АО УК «Виктори Эссет Менеджмент»</w:t>
      </w:r>
    </w:p>
    <w:p w:rsidR="00606774" w:rsidRPr="00606774" w:rsidRDefault="00606774" w:rsidP="00606774">
      <w:pPr>
        <w:keepNext/>
        <w:suppressLineNumbers/>
        <w:suppressAutoHyphens/>
        <w:jc w:val="right"/>
        <w:rPr>
          <w:rFonts w:ascii="Times New Roman" w:hAnsi="Times New Roman" w:cs="Times New Roman"/>
          <w:b/>
          <w:bCs/>
          <w:sz w:val="24"/>
          <w:szCs w:val="24"/>
        </w:rPr>
      </w:pPr>
      <w:r w:rsidRPr="00606774">
        <w:rPr>
          <w:rFonts w:ascii="Times New Roman" w:hAnsi="Times New Roman" w:cs="Times New Roman"/>
          <w:b/>
          <w:bCs/>
          <w:sz w:val="24"/>
          <w:szCs w:val="24"/>
        </w:rPr>
        <w:t>№ 202</w:t>
      </w:r>
      <w:r w:rsidR="00555496">
        <w:rPr>
          <w:rFonts w:ascii="Times New Roman" w:hAnsi="Times New Roman" w:cs="Times New Roman"/>
          <w:b/>
          <w:bCs/>
          <w:sz w:val="24"/>
          <w:szCs w:val="24"/>
        </w:rPr>
        <w:t>3</w:t>
      </w:r>
      <w:r w:rsidRPr="00606774">
        <w:rPr>
          <w:rFonts w:ascii="Times New Roman" w:hAnsi="Times New Roman" w:cs="Times New Roman"/>
          <w:b/>
          <w:bCs/>
          <w:sz w:val="24"/>
          <w:szCs w:val="24"/>
        </w:rPr>
        <w:t>-</w:t>
      </w:r>
      <w:r w:rsidR="00555496">
        <w:rPr>
          <w:rFonts w:ascii="Times New Roman" w:hAnsi="Times New Roman" w:cs="Times New Roman"/>
          <w:b/>
          <w:bCs/>
          <w:sz w:val="24"/>
          <w:szCs w:val="24"/>
        </w:rPr>
        <w:t>092</w:t>
      </w:r>
      <w:r w:rsidR="001A5321">
        <w:rPr>
          <w:rFonts w:ascii="Times New Roman" w:hAnsi="Times New Roman" w:cs="Times New Roman"/>
          <w:b/>
          <w:bCs/>
          <w:sz w:val="24"/>
          <w:szCs w:val="24"/>
        </w:rPr>
        <w:t>6</w:t>
      </w:r>
      <w:r w:rsidRPr="00606774">
        <w:rPr>
          <w:rFonts w:ascii="Times New Roman" w:hAnsi="Times New Roman" w:cs="Times New Roman"/>
          <w:b/>
          <w:bCs/>
          <w:sz w:val="24"/>
          <w:szCs w:val="24"/>
        </w:rPr>
        <w:t>-0</w:t>
      </w:r>
      <w:r w:rsidR="00B5382A">
        <w:rPr>
          <w:rFonts w:ascii="Times New Roman" w:hAnsi="Times New Roman" w:cs="Times New Roman"/>
          <w:b/>
          <w:bCs/>
          <w:sz w:val="24"/>
          <w:szCs w:val="24"/>
        </w:rPr>
        <w:t>2</w:t>
      </w:r>
      <w:r w:rsidRPr="00606774">
        <w:rPr>
          <w:rFonts w:ascii="Times New Roman" w:hAnsi="Times New Roman" w:cs="Times New Roman"/>
          <w:b/>
          <w:bCs/>
          <w:sz w:val="24"/>
          <w:szCs w:val="24"/>
        </w:rPr>
        <w:t xml:space="preserve">пр от </w:t>
      </w:r>
      <w:r w:rsidR="00555496">
        <w:rPr>
          <w:rFonts w:ascii="Times New Roman" w:hAnsi="Times New Roman" w:cs="Times New Roman"/>
          <w:b/>
          <w:bCs/>
          <w:sz w:val="24"/>
          <w:szCs w:val="24"/>
        </w:rPr>
        <w:t>2</w:t>
      </w:r>
      <w:r w:rsidR="001A5321">
        <w:rPr>
          <w:rFonts w:ascii="Times New Roman" w:hAnsi="Times New Roman" w:cs="Times New Roman"/>
          <w:b/>
          <w:bCs/>
          <w:sz w:val="24"/>
          <w:szCs w:val="24"/>
        </w:rPr>
        <w:t>6</w:t>
      </w:r>
      <w:r w:rsidRPr="00606774">
        <w:rPr>
          <w:rFonts w:ascii="Times New Roman" w:hAnsi="Times New Roman" w:cs="Times New Roman"/>
          <w:b/>
          <w:bCs/>
          <w:sz w:val="24"/>
          <w:szCs w:val="24"/>
        </w:rPr>
        <w:t>.</w:t>
      </w:r>
      <w:r w:rsidR="00F155D4">
        <w:rPr>
          <w:rFonts w:ascii="Times New Roman" w:hAnsi="Times New Roman" w:cs="Times New Roman"/>
          <w:b/>
          <w:bCs/>
          <w:sz w:val="24"/>
          <w:szCs w:val="24"/>
        </w:rPr>
        <w:t>0</w:t>
      </w:r>
      <w:r w:rsidR="00555496">
        <w:rPr>
          <w:rFonts w:ascii="Times New Roman" w:hAnsi="Times New Roman" w:cs="Times New Roman"/>
          <w:b/>
          <w:bCs/>
          <w:sz w:val="24"/>
          <w:szCs w:val="24"/>
        </w:rPr>
        <w:t>9</w:t>
      </w:r>
      <w:r w:rsidRPr="00606774">
        <w:rPr>
          <w:rFonts w:ascii="Times New Roman" w:hAnsi="Times New Roman" w:cs="Times New Roman"/>
          <w:b/>
          <w:bCs/>
          <w:sz w:val="24"/>
          <w:szCs w:val="24"/>
        </w:rPr>
        <w:t>.202</w:t>
      </w:r>
      <w:r w:rsidR="00F155D4">
        <w:rPr>
          <w:rFonts w:ascii="Times New Roman" w:hAnsi="Times New Roman" w:cs="Times New Roman"/>
          <w:b/>
          <w:bCs/>
          <w:sz w:val="24"/>
          <w:szCs w:val="24"/>
        </w:rPr>
        <w:t>2</w:t>
      </w:r>
      <w:r w:rsidRPr="00606774">
        <w:rPr>
          <w:rFonts w:ascii="Times New Roman" w:hAnsi="Times New Roman" w:cs="Times New Roman"/>
          <w:b/>
          <w:bCs/>
          <w:sz w:val="24"/>
          <w:szCs w:val="24"/>
        </w:rPr>
        <w:t xml:space="preserve"> г.</w:t>
      </w:r>
    </w:p>
    <w:p w:rsidR="00606774" w:rsidRPr="00606774" w:rsidRDefault="00606774" w:rsidP="00606774">
      <w:pPr>
        <w:keepNext/>
        <w:suppressLineNumbers/>
        <w:suppressAutoHyphens/>
        <w:jc w:val="right"/>
        <w:rPr>
          <w:rFonts w:ascii="Times New Roman" w:hAnsi="Times New Roman" w:cs="Times New Roman"/>
          <w:b/>
          <w:bCs/>
          <w:sz w:val="10"/>
          <w:szCs w:val="10"/>
        </w:rPr>
      </w:pPr>
    </w:p>
    <w:p w:rsidR="00606774" w:rsidRPr="00606774" w:rsidRDefault="00606774" w:rsidP="00606774">
      <w:pPr>
        <w:keepNext/>
        <w:suppressLineNumbers/>
        <w:suppressAutoHyphens/>
        <w:jc w:val="right"/>
        <w:rPr>
          <w:rFonts w:ascii="Times New Roman" w:hAnsi="Times New Roman" w:cs="Times New Roman"/>
          <w:b/>
          <w:bCs/>
          <w:sz w:val="10"/>
          <w:szCs w:val="10"/>
        </w:rPr>
      </w:pPr>
    </w:p>
    <w:p w:rsidR="00606774" w:rsidRDefault="00606774" w:rsidP="00606774">
      <w:pPr>
        <w:keepNext/>
        <w:suppressLineNumbers/>
        <w:suppressAutoHyphens/>
        <w:jc w:val="right"/>
        <w:rPr>
          <w:b/>
          <w:bCs/>
          <w:sz w:val="24"/>
          <w:szCs w:val="24"/>
        </w:rPr>
      </w:pPr>
      <w:r w:rsidRPr="00606774">
        <w:rPr>
          <w:rFonts w:ascii="Times New Roman" w:hAnsi="Times New Roman" w:cs="Times New Roman"/>
          <w:b/>
          <w:bCs/>
          <w:sz w:val="24"/>
          <w:szCs w:val="24"/>
        </w:rPr>
        <w:t>______________________/</w:t>
      </w:r>
      <w:proofErr w:type="spellStart"/>
      <w:r w:rsidR="00F155D4">
        <w:rPr>
          <w:rFonts w:ascii="Times New Roman" w:hAnsi="Times New Roman" w:cs="Times New Roman"/>
          <w:b/>
          <w:bCs/>
          <w:sz w:val="24"/>
          <w:szCs w:val="24"/>
        </w:rPr>
        <w:t>Ахметдинов</w:t>
      </w:r>
      <w:proofErr w:type="spellEnd"/>
      <w:r w:rsidR="00F155D4">
        <w:rPr>
          <w:rFonts w:ascii="Times New Roman" w:hAnsi="Times New Roman" w:cs="Times New Roman"/>
          <w:b/>
          <w:bCs/>
          <w:sz w:val="24"/>
          <w:szCs w:val="24"/>
        </w:rPr>
        <w:t xml:space="preserve"> Э.Р.</w:t>
      </w:r>
      <w:r w:rsidRPr="00606774">
        <w:rPr>
          <w:rFonts w:ascii="Times New Roman" w:hAnsi="Times New Roman" w:cs="Times New Roman"/>
          <w:b/>
          <w:bCs/>
          <w:sz w:val="24"/>
          <w:szCs w:val="24"/>
        </w:rPr>
        <w:t>/</w:t>
      </w:r>
    </w:p>
    <w:p w:rsidR="00D37280" w:rsidRDefault="00D37280" w:rsidP="00D37280">
      <w:pPr>
        <w:pStyle w:val="ConsTitle"/>
        <w:keepNext/>
        <w:widowControl/>
        <w:suppressLineNumbers/>
        <w:suppressAutoHyphens/>
        <w:jc w:val="center"/>
        <w:rPr>
          <w:rFonts w:ascii="Times New Roman" w:hAnsi="Times New Roman" w:cs="Times New Roman"/>
          <w:b w:val="0"/>
          <w:bCs w:val="0"/>
          <w:sz w:val="24"/>
          <w:szCs w:val="24"/>
        </w:rPr>
      </w:pPr>
    </w:p>
    <w:p w:rsidR="00D37280" w:rsidRPr="00F06797" w:rsidRDefault="00D37280" w:rsidP="00D37280">
      <w:pPr>
        <w:pStyle w:val="ConsTitle"/>
        <w:keepNext/>
        <w:widowControl/>
        <w:suppressLineNumbers/>
        <w:suppressAutoHyphens/>
        <w:rPr>
          <w:rFonts w:ascii="Times New Roman" w:hAnsi="Times New Roman" w:cs="Times New Roman"/>
          <w:b w:val="0"/>
          <w:bCs w:val="0"/>
          <w:sz w:val="24"/>
          <w:szCs w:val="24"/>
        </w:rPr>
      </w:pPr>
    </w:p>
    <w:p w:rsidR="00D37280" w:rsidRPr="00D361A7" w:rsidRDefault="00D37280" w:rsidP="00D37280">
      <w:pPr>
        <w:pStyle w:val="ConsTitle"/>
        <w:keepNext/>
        <w:widowControl/>
        <w:suppressLineNumbers/>
        <w:suppressAutoHyphens/>
        <w:rPr>
          <w:rFonts w:ascii="Times New Roman" w:hAnsi="Times New Roman" w:cs="Times New Roman"/>
          <w:b w:val="0"/>
          <w:bCs w:val="0"/>
          <w:sz w:val="24"/>
          <w:szCs w:val="24"/>
        </w:rPr>
      </w:pPr>
    </w:p>
    <w:p w:rsidR="00D37280" w:rsidRPr="00F06797" w:rsidRDefault="00D37280" w:rsidP="00D37280">
      <w:pPr>
        <w:pStyle w:val="ConsTitle"/>
        <w:keepNext/>
        <w:widowControl/>
        <w:suppressLineNumbers/>
        <w:suppressAutoHyphens/>
        <w:rPr>
          <w:rFonts w:ascii="Times New Roman" w:hAnsi="Times New Roman" w:cs="Times New Roman"/>
          <w:b w:val="0"/>
          <w:bCs w:val="0"/>
          <w:sz w:val="24"/>
          <w:szCs w:val="24"/>
        </w:rPr>
      </w:pPr>
    </w:p>
    <w:p w:rsidR="00D37280" w:rsidRPr="00D361A7" w:rsidRDefault="00D37280" w:rsidP="00D37280">
      <w:pPr>
        <w:pStyle w:val="ConsTitle"/>
        <w:keepNext/>
        <w:widowControl/>
        <w:suppressLineNumbers/>
        <w:suppressAutoHyphens/>
        <w:rPr>
          <w:rFonts w:ascii="Times New Roman" w:hAnsi="Times New Roman" w:cs="Times New Roman"/>
          <w:b w:val="0"/>
          <w:bCs w:val="0"/>
          <w:sz w:val="24"/>
          <w:szCs w:val="24"/>
        </w:rPr>
      </w:pPr>
    </w:p>
    <w:p w:rsidR="0048414C" w:rsidRDefault="0048414C" w:rsidP="00D37280">
      <w:pPr>
        <w:pStyle w:val="ConsTitle"/>
        <w:keepNext/>
        <w:widowControl/>
        <w:suppressLineNumbers/>
        <w:suppressAutoHyphens/>
        <w:rPr>
          <w:rFonts w:ascii="Times New Roman" w:hAnsi="Times New Roman" w:cs="Times New Roman"/>
          <w:b w:val="0"/>
          <w:bCs w:val="0"/>
          <w:sz w:val="24"/>
          <w:szCs w:val="24"/>
        </w:rPr>
      </w:pPr>
    </w:p>
    <w:p w:rsidR="0048414C" w:rsidRDefault="0048414C" w:rsidP="00D37280">
      <w:pPr>
        <w:pStyle w:val="ConsTitle"/>
        <w:keepNext/>
        <w:widowControl/>
        <w:suppressLineNumbers/>
        <w:suppressAutoHyphens/>
        <w:rPr>
          <w:rFonts w:ascii="Times New Roman" w:hAnsi="Times New Roman" w:cs="Times New Roman"/>
          <w:b w:val="0"/>
          <w:bCs w:val="0"/>
          <w:sz w:val="24"/>
          <w:szCs w:val="24"/>
        </w:rPr>
      </w:pPr>
    </w:p>
    <w:p w:rsidR="000A4DCE" w:rsidRPr="00F06797" w:rsidRDefault="000A4DCE" w:rsidP="00D37280">
      <w:pPr>
        <w:pStyle w:val="ConsTitle"/>
        <w:keepNext/>
        <w:widowControl/>
        <w:suppressLineNumbers/>
        <w:suppressAutoHyphens/>
        <w:rPr>
          <w:rFonts w:ascii="Times New Roman" w:hAnsi="Times New Roman" w:cs="Times New Roman"/>
          <w:b w:val="0"/>
          <w:bCs w:val="0"/>
          <w:sz w:val="24"/>
          <w:szCs w:val="24"/>
        </w:rPr>
      </w:pPr>
    </w:p>
    <w:p w:rsidR="00D37280" w:rsidRPr="00D361A7" w:rsidRDefault="00D37280" w:rsidP="00D37280">
      <w:pPr>
        <w:pStyle w:val="ConsTitle"/>
        <w:keepNext/>
        <w:widowControl/>
        <w:suppressLineNumbers/>
        <w:suppressAutoHyphens/>
        <w:jc w:val="center"/>
        <w:rPr>
          <w:rFonts w:ascii="Times New Roman" w:hAnsi="Times New Roman" w:cs="Times New Roman"/>
          <w:sz w:val="24"/>
          <w:szCs w:val="24"/>
        </w:rPr>
      </w:pPr>
    </w:p>
    <w:p w:rsidR="0048414C" w:rsidRDefault="0048414C" w:rsidP="00D37280">
      <w:pPr>
        <w:pStyle w:val="ConsTitle"/>
        <w:keepNext/>
        <w:widowControl/>
        <w:suppressLineNumbers/>
        <w:suppressAutoHyphens/>
        <w:jc w:val="center"/>
        <w:rPr>
          <w:rFonts w:ascii="Times New Roman" w:hAnsi="Times New Roman" w:cs="Times New Roman"/>
          <w:spacing w:val="30"/>
          <w:sz w:val="32"/>
          <w:szCs w:val="32"/>
        </w:rPr>
      </w:pPr>
    </w:p>
    <w:p w:rsidR="0048414C" w:rsidRDefault="0048414C" w:rsidP="00D37280">
      <w:pPr>
        <w:pStyle w:val="ConsTitle"/>
        <w:keepNext/>
        <w:widowControl/>
        <w:suppressLineNumbers/>
        <w:suppressAutoHyphens/>
        <w:jc w:val="center"/>
        <w:rPr>
          <w:rFonts w:ascii="Times New Roman" w:hAnsi="Times New Roman" w:cs="Times New Roman"/>
          <w:spacing w:val="30"/>
          <w:sz w:val="32"/>
          <w:szCs w:val="32"/>
        </w:rPr>
      </w:pPr>
    </w:p>
    <w:p w:rsidR="00D37280" w:rsidRPr="00F2262A" w:rsidRDefault="00D37280" w:rsidP="00D37280">
      <w:pPr>
        <w:pStyle w:val="ConsTitle"/>
        <w:keepNext/>
        <w:widowControl/>
        <w:suppressLineNumbers/>
        <w:suppressAutoHyphens/>
        <w:jc w:val="center"/>
        <w:rPr>
          <w:rFonts w:ascii="Times New Roman" w:hAnsi="Times New Roman" w:cs="Times New Roman"/>
          <w:sz w:val="36"/>
          <w:szCs w:val="36"/>
        </w:rPr>
      </w:pPr>
      <w:r w:rsidRPr="00F2262A">
        <w:rPr>
          <w:rFonts w:ascii="Times New Roman" w:hAnsi="Times New Roman" w:cs="Times New Roman"/>
          <w:sz w:val="36"/>
          <w:szCs w:val="36"/>
        </w:rPr>
        <w:t xml:space="preserve">Правила </w:t>
      </w:r>
      <w:r w:rsidRPr="000A4DCE">
        <w:rPr>
          <w:rFonts w:ascii="Times New Roman" w:hAnsi="Times New Roman" w:cs="Times New Roman"/>
          <w:sz w:val="36"/>
          <w:szCs w:val="36"/>
        </w:rPr>
        <w:t>доверительного управления</w:t>
      </w:r>
    </w:p>
    <w:p w:rsidR="00D37280" w:rsidRPr="000A4DCE" w:rsidRDefault="00D37280" w:rsidP="00D37280">
      <w:pPr>
        <w:pStyle w:val="ConsTitle"/>
        <w:keepNext/>
        <w:widowControl/>
        <w:suppressLineNumbers/>
        <w:suppressAutoHyphens/>
        <w:spacing w:before="120"/>
        <w:jc w:val="center"/>
        <w:rPr>
          <w:rFonts w:ascii="Times New Roman" w:hAnsi="Times New Roman" w:cs="Times New Roman"/>
          <w:sz w:val="36"/>
          <w:szCs w:val="36"/>
        </w:rPr>
      </w:pPr>
      <w:r w:rsidRPr="000A4DCE">
        <w:rPr>
          <w:rFonts w:ascii="Times New Roman" w:hAnsi="Times New Roman" w:cs="Times New Roman"/>
          <w:sz w:val="36"/>
          <w:szCs w:val="36"/>
        </w:rPr>
        <w:t>Закрытым паевым инвестиционным фондом рентным</w:t>
      </w:r>
    </w:p>
    <w:p w:rsidR="00D37280" w:rsidRPr="000A4DCE" w:rsidRDefault="00D37280" w:rsidP="000A4DCE">
      <w:pPr>
        <w:pStyle w:val="ConsTitle"/>
        <w:keepNext/>
        <w:widowControl/>
        <w:suppressLineNumbers/>
        <w:suppressAutoHyphens/>
        <w:spacing w:before="120"/>
        <w:jc w:val="center"/>
        <w:rPr>
          <w:rFonts w:ascii="Times New Roman" w:hAnsi="Times New Roman" w:cs="Times New Roman"/>
          <w:sz w:val="36"/>
          <w:szCs w:val="36"/>
        </w:rPr>
      </w:pPr>
      <w:r w:rsidRPr="000A4DCE">
        <w:rPr>
          <w:rFonts w:ascii="Times New Roman" w:hAnsi="Times New Roman" w:cs="Times New Roman"/>
          <w:sz w:val="36"/>
          <w:szCs w:val="36"/>
        </w:rPr>
        <w:t xml:space="preserve">«Пятый Земельный» </w:t>
      </w:r>
    </w:p>
    <w:p w:rsidR="00D37280" w:rsidRPr="000A4DCE" w:rsidRDefault="00D37280" w:rsidP="00D37280">
      <w:pPr>
        <w:pStyle w:val="12"/>
        <w:keepNext/>
        <w:suppressLineNumbers/>
        <w:suppressAutoHyphens/>
        <w:jc w:val="center"/>
        <w:rPr>
          <w:sz w:val="36"/>
          <w:szCs w:val="36"/>
          <w:lang w:val="ru-RU"/>
        </w:rPr>
      </w:pPr>
    </w:p>
    <w:p w:rsidR="00D37280" w:rsidRPr="007A77B8" w:rsidRDefault="00D37280" w:rsidP="00D37280">
      <w:pPr>
        <w:pStyle w:val="ConsNonformat"/>
        <w:keepNext/>
        <w:widowControl/>
        <w:suppressLineNumbers/>
        <w:suppressAutoHyphens/>
        <w:jc w:val="center"/>
        <w:rPr>
          <w:rFonts w:ascii="Times New Roman" w:hAnsi="Times New Roman" w:cs="Times New Roman"/>
          <w:sz w:val="24"/>
          <w:szCs w:val="24"/>
        </w:rPr>
      </w:pPr>
    </w:p>
    <w:p w:rsidR="00D37280" w:rsidRPr="007A77B8" w:rsidRDefault="00D37280" w:rsidP="00D37280">
      <w:pPr>
        <w:pStyle w:val="ConsNonformat"/>
        <w:keepNext/>
        <w:widowControl/>
        <w:suppressLineNumbers/>
        <w:suppressAutoHyphens/>
        <w:jc w:val="center"/>
        <w:rPr>
          <w:rFonts w:ascii="Times New Roman" w:hAnsi="Times New Roman" w:cs="Times New Roman"/>
          <w:sz w:val="24"/>
          <w:szCs w:val="24"/>
        </w:rPr>
      </w:pPr>
    </w:p>
    <w:p w:rsidR="00D37280" w:rsidRPr="007A77B8" w:rsidRDefault="00D37280" w:rsidP="00D37280">
      <w:pPr>
        <w:pStyle w:val="ConsNonformat"/>
        <w:keepNext/>
        <w:widowControl/>
        <w:suppressLineNumbers/>
        <w:suppressAutoHyphens/>
        <w:jc w:val="center"/>
        <w:rPr>
          <w:rFonts w:ascii="Times New Roman" w:hAnsi="Times New Roman" w:cs="Times New Roman"/>
          <w:sz w:val="24"/>
          <w:szCs w:val="24"/>
        </w:rPr>
      </w:pPr>
    </w:p>
    <w:p w:rsidR="00D37280" w:rsidRPr="007A77B8" w:rsidRDefault="00D37280" w:rsidP="00D37280">
      <w:pPr>
        <w:pStyle w:val="ConsNonformat"/>
        <w:keepNext/>
        <w:widowControl/>
        <w:suppressLineNumbers/>
        <w:suppressAutoHyphens/>
        <w:jc w:val="center"/>
        <w:rPr>
          <w:rFonts w:ascii="Times New Roman" w:hAnsi="Times New Roman" w:cs="Times New Roman"/>
          <w:sz w:val="24"/>
          <w:szCs w:val="24"/>
        </w:rPr>
      </w:pPr>
    </w:p>
    <w:p w:rsidR="0048414C" w:rsidRPr="007A77B8" w:rsidRDefault="0048414C" w:rsidP="00D37280">
      <w:pPr>
        <w:pStyle w:val="ConsNonformat"/>
        <w:keepNext/>
        <w:widowControl/>
        <w:suppressLineNumbers/>
        <w:suppressAutoHyphens/>
        <w:jc w:val="center"/>
        <w:rPr>
          <w:rFonts w:ascii="Times New Roman" w:hAnsi="Times New Roman" w:cs="Times New Roman"/>
          <w:sz w:val="24"/>
          <w:szCs w:val="24"/>
        </w:rPr>
      </w:pPr>
    </w:p>
    <w:p w:rsidR="00D37280" w:rsidRPr="00F17D8A" w:rsidRDefault="00D37280" w:rsidP="00D37280">
      <w:pPr>
        <w:pStyle w:val="ConsNonformat"/>
        <w:keepNext/>
        <w:widowControl/>
        <w:suppressLineNumbers/>
        <w:suppressAutoHyphens/>
        <w:jc w:val="center"/>
        <w:rPr>
          <w:rFonts w:ascii="Times New Roman" w:hAnsi="Times New Roman" w:cs="Times New Roman"/>
          <w:sz w:val="24"/>
          <w:szCs w:val="24"/>
        </w:rPr>
      </w:pPr>
    </w:p>
    <w:p w:rsidR="00D37280" w:rsidRPr="007A77B8" w:rsidRDefault="00D37280" w:rsidP="00D37280">
      <w:pPr>
        <w:pStyle w:val="ConsNonformat"/>
        <w:keepNext/>
        <w:widowControl/>
        <w:suppressLineNumbers/>
        <w:suppressAutoHyphens/>
        <w:jc w:val="center"/>
        <w:rPr>
          <w:rFonts w:ascii="Times New Roman" w:hAnsi="Times New Roman" w:cs="Times New Roman"/>
          <w:sz w:val="24"/>
          <w:szCs w:val="24"/>
        </w:rPr>
      </w:pPr>
    </w:p>
    <w:p w:rsidR="00D37280" w:rsidRPr="007A77B8" w:rsidRDefault="00D37280" w:rsidP="00D37280">
      <w:pPr>
        <w:pStyle w:val="ConsNonformat"/>
        <w:keepNext/>
        <w:widowControl/>
        <w:suppressLineNumbers/>
        <w:suppressAutoHyphens/>
        <w:jc w:val="center"/>
        <w:rPr>
          <w:rFonts w:ascii="Times New Roman" w:hAnsi="Times New Roman" w:cs="Times New Roman"/>
          <w:sz w:val="24"/>
          <w:szCs w:val="24"/>
        </w:rPr>
      </w:pPr>
    </w:p>
    <w:p w:rsidR="00D37280" w:rsidRPr="007A77B8" w:rsidRDefault="00D37280" w:rsidP="00D37280">
      <w:pPr>
        <w:pStyle w:val="ConsNonformat"/>
        <w:keepNext/>
        <w:widowControl/>
        <w:suppressLineNumbers/>
        <w:suppressAutoHyphens/>
        <w:jc w:val="center"/>
        <w:rPr>
          <w:rFonts w:ascii="Times New Roman" w:hAnsi="Times New Roman" w:cs="Times New Roman"/>
          <w:sz w:val="24"/>
          <w:szCs w:val="24"/>
        </w:rPr>
      </w:pPr>
    </w:p>
    <w:p w:rsidR="00D37280" w:rsidRPr="007A77B8" w:rsidRDefault="00D37280" w:rsidP="00D37280">
      <w:pPr>
        <w:pStyle w:val="ConsNonformat"/>
        <w:keepNext/>
        <w:widowControl/>
        <w:suppressLineNumbers/>
        <w:suppressAutoHyphens/>
        <w:jc w:val="center"/>
        <w:rPr>
          <w:rFonts w:ascii="Times New Roman" w:hAnsi="Times New Roman" w:cs="Times New Roman"/>
          <w:sz w:val="24"/>
          <w:szCs w:val="24"/>
        </w:rPr>
      </w:pPr>
    </w:p>
    <w:p w:rsidR="00D37280" w:rsidRPr="007A77B8" w:rsidRDefault="00D37280" w:rsidP="00D37280">
      <w:pPr>
        <w:pStyle w:val="ConsNonformat"/>
        <w:keepNext/>
        <w:widowControl/>
        <w:suppressLineNumbers/>
        <w:suppressAutoHyphens/>
        <w:jc w:val="center"/>
        <w:rPr>
          <w:rFonts w:ascii="Times New Roman" w:hAnsi="Times New Roman" w:cs="Times New Roman"/>
          <w:sz w:val="24"/>
          <w:szCs w:val="24"/>
        </w:rPr>
      </w:pPr>
    </w:p>
    <w:p w:rsidR="00D37280" w:rsidRPr="007A77B8" w:rsidRDefault="00D37280" w:rsidP="00D37280">
      <w:pPr>
        <w:pStyle w:val="ConsNonformat"/>
        <w:keepNext/>
        <w:widowControl/>
        <w:suppressLineNumbers/>
        <w:suppressAutoHyphens/>
        <w:jc w:val="center"/>
        <w:rPr>
          <w:rFonts w:ascii="Times New Roman" w:hAnsi="Times New Roman" w:cs="Times New Roman"/>
          <w:sz w:val="24"/>
          <w:szCs w:val="24"/>
        </w:rPr>
      </w:pPr>
    </w:p>
    <w:p w:rsidR="00D37280" w:rsidRPr="007A77B8" w:rsidRDefault="00D37280" w:rsidP="00D37280">
      <w:pPr>
        <w:pStyle w:val="ConsNonformat"/>
        <w:keepNext/>
        <w:widowControl/>
        <w:suppressLineNumbers/>
        <w:suppressAutoHyphens/>
        <w:jc w:val="center"/>
        <w:rPr>
          <w:rFonts w:ascii="Times New Roman" w:hAnsi="Times New Roman" w:cs="Times New Roman"/>
          <w:sz w:val="24"/>
          <w:szCs w:val="24"/>
        </w:rPr>
      </w:pPr>
    </w:p>
    <w:p w:rsidR="00D37280" w:rsidRPr="0048414C" w:rsidRDefault="00D37280" w:rsidP="00D37280">
      <w:pPr>
        <w:pStyle w:val="ConsNonformat"/>
        <w:keepNext/>
        <w:widowControl/>
        <w:suppressLineNumbers/>
        <w:suppressAutoHyphens/>
        <w:rPr>
          <w:rFonts w:ascii="Times New Roman" w:hAnsi="Times New Roman" w:cs="Times New Roman"/>
          <w:sz w:val="24"/>
          <w:szCs w:val="24"/>
        </w:rPr>
      </w:pPr>
    </w:p>
    <w:p w:rsidR="0048414C" w:rsidRDefault="0048414C" w:rsidP="00D37280">
      <w:pPr>
        <w:pStyle w:val="ConsNonformat"/>
        <w:keepNext/>
        <w:widowControl/>
        <w:suppressLineNumbers/>
        <w:suppressAutoHyphens/>
        <w:rPr>
          <w:rFonts w:ascii="Times New Roman" w:hAnsi="Times New Roman" w:cs="Times New Roman"/>
          <w:sz w:val="24"/>
          <w:szCs w:val="24"/>
        </w:rPr>
      </w:pPr>
    </w:p>
    <w:p w:rsidR="0048414C" w:rsidRDefault="0048414C" w:rsidP="00D361A7">
      <w:pPr>
        <w:pStyle w:val="ConsNonformat"/>
        <w:keepNext/>
        <w:widowControl/>
        <w:suppressLineNumbers/>
        <w:suppressAutoHyphens/>
        <w:jc w:val="center"/>
        <w:rPr>
          <w:rFonts w:ascii="Times New Roman" w:hAnsi="Times New Roman" w:cs="Times New Roman"/>
          <w:b/>
          <w:bCs/>
          <w:sz w:val="24"/>
          <w:szCs w:val="24"/>
        </w:rPr>
      </w:pPr>
    </w:p>
    <w:p w:rsidR="009A5748" w:rsidRDefault="009A5748" w:rsidP="00D361A7">
      <w:pPr>
        <w:pStyle w:val="ConsNonformat"/>
        <w:keepNext/>
        <w:widowControl/>
        <w:suppressLineNumbers/>
        <w:suppressAutoHyphens/>
        <w:jc w:val="center"/>
        <w:rPr>
          <w:rFonts w:ascii="Times New Roman" w:hAnsi="Times New Roman" w:cs="Times New Roman"/>
          <w:b/>
          <w:bCs/>
          <w:sz w:val="24"/>
          <w:szCs w:val="24"/>
        </w:rPr>
      </w:pPr>
    </w:p>
    <w:p w:rsidR="009A5748" w:rsidRDefault="009A5748" w:rsidP="00D361A7">
      <w:pPr>
        <w:pStyle w:val="ConsNonformat"/>
        <w:keepNext/>
        <w:widowControl/>
        <w:suppressLineNumbers/>
        <w:suppressAutoHyphens/>
        <w:jc w:val="center"/>
        <w:rPr>
          <w:rFonts w:ascii="Times New Roman" w:hAnsi="Times New Roman" w:cs="Times New Roman"/>
          <w:b/>
          <w:bCs/>
          <w:sz w:val="24"/>
          <w:szCs w:val="24"/>
        </w:rPr>
      </w:pPr>
    </w:p>
    <w:p w:rsidR="009A5748" w:rsidRDefault="009A5748" w:rsidP="00D361A7">
      <w:pPr>
        <w:pStyle w:val="ConsNonformat"/>
        <w:keepNext/>
        <w:widowControl/>
        <w:suppressLineNumbers/>
        <w:suppressAutoHyphens/>
        <w:jc w:val="center"/>
        <w:rPr>
          <w:rFonts w:ascii="Times New Roman" w:hAnsi="Times New Roman" w:cs="Times New Roman"/>
          <w:b/>
          <w:bCs/>
          <w:sz w:val="24"/>
          <w:szCs w:val="24"/>
        </w:rPr>
      </w:pPr>
    </w:p>
    <w:p w:rsidR="009A5748" w:rsidRDefault="009A5748" w:rsidP="00D361A7">
      <w:pPr>
        <w:pStyle w:val="ConsNonformat"/>
        <w:keepNext/>
        <w:widowControl/>
        <w:suppressLineNumbers/>
        <w:suppressAutoHyphens/>
        <w:jc w:val="center"/>
        <w:rPr>
          <w:rFonts w:ascii="Times New Roman" w:hAnsi="Times New Roman" w:cs="Times New Roman"/>
          <w:b/>
          <w:bCs/>
          <w:sz w:val="24"/>
          <w:szCs w:val="24"/>
        </w:rPr>
      </w:pPr>
    </w:p>
    <w:p w:rsidR="009A5748" w:rsidRDefault="009A5748" w:rsidP="00D361A7">
      <w:pPr>
        <w:pStyle w:val="ConsNonformat"/>
        <w:keepNext/>
        <w:widowControl/>
        <w:suppressLineNumbers/>
        <w:suppressAutoHyphens/>
        <w:jc w:val="center"/>
        <w:rPr>
          <w:rFonts w:ascii="Times New Roman" w:hAnsi="Times New Roman" w:cs="Times New Roman"/>
          <w:b/>
          <w:bCs/>
          <w:sz w:val="24"/>
          <w:szCs w:val="24"/>
        </w:rPr>
      </w:pPr>
    </w:p>
    <w:p w:rsidR="009A5748" w:rsidRDefault="009A5748" w:rsidP="00D361A7">
      <w:pPr>
        <w:pStyle w:val="ConsNonformat"/>
        <w:keepNext/>
        <w:widowControl/>
        <w:suppressLineNumbers/>
        <w:suppressAutoHyphens/>
        <w:jc w:val="center"/>
        <w:rPr>
          <w:rFonts w:ascii="Times New Roman" w:hAnsi="Times New Roman" w:cs="Times New Roman"/>
          <w:b/>
          <w:bCs/>
          <w:sz w:val="24"/>
          <w:szCs w:val="24"/>
        </w:rPr>
      </w:pPr>
    </w:p>
    <w:p w:rsidR="009A5748" w:rsidRDefault="009A5748" w:rsidP="00D361A7">
      <w:pPr>
        <w:pStyle w:val="ConsNonformat"/>
        <w:keepNext/>
        <w:widowControl/>
        <w:suppressLineNumbers/>
        <w:suppressAutoHyphens/>
        <w:jc w:val="center"/>
        <w:rPr>
          <w:rFonts w:ascii="Times New Roman" w:hAnsi="Times New Roman" w:cs="Times New Roman"/>
          <w:b/>
          <w:bCs/>
          <w:sz w:val="24"/>
          <w:szCs w:val="24"/>
        </w:rPr>
      </w:pPr>
    </w:p>
    <w:p w:rsidR="009A5748" w:rsidRDefault="009A5748" w:rsidP="00D361A7">
      <w:pPr>
        <w:pStyle w:val="ConsNonformat"/>
        <w:keepNext/>
        <w:widowControl/>
        <w:suppressLineNumbers/>
        <w:suppressAutoHyphens/>
        <w:jc w:val="center"/>
        <w:rPr>
          <w:rFonts w:ascii="Times New Roman" w:hAnsi="Times New Roman" w:cs="Times New Roman"/>
          <w:b/>
          <w:bCs/>
          <w:sz w:val="24"/>
          <w:szCs w:val="24"/>
        </w:rPr>
      </w:pPr>
    </w:p>
    <w:p w:rsidR="009A5748" w:rsidRDefault="009A5748" w:rsidP="00D361A7">
      <w:pPr>
        <w:pStyle w:val="ConsNonformat"/>
        <w:keepNext/>
        <w:widowControl/>
        <w:suppressLineNumbers/>
        <w:suppressAutoHyphens/>
        <w:jc w:val="center"/>
        <w:rPr>
          <w:rFonts w:ascii="Times New Roman" w:hAnsi="Times New Roman" w:cs="Times New Roman"/>
          <w:b/>
          <w:bCs/>
          <w:sz w:val="24"/>
          <w:szCs w:val="24"/>
        </w:rPr>
      </w:pPr>
    </w:p>
    <w:p w:rsidR="003A2D73" w:rsidRDefault="003A2D73" w:rsidP="00D361A7">
      <w:pPr>
        <w:pStyle w:val="ConsNonformat"/>
        <w:keepNext/>
        <w:widowControl/>
        <w:suppressLineNumbers/>
        <w:suppressAutoHyphens/>
        <w:jc w:val="center"/>
        <w:rPr>
          <w:rFonts w:ascii="Times New Roman" w:hAnsi="Times New Roman" w:cs="Times New Roman"/>
          <w:b/>
          <w:bCs/>
          <w:sz w:val="24"/>
          <w:szCs w:val="24"/>
        </w:rPr>
      </w:pPr>
    </w:p>
    <w:p w:rsidR="003A2D73" w:rsidRDefault="003A2D73" w:rsidP="00D361A7">
      <w:pPr>
        <w:pStyle w:val="ConsNonformat"/>
        <w:keepNext/>
        <w:widowControl/>
        <w:suppressLineNumbers/>
        <w:suppressAutoHyphens/>
        <w:jc w:val="center"/>
        <w:rPr>
          <w:rFonts w:ascii="Times New Roman" w:hAnsi="Times New Roman" w:cs="Times New Roman"/>
          <w:b/>
          <w:bCs/>
          <w:sz w:val="24"/>
          <w:szCs w:val="24"/>
        </w:rPr>
      </w:pPr>
    </w:p>
    <w:p w:rsidR="000A4DCE" w:rsidRDefault="000A4DCE" w:rsidP="00D361A7">
      <w:pPr>
        <w:pStyle w:val="ConsNonformat"/>
        <w:keepNext/>
        <w:widowControl/>
        <w:suppressLineNumbers/>
        <w:suppressAutoHyphens/>
        <w:jc w:val="center"/>
        <w:rPr>
          <w:rFonts w:ascii="Times New Roman" w:hAnsi="Times New Roman" w:cs="Times New Roman"/>
          <w:b/>
          <w:bCs/>
          <w:sz w:val="24"/>
          <w:szCs w:val="24"/>
        </w:rPr>
      </w:pPr>
    </w:p>
    <w:p w:rsidR="0048414C" w:rsidRDefault="0048414C" w:rsidP="0048414C">
      <w:pPr>
        <w:pStyle w:val="ConsNonformat"/>
        <w:keepNext/>
        <w:widowControl/>
        <w:suppressLineNumbers/>
        <w:suppressAutoHyphens/>
        <w:jc w:val="center"/>
        <w:rPr>
          <w:rFonts w:ascii="Times New Roman" w:hAnsi="Times New Roman" w:cs="Times New Roman"/>
          <w:b/>
          <w:bCs/>
          <w:sz w:val="24"/>
          <w:szCs w:val="24"/>
        </w:rPr>
      </w:pPr>
    </w:p>
    <w:p w:rsidR="00055C13" w:rsidRPr="0048414C" w:rsidRDefault="00D37280" w:rsidP="0048414C">
      <w:pPr>
        <w:pStyle w:val="ConsNonformat"/>
        <w:keepNext/>
        <w:widowControl/>
        <w:suppressLineNumbers/>
        <w:suppressAutoHyphens/>
        <w:jc w:val="center"/>
        <w:rPr>
          <w:rFonts w:ascii="Times New Roman" w:hAnsi="Times New Roman" w:cs="Times New Roman"/>
          <w:b/>
          <w:bCs/>
          <w:sz w:val="24"/>
          <w:szCs w:val="24"/>
        </w:rPr>
      </w:pPr>
      <w:r w:rsidRPr="007A77B8">
        <w:rPr>
          <w:rFonts w:ascii="Times New Roman" w:hAnsi="Times New Roman" w:cs="Times New Roman"/>
          <w:b/>
          <w:bCs/>
          <w:sz w:val="24"/>
          <w:szCs w:val="24"/>
        </w:rPr>
        <w:t xml:space="preserve">г. </w:t>
      </w:r>
      <w:r w:rsidR="0048414C">
        <w:rPr>
          <w:rFonts w:ascii="Times New Roman" w:hAnsi="Times New Roman" w:cs="Times New Roman"/>
          <w:b/>
          <w:bCs/>
          <w:sz w:val="24"/>
          <w:szCs w:val="24"/>
        </w:rPr>
        <w:t>Москва</w:t>
      </w:r>
      <w:r w:rsidRPr="007A77B8">
        <w:rPr>
          <w:rFonts w:ascii="Times New Roman" w:hAnsi="Times New Roman" w:cs="Times New Roman"/>
          <w:b/>
          <w:bCs/>
          <w:sz w:val="24"/>
          <w:szCs w:val="24"/>
        </w:rPr>
        <w:t xml:space="preserve">, </w:t>
      </w:r>
      <w:r w:rsidR="00D361A7">
        <w:rPr>
          <w:rFonts w:ascii="Times New Roman" w:hAnsi="Times New Roman" w:cs="Times New Roman"/>
          <w:b/>
          <w:bCs/>
          <w:sz w:val="24"/>
          <w:szCs w:val="24"/>
        </w:rPr>
        <w:t>20</w:t>
      </w:r>
      <w:r w:rsidR="00F155D4">
        <w:rPr>
          <w:rFonts w:ascii="Times New Roman" w:hAnsi="Times New Roman" w:cs="Times New Roman"/>
          <w:b/>
          <w:bCs/>
          <w:sz w:val="24"/>
          <w:szCs w:val="24"/>
        </w:rPr>
        <w:t>2</w:t>
      </w:r>
      <w:r w:rsidR="00555496">
        <w:rPr>
          <w:rFonts w:ascii="Times New Roman" w:hAnsi="Times New Roman" w:cs="Times New Roman"/>
          <w:b/>
          <w:bCs/>
          <w:sz w:val="24"/>
          <w:szCs w:val="24"/>
        </w:rPr>
        <w:t>3</w:t>
      </w:r>
    </w:p>
    <w:p w:rsidR="007E211C" w:rsidRPr="002341B9" w:rsidRDefault="007E211C" w:rsidP="002341B9">
      <w:pPr>
        <w:pStyle w:val="10"/>
        <w:rPr>
          <w:rFonts w:ascii="Times New Roman" w:hAnsi="Times New Roman" w:cs="Times New Roman"/>
          <w:color w:val="auto"/>
          <w:sz w:val="24"/>
          <w:szCs w:val="24"/>
        </w:rPr>
      </w:pPr>
      <w:r w:rsidRPr="007A77B8">
        <w:rPr>
          <w:rFonts w:ascii="Times New Roman" w:hAnsi="Times New Roman" w:cs="Times New Roman"/>
          <w:color w:val="auto"/>
          <w:sz w:val="24"/>
          <w:szCs w:val="24"/>
        </w:rPr>
        <w:lastRenderedPageBreak/>
        <w:t>I. Общие положения</w:t>
      </w:r>
      <w:bookmarkEnd w:id="0"/>
    </w:p>
    <w:p w:rsidR="007E211C" w:rsidRPr="007A77B8" w:rsidRDefault="007E211C" w:rsidP="00472397">
      <w:pPr>
        <w:numPr>
          <w:ilvl w:val="0"/>
          <w:numId w:val="3"/>
        </w:numPr>
        <w:tabs>
          <w:tab w:val="left" w:pos="426"/>
        </w:tabs>
        <w:ind w:left="426" w:hanging="426"/>
        <w:rPr>
          <w:rFonts w:ascii="Times New Roman" w:hAnsi="Times New Roman" w:cs="Times New Roman"/>
          <w:sz w:val="24"/>
          <w:szCs w:val="24"/>
        </w:rPr>
      </w:pPr>
      <w:bookmarkStart w:id="2" w:name="sub_1018"/>
      <w:r w:rsidRPr="007A77B8">
        <w:rPr>
          <w:rFonts w:ascii="Times New Roman" w:hAnsi="Times New Roman" w:cs="Times New Roman"/>
          <w:sz w:val="24"/>
          <w:szCs w:val="24"/>
        </w:rPr>
        <w:t xml:space="preserve">Полное название паевого инвестиционного фонда –  </w:t>
      </w:r>
      <w:r w:rsidRPr="007A77B8">
        <w:rPr>
          <w:rFonts w:ascii="Times New Roman" w:hAnsi="Times New Roman" w:cs="Times New Roman"/>
          <w:bCs/>
          <w:sz w:val="24"/>
          <w:szCs w:val="24"/>
        </w:rPr>
        <w:t>Закрытый паевой инвестиционный фонд рентный «</w:t>
      </w:r>
      <w:r w:rsidR="00833F23" w:rsidRPr="007A77B8">
        <w:rPr>
          <w:rFonts w:ascii="Times New Roman" w:hAnsi="Times New Roman" w:cs="Times New Roman"/>
          <w:bCs/>
          <w:sz w:val="24"/>
          <w:szCs w:val="24"/>
        </w:rPr>
        <w:t>Пятый</w:t>
      </w:r>
      <w:r w:rsidRPr="007A77B8">
        <w:rPr>
          <w:rFonts w:ascii="Times New Roman" w:hAnsi="Times New Roman" w:cs="Times New Roman"/>
          <w:bCs/>
          <w:sz w:val="24"/>
          <w:szCs w:val="24"/>
        </w:rPr>
        <w:t xml:space="preserve"> Земельный» </w:t>
      </w:r>
      <w:r w:rsidRPr="007A77B8">
        <w:rPr>
          <w:rFonts w:ascii="Times New Roman" w:hAnsi="Times New Roman" w:cs="Times New Roman"/>
          <w:sz w:val="24"/>
          <w:szCs w:val="24"/>
        </w:rPr>
        <w:t>(далее </w:t>
      </w:r>
      <w:r w:rsidR="000A4DCE">
        <w:rPr>
          <w:rFonts w:ascii="Times New Roman" w:hAnsi="Times New Roman" w:cs="Times New Roman"/>
          <w:sz w:val="24"/>
          <w:szCs w:val="24"/>
        </w:rPr>
        <w:t xml:space="preserve">– </w:t>
      </w:r>
      <w:r w:rsidR="00DB56DC" w:rsidRPr="003C7499">
        <w:rPr>
          <w:rFonts w:ascii="Times New Roman" w:hAnsi="Times New Roman" w:cs="Times New Roman"/>
          <w:b/>
          <w:i/>
          <w:sz w:val="24"/>
          <w:szCs w:val="24"/>
        </w:rPr>
        <w:t>Ф</w:t>
      </w:r>
      <w:r w:rsidRPr="003C7499">
        <w:rPr>
          <w:rFonts w:ascii="Times New Roman" w:hAnsi="Times New Roman" w:cs="Times New Roman"/>
          <w:b/>
          <w:i/>
          <w:sz w:val="24"/>
          <w:szCs w:val="24"/>
        </w:rPr>
        <w:t>онд</w:t>
      </w:r>
      <w:r w:rsidRPr="007A77B8">
        <w:rPr>
          <w:rFonts w:ascii="Times New Roman" w:hAnsi="Times New Roman" w:cs="Times New Roman"/>
          <w:sz w:val="24"/>
          <w:szCs w:val="24"/>
        </w:rPr>
        <w:t>).</w:t>
      </w:r>
    </w:p>
    <w:p w:rsidR="007E211C" w:rsidRPr="00B95FCC" w:rsidRDefault="002A794A" w:rsidP="00472397">
      <w:pPr>
        <w:numPr>
          <w:ilvl w:val="0"/>
          <w:numId w:val="3"/>
        </w:numPr>
        <w:tabs>
          <w:tab w:val="left" w:pos="426"/>
        </w:tabs>
        <w:ind w:left="426" w:hanging="426"/>
        <w:rPr>
          <w:rFonts w:ascii="Times New Roman" w:hAnsi="Times New Roman" w:cs="Times New Roman"/>
          <w:sz w:val="24"/>
          <w:szCs w:val="24"/>
        </w:rPr>
      </w:pPr>
      <w:r w:rsidRPr="007A77B8">
        <w:rPr>
          <w:rFonts w:ascii="Times New Roman" w:hAnsi="Times New Roman" w:cs="Times New Roman"/>
          <w:sz w:val="24"/>
          <w:szCs w:val="24"/>
        </w:rPr>
        <w:t>Краткое название Ф</w:t>
      </w:r>
      <w:r w:rsidR="007E211C" w:rsidRPr="007A77B8">
        <w:rPr>
          <w:rFonts w:ascii="Times New Roman" w:hAnsi="Times New Roman" w:cs="Times New Roman"/>
          <w:sz w:val="24"/>
          <w:szCs w:val="24"/>
        </w:rPr>
        <w:t xml:space="preserve">онда – </w:t>
      </w:r>
      <w:r w:rsidR="007E211C" w:rsidRPr="00B95FCC">
        <w:rPr>
          <w:rFonts w:ascii="Times New Roman" w:hAnsi="Times New Roman" w:cs="Times New Roman"/>
          <w:sz w:val="24"/>
          <w:szCs w:val="24"/>
        </w:rPr>
        <w:t>ЗПИФ рентный «</w:t>
      </w:r>
      <w:r w:rsidR="00833F23" w:rsidRPr="00B95FCC">
        <w:rPr>
          <w:rFonts w:ascii="Times New Roman" w:hAnsi="Times New Roman" w:cs="Times New Roman"/>
          <w:sz w:val="24"/>
          <w:szCs w:val="24"/>
        </w:rPr>
        <w:t>Пятый</w:t>
      </w:r>
      <w:r w:rsidR="007E211C" w:rsidRPr="00B95FCC">
        <w:rPr>
          <w:rFonts w:ascii="Times New Roman" w:hAnsi="Times New Roman" w:cs="Times New Roman"/>
          <w:sz w:val="24"/>
          <w:szCs w:val="24"/>
        </w:rPr>
        <w:t xml:space="preserve"> Земельный».</w:t>
      </w:r>
    </w:p>
    <w:p w:rsidR="007E211C" w:rsidRPr="007A77B8" w:rsidRDefault="007F1C61" w:rsidP="00472397">
      <w:pPr>
        <w:numPr>
          <w:ilvl w:val="0"/>
          <w:numId w:val="3"/>
        </w:numPr>
        <w:tabs>
          <w:tab w:val="left" w:pos="426"/>
        </w:tabs>
        <w:ind w:left="426" w:hanging="426"/>
        <w:rPr>
          <w:rFonts w:ascii="Times New Roman" w:hAnsi="Times New Roman" w:cs="Times New Roman"/>
          <w:sz w:val="24"/>
          <w:szCs w:val="24"/>
        </w:rPr>
      </w:pPr>
      <w:bookmarkStart w:id="3" w:name="p_2"/>
      <w:bookmarkEnd w:id="3"/>
      <w:r w:rsidRPr="007A77B8">
        <w:rPr>
          <w:rFonts w:ascii="Times New Roman" w:hAnsi="Times New Roman" w:cs="Times New Roman"/>
          <w:sz w:val="24"/>
          <w:szCs w:val="24"/>
        </w:rPr>
        <w:t xml:space="preserve">Тип </w:t>
      </w:r>
      <w:r w:rsidR="00DB56DC" w:rsidRPr="007A77B8">
        <w:rPr>
          <w:rFonts w:ascii="Times New Roman" w:hAnsi="Times New Roman" w:cs="Times New Roman"/>
          <w:sz w:val="24"/>
          <w:szCs w:val="24"/>
        </w:rPr>
        <w:t>Ф</w:t>
      </w:r>
      <w:r w:rsidR="007E211C" w:rsidRPr="007A77B8">
        <w:rPr>
          <w:rFonts w:ascii="Times New Roman" w:hAnsi="Times New Roman" w:cs="Times New Roman"/>
          <w:sz w:val="24"/>
          <w:szCs w:val="24"/>
        </w:rPr>
        <w:t>онда - закрытый.</w:t>
      </w:r>
    </w:p>
    <w:p w:rsidR="007E211C" w:rsidRPr="00B95FCC" w:rsidRDefault="007E211C" w:rsidP="00472397">
      <w:pPr>
        <w:numPr>
          <w:ilvl w:val="0"/>
          <w:numId w:val="3"/>
        </w:numPr>
        <w:tabs>
          <w:tab w:val="left" w:pos="426"/>
        </w:tabs>
        <w:ind w:left="426" w:hanging="426"/>
        <w:rPr>
          <w:rFonts w:ascii="Times New Roman" w:hAnsi="Times New Roman" w:cs="Times New Roman"/>
          <w:sz w:val="24"/>
          <w:szCs w:val="24"/>
        </w:rPr>
      </w:pPr>
      <w:bookmarkStart w:id="4" w:name="p_3"/>
      <w:bookmarkEnd w:id="4"/>
      <w:r w:rsidRPr="007A77B8">
        <w:rPr>
          <w:rFonts w:ascii="Times New Roman" w:hAnsi="Times New Roman" w:cs="Times New Roman"/>
          <w:sz w:val="24"/>
          <w:szCs w:val="24"/>
        </w:rPr>
        <w:t xml:space="preserve">Полное фирменное наименование управляющей компании </w:t>
      </w:r>
      <w:r w:rsidR="00DB56DC" w:rsidRPr="007A77B8">
        <w:rPr>
          <w:rFonts w:ascii="Times New Roman" w:hAnsi="Times New Roman" w:cs="Times New Roman"/>
          <w:sz w:val="24"/>
          <w:szCs w:val="24"/>
        </w:rPr>
        <w:t>Ф</w:t>
      </w:r>
      <w:r w:rsidRPr="007A77B8">
        <w:rPr>
          <w:rFonts w:ascii="Times New Roman" w:hAnsi="Times New Roman" w:cs="Times New Roman"/>
          <w:sz w:val="24"/>
          <w:szCs w:val="24"/>
        </w:rPr>
        <w:t xml:space="preserve">онда - </w:t>
      </w:r>
      <w:r w:rsidR="0048414C" w:rsidRPr="00B95FCC">
        <w:rPr>
          <w:rFonts w:ascii="Times New Roman" w:hAnsi="Times New Roman" w:cs="Times New Roman"/>
          <w:sz w:val="24"/>
          <w:szCs w:val="24"/>
        </w:rPr>
        <w:t>А</w:t>
      </w:r>
      <w:r w:rsidRPr="00B95FCC">
        <w:rPr>
          <w:rFonts w:ascii="Times New Roman" w:hAnsi="Times New Roman" w:cs="Times New Roman"/>
          <w:sz w:val="24"/>
          <w:szCs w:val="24"/>
        </w:rPr>
        <w:t>кционерное общество Управляющая компания «Виктори Эссет Менеджмент»</w:t>
      </w:r>
      <w:r w:rsidRPr="007A77B8">
        <w:rPr>
          <w:rFonts w:ascii="Times New Roman" w:hAnsi="Times New Roman" w:cs="Times New Roman"/>
          <w:sz w:val="24"/>
          <w:szCs w:val="24"/>
        </w:rPr>
        <w:t xml:space="preserve"> (далее - </w:t>
      </w:r>
      <w:r w:rsidR="00DB56DC" w:rsidRPr="00A91562">
        <w:rPr>
          <w:rFonts w:ascii="Times New Roman" w:hAnsi="Times New Roman" w:cs="Times New Roman"/>
          <w:b/>
          <w:sz w:val="24"/>
          <w:szCs w:val="24"/>
        </w:rPr>
        <w:t>У</w:t>
      </w:r>
      <w:r w:rsidRPr="00A91562">
        <w:rPr>
          <w:rFonts w:ascii="Times New Roman" w:hAnsi="Times New Roman" w:cs="Times New Roman"/>
          <w:b/>
          <w:sz w:val="24"/>
          <w:szCs w:val="24"/>
        </w:rPr>
        <w:t>правляющая компания</w:t>
      </w:r>
      <w:r w:rsidRPr="007A77B8">
        <w:rPr>
          <w:rFonts w:ascii="Times New Roman" w:hAnsi="Times New Roman" w:cs="Times New Roman"/>
          <w:sz w:val="24"/>
          <w:szCs w:val="24"/>
        </w:rPr>
        <w:t>).</w:t>
      </w:r>
    </w:p>
    <w:p w:rsidR="007E211C" w:rsidRPr="00B95FCC" w:rsidRDefault="00555496" w:rsidP="00B5382A">
      <w:pPr>
        <w:numPr>
          <w:ilvl w:val="0"/>
          <w:numId w:val="3"/>
        </w:numPr>
        <w:tabs>
          <w:tab w:val="left" w:pos="426"/>
        </w:tabs>
        <w:ind w:left="426" w:hanging="426"/>
        <w:rPr>
          <w:rFonts w:ascii="Times New Roman" w:hAnsi="Times New Roman" w:cs="Times New Roman"/>
          <w:sz w:val="24"/>
          <w:szCs w:val="24"/>
        </w:rPr>
      </w:pPr>
      <w:bookmarkStart w:id="5" w:name="p_4"/>
      <w:bookmarkEnd w:id="5"/>
      <w:r w:rsidRPr="00555496">
        <w:rPr>
          <w:rFonts w:ascii="Times New Roman" w:hAnsi="Times New Roman" w:cs="Times New Roman"/>
          <w:sz w:val="24"/>
          <w:szCs w:val="24"/>
        </w:rPr>
        <w:t>ОГРН Управляющей компании – 1067746540201</w:t>
      </w:r>
      <w:r w:rsidR="0048414C" w:rsidRPr="00B95FCC">
        <w:rPr>
          <w:rFonts w:ascii="Times New Roman" w:hAnsi="Times New Roman" w:cs="Times New Roman"/>
          <w:sz w:val="24"/>
          <w:szCs w:val="24"/>
        </w:rPr>
        <w:t>.</w:t>
      </w:r>
    </w:p>
    <w:p w:rsidR="007E211C" w:rsidRPr="007A77B8" w:rsidRDefault="007E211C" w:rsidP="00472397">
      <w:pPr>
        <w:numPr>
          <w:ilvl w:val="0"/>
          <w:numId w:val="3"/>
        </w:numPr>
        <w:tabs>
          <w:tab w:val="left" w:pos="426"/>
        </w:tabs>
        <w:ind w:left="426" w:hanging="426"/>
        <w:rPr>
          <w:rFonts w:ascii="Times New Roman" w:hAnsi="Times New Roman" w:cs="Times New Roman"/>
          <w:sz w:val="24"/>
          <w:szCs w:val="24"/>
        </w:rPr>
      </w:pPr>
      <w:r w:rsidRPr="007A77B8">
        <w:rPr>
          <w:rFonts w:ascii="Times New Roman" w:hAnsi="Times New Roman" w:cs="Times New Roman"/>
          <w:sz w:val="24"/>
          <w:szCs w:val="24"/>
        </w:rPr>
        <w:t xml:space="preserve">Лицензия </w:t>
      </w:r>
      <w:r w:rsidR="00DB56DC" w:rsidRPr="007A77B8">
        <w:rPr>
          <w:rFonts w:ascii="Times New Roman" w:hAnsi="Times New Roman" w:cs="Times New Roman"/>
          <w:sz w:val="24"/>
          <w:szCs w:val="24"/>
        </w:rPr>
        <w:t>У</w:t>
      </w:r>
      <w:r w:rsidR="002A794A" w:rsidRPr="007A77B8">
        <w:rPr>
          <w:rFonts w:ascii="Times New Roman" w:hAnsi="Times New Roman" w:cs="Times New Roman"/>
          <w:sz w:val="24"/>
          <w:szCs w:val="24"/>
        </w:rPr>
        <w:t>правляющей компании от «</w:t>
      </w:r>
      <w:r w:rsidRPr="007A77B8">
        <w:rPr>
          <w:rFonts w:ascii="Times New Roman" w:hAnsi="Times New Roman" w:cs="Times New Roman"/>
          <w:sz w:val="24"/>
          <w:szCs w:val="24"/>
        </w:rPr>
        <w:t>0</w:t>
      </w:r>
      <w:r w:rsidR="00833F23" w:rsidRPr="007A77B8">
        <w:rPr>
          <w:rFonts w:ascii="Times New Roman" w:hAnsi="Times New Roman" w:cs="Times New Roman"/>
          <w:sz w:val="24"/>
          <w:szCs w:val="24"/>
        </w:rPr>
        <w:t>4</w:t>
      </w:r>
      <w:r w:rsidR="002A794A" w:rsidRPr="007A77B8">
        <w:rPr>
          <w:rFonts w:ascii="Times New Roman" w:hAnsi="Times New Roman" w:cs="Times New Roman"/>
          <w:sz w:val="24"/>
          <w:szCs w:val="24"/>
        </w:rPr>
        <w:t>»</w:t>
      </w:r>
      <w:r w:rsidRPr="007A77B8">
        <w:rPr>
          <w:rFonts w:ascii="Times New Roman" w:hAnsi="Times New Roman" w:cs="Times New Roman"/>
          <w:sz w:val="24"/>
          <w:szCs w:val="24"/>
        </w:rPr>
        <w:t xml:space="preserve"> октября 20</w:t>
      </w:r>
      <w:r w:rsidR="00833F23" w:rsidRPr="007A77B8">
        <w:rPr>
          <w:rFonts w:ascii="Times New Roman" w:hAnsi="Times New Roman" w:cs="Times New Roman"/>
          <w:sz w:val="24"/>
          <w:szCs w:val="24"/>
        </w:rPr>
        <w:t>11</w:t>
      </w:r>
      <w:r w:rsidRPr="007A77B8">
        <w:rPr>
          <w:rFonts w:ascii="Times New Roman" w:hAnsi="Times New Roman" w:cs="Times New Roman"/>
          <w:sz w:val="24"/>
          <w:szCs w:val="24"/>
        </w:rPr>
        <w:t xml:space="preserve"> г. № 21-000-1-00</w:t>
      </w:r>
      <w:r w:rsidR="00833F23" w:rsidRPr="007A77B8">
        <w:rPr>
          <w:rFonts w:ascii="Times New Roman" w:hAnsi="Times New Roman" w:cs="Times New Roman"/>
          <w:sz w:val="24"/>
          <w:szCs w:val="24"/>
        </w:rPr>
        <w:t>834</w:t>
      </w:r>
      <w:r w:rsidRPr="007A77B8">
        <w:rPr>
          <w:rFonts w:ascii="Times New Roman" w:hAnsi="Times New Roman" w:cs="Times New Roman"/>
          <w:sz w:val="24"/>
          <w:szCs w:val="24"/>
        </w:rPr>
        <w:t>.</w:t>
      </w:r>
    </w:p>
    <w:p w:rsidR="007E211C" w:rsidRPr="007A77B8" w:rsidRDefault="007E211C" w:rsidP="00472397">
      <w:pPr>
        <w:numPr>
          <w:ilvl w:val="0"/>
          <w:numId w:val="3"/>
        </w:numPr>
        <w:tabs>
          <w:tab w:val="left" w:pos="426"/>
        </w:tabs>
        <w:ind w:left="426" w:hanging="426"/>
        <w:rPr>
          <w:rFonts w:ascii="Times New Roman" w:hAnsi="Times New Roman" w:cs="Times New Roman"/>
          <w:sz w:val="24"/>
          <w:szCs w:val="24"/>
        </w:rPr>
      </w:pPr>
      <w:bookmarkStart w:id="6" w:name="p_6"/>
      <w:bookmarkEnd w:id="6"/>
      <w:r w:rsidRPr="007A77B8">
        <w:rPr>
          <w:rFonts w:ascii="Times New Roman" w:hAnsi="Times New Roman" w:cs="Times New Roman"/>
          <w:sz w:val="24"/>
          <w:szCs w:val="24"/>
        </w:rPr>
        <w:t xml:space="preserve">Полное фирменное наименование специализированного депозитария </w:t>
      </w:r>
      <w:r w:rsidR="002A794A" w:rsidRPr="007A77B8">
        <w:rPr>
          <w:rFonts w:ascii="Times New Roman" w:hAnsi="Times New Roman" w:cs="Times New Roman"/>
          <w:sz w:val="24"/>
          <w:szCs w:val="24"/>
        </w:rPr>
        <w:t>Ф</w:t>
      </w:r>
      <w:r w:rsidRPr="007A77B8">
        <w:rPr>
          <w:rFonts w:ascii="Times New Roman" w:hAnsi="Times New Roman" w:cs="Times New Roman"/>
          <w:sz w:val="24"/>
          <w:szCs w:val="24"/>
        </w:rPr>
        <w:t>онда  –</w:t>
      </w:r>
      <w:r w:rsidR="003C7499">
        <w:rPr>
          <w:rFonts w:ascii="Times New Roman" w:hAnsi="Times New Roman" w:cs="Times New Roman"/>
          <w:sz w:val="24"/>
          <w:szCs w:val="24"/>
        </w:rPr>
        <w:t xml:space="preserve"> </w:t>
      </w:r>
      <w:r w:rsidR="00CA5DC0" w:rsidRPr="00B95FCC">
        <w:rPr>
          <w:rFonts w:ascii="Times New Roman" w:hAnsi="Times New Roman" w:cs="Times New Roman"/>
          <w:sz w:val="24"/>
          <w:szCs w:val="24"/>
        </w:rPr>
        <w:t>А</w:t>
      </w:r>
      <w:r w:rsidR="00833F23" w:rsidRPr="00B95FCC">
        <w:rPr>
          <w:rFonts w:ascii="Times New Roman" w:hAnsi="Times New Roman" w:cs="Times New Roman"/>
          <w:sz w:val="24"/>
          <w:szCs w:val="24"/>
        </w:rPr>
        <w:t>кционерное общество</w:t>
      </w:r>
      <w:r w:rsidR="0071279F" w:rsidRPr="00B95FCC">
        <w:rPr>
          <w:rFonts w:ascii="Times New Roman" w:hAnsi="Times New Roman" w:cs="Times New Roman"/>
          <w:sz w:val="24"/>
          <w:szCs w:val="24"/>
        </w:rPr>
        <w:t xml:space="preserve"> «</w:t>
      </w:r>
      <w:r w:rsidR="00555496">
        <w:rPr>
          <w:rFonts w:ascii="Times New Roman" w:hAnsi="Times New Roman" w:cs="Times New Roman"/>
          <w:sz w:val="24"/>
          <w:szCs w:val="24"/>
        </w:rPr>
        <w:t xml:space="preserve">Независимая </w:t>
      </w:r>
      <w:r w:rsidR="001A5321">
        <w:rPr>
          <w:rFonts w:ascii="Times New Roman" w:hAnsi="Times New Roman" w:cs="Times New Roman"/>
          <w:sz w:val="24"/>
          <w:szCs w:val="24"/>
        </w:rPr>
        <w:t>регистраторская</w:t>
      </w:r>
      <w:r w:rsidR="00555496">
        <w:rPr>
          <w:rFonts w:ascii="Times New Roman" w:hAnsi="Times New Roman" w:cs="Times New Roman"/>
          <w:sz w:val="24"/>
          <w:szCs w:val="24"/>
        </w:rPr>
        <w:t xml:space="preserve"> компания</w:t>
      </w:r>
      <w:r w:rsidR="00F155D4">
        <w:rPr>
          <w:rFonts w:ascii="Times New Roman" w:hAnsi="Times New Roman" w:cs="Times New Roman"/>
          <w:sz w:val="24"/>
          <w:szCs w:val="24"/>
        </w:rPr>
        <w:t xml:space="preserve"> Р.О.С.Т.</w:t>
      </w:r>
      <w:r w:rsidR="0071279F" w:rsidRPr="00B95FCC">
        <w:rPr>
          <w:rFonts w:ascii="Times New Roman" w:hAnsi="Times New Roman" w:cs="Times New Roman"/>
          <w:sz w:val="24"/>
          <w:szCs w:val="24"/>
        </w:rPr>
        <w:t xml:space="preserve">» </w:t>
      </w:r>
      <w:r w:rsidRPr="007A77B8">
        <w:rPr>
          <w:rFonts w:ascii="Times New Roman" w:hAnsi="Times New Roman" w:cs="Times New Roman"/>
          <w:sz w:val="24"/>
          <w:szCs w:val="24"/>
        </w:rPr>
        <w:t xml:space="preserve">(далее - </w:t>
      </w:r>
      <w:r w:rsidR="00DB56DC" w:rsidRPr="00A91562">
        <w:rPr>
          <w:rFonts w:ascii="Times New Roman" w:hAnsi="Times New Roman" w:cs="Times New Roman"/>
          <w:b/>
          <w:sz w:val="24"/>
          <w:szCs w:val="24"/>
        </w:rPr>
        <w:t>С</w:t>
      </w:r>
      <w:r w:rsidRPr="00A91562">
        <w:rPr>
          <w:rFonts w:ascii="Times New Roman" w:hAnsi="Times New Roman" w:cs="Times New Roman"/>
          <w:b/>
          <w:sz w:val="24"/>
          <w:szCs w:val="24"/>
        </w:rPr>
        <w:t>пециализированный депозитарий</w:t>
      </w:r>
      <w:r w:rsidRPr="007A77B8">
        <w:rPr>
          <w:rFonts w:ascii="Times New Roman" w:hAnsi="Times New Roman" w:cs="Times New Roman"/>
          <w:sz w:val="24"/>
          <w:szCs w:val="24"/>
        </w:rPr>
        <w:t>)</w:t>
      </w:r>
      <w:r w:rsidRPr="00B95FCC">
        <w:rPr>
          <w:rFonts w:ascii="Times New Roman" w:hAnsi="Times New Roman" w:cs="Times New Roman"/>
          <w:sz w:val="24"/>
          <w:szCs w:val="24"/>
        </w:rPr>
        <w:t>.</w:t>
      </w:r>
    </w:p>
    <w:p w:rsidR="0048414C" w:rsidRPr="0048414C" w:rsidRDefault="00555496" w:rsidP="00B5382A">
      <w:pPr>
        <w:numPr>
          <w:ilvl w:val="0"/>
          <w:numId w:val="3"/>
        </w:numPr>
        <w:tabs>
          <w:tab w:val="left" w:pos="426"/>
        </w:tabs>
        <w:ind w:left="426" w:hanging="426"/>
        <w:rPr>
          <w:rFonts w:ascii="Times New Roman" w:hAnsi="Times New Roman" w:cs="Times New Roman"/>
          <w:sz w:val="24"/>
          <w:szCs w:val="24"/>
        </w:rPr>
      </w:pPr>
      <w:bookmarkStart w:id="7" w:name="p_7"/>
      <w:bookmarkEnd w:id="7"/>
      <w:r w:rsidRPr="00555496">
        <w:rPr>
          <w:rFonts w:ascii="Times New Roman" w:hAnsi="Times New Roman" w:cs="Times New Roman"/>
          <w:sz w:val="24"/>
          <w:szCs w:val="24"/>
        </w:rPr>
        <w:t>ОГРН Специализированного депозитария – 1027739216757</w:t>
      </w:r>
      <w:bookmarkStart w:id="8" w:name="p_8"/>
      <w:bookmarkEnd w:id="8"/>
      <w:r w:rsidR="0048414C" w:rsidRPr="0048414C">
        <w:rPr>
          <w:rFonts w:ascii="Times New Roman" w:hAnsi="Times New Roman" w:cs="Times New Roman"/>
          <w:sz w:val="24"/>
          <w:szCs w:val="24"/>
        </w:rPr>
        <w:t>.</w:t>
      </w:r>
    </w:p>
    <w:p w:rsidR="00F82449" w:rsidRPr="007A77B8" w:rsidRDefault="0071279F" w:rsidP="00B5382A">
      <w:pPr>
        <w:numPr>
          <w:ilvl w:val="0"/>
          <w:numId w:val="3"/>
        </w:numPr>
        <w:tabs>
          <w:tab w:val="left" w:pos="426"/>
        </w:tabs>
        <w:ind w:left="426" w:hanging="426"/>
        <w:rPr>
          <w:rFonts w:ascii="Times New Roman" w:hAnsi="Times New Roman" w:cs="Times New Roman"/>
          <w:sz w:val="24"/>
          <w:szCs w:val="24"/>
        </w:rPr>
      </w:pPr>
      <w:bookmarkStart w:id="9" w:name="p_9"/>
      <w:bookmarkEnd w:id="9"/>
      <w:r w:rsidRPr="007A77B8">
        <w:rPr>
          <w:rFonts w:ascii="Times New Roman" w:hAnsi="Times New Roman" w:cs="Times New Roman"/>
          <w:sz w:val="24"/>
          <w:szCs w:val="24"/>
        </w:rPr>
        <w:t xml:space="preserve">Лицензия </w:t>
      </w:r>
      <w:r w:rsidR="00DB56DC" w:rsidRPr="007A77B8">
        <w:rPr>
          <w:rFonts w:ascii="Times New Roman" w:hAnsi="Times New Roman" w:cs="Times New Roman"/>
          <w:sz w:val="24"/>
          <w:szCs w:val="24"/>
        </w:rPr>
        <w:t>С</w:t>
      </w:r>
      <w:r w:rsidRPr="007A77B8">
        <w:rPr>
          <w:rFonts w:ascii="Times New Roman" w:hAnsi="Times New Roman" w:cs="Times New Roman"/>
          <w:sz w:val="24"/>
          <w:szCs w:val="24"/>
        </w:rPr>
        <w:t>пециа</w:t>
      </w:r>
      <w:r w:rsidR="00833F23" w:rsidRPr="007A77B8">
        <w:rPr>
          <w:rFonts w:ascii="Times New Roman" w:hAnsi="Times New Roman" w:cs="Times New Roman"/>
          <w:sz w:val="24"/>
          <w:szCs w:val="24"/>
        </w:rPr>
        <w:t xml:space="preserve">лизированного депозитария от </w:t>
      </w:r>
      <w:r w:rsidR="00FD2961" w:rsidRPr="00FD2961">
        <w:rPr>
          <w:rFonts w:ascii="Times New Roman" w:hAnsi="Times New Roman" w:cs="Times New Roman"/>
          <w:sz w:val="24"/>
          <w:szCs w:val="24"/>
        </w:rPr>
        <w:t>«06» июля 2023 года № 22-000-0-00127</w:t>
      </w:r>
      <w:r w:rsidRPr="007A77B8">
        <w:rPr>
          <w:rFonts w:ascii="Times New Roman" w:hAnsi="Times New Roman" w:cs="Times New Roman"/>
          <w:sz w:val="24"/>
          <w:szCs w:val="24"/>
        </w:rPr>
        <w:t>.</w:t>
      </w:r>
    </w:p>
    <w:p w:rsidR="007E211C" w:rsidRPr="007A77B8" w:rsidRDefault="007E211C" w:rsidP="00472397">
      <w:pPr>
        <w:numPr>
          <w:ilvl w:val="0"/>
          <w:numId w:val="3"/>
        </w:numPr>
        <w:tabs>
          <w:tab w:val="left" w:pos="426"/>
        </w:tabs>
        <w:ind w:left="426" w:hanging="426"/>
        <w:rPr>
          <w:rFonts w:ascii="Times New Roman" w:hAnsi="Times New Roman" w:cs="Times New Roman"/>
          <w:sz w:val="24"/>
          <w:szCs w:val="24"/>
        </w:rPr>
      </w:pPr>
      <w:bookmarkStart w:id="10" w:name="p_10"/>
      <w:bookmarkEnd w:id="10"/>
      <w:r w:rsidRPr="007A77B8">
        <w:rPr>
          <w:rFonts w:ascii="Times New Roman" w:hAnsi="Times New Roman" w:cs="Times New Roman"/>
          <w:sz w:val="24"/>
          <w:szCs w:val="24"/>
        </w:rPr>
        <w:t xml:space="preserve">Полное фирменное наименование лица, осуществляющего ведение реестра владельцев инвестиционных паев </w:t>
      </w:r>
      <w:r w:rsidR="007F1C61" w:rsidRPr="007A77B8">
        <w:rPr>
          <w:rFonts w:ascii="Times New Roman" w:hAnsi="Times New Roman" w:cs="Times New Roman"/>
          <w:sz w:val="24"/>
          <w:szCs w:val="24"/>
        </w:rPr>
        <w:t>ф</w:t>
      </w:r>
      <w:r w:rsidRPr="007A77B8">
        <w:rPr>
          <w:rFonts w:ascii="Times New Roman" w:hAnsi="Times New Roman" w:cs="Times New Roman"/>
          <w:sz w:val="24"/>
          <w:szCs w:val="24"/>
        </w:rPr>
        <w:t>онда –</w:t>
      </w:r>
      <w:r w:rsidR="00816A67" w:rsidRPr="007A77B8">
        <w:rPr>
          <w:rFonts w:ascii="Times New Roman" w:hAnsi="Times New Roman" w:cs="Times New Roman"/>
          <w:sz w:val="24"/>
          <w:szCs w:val="24"/>
        </w:rPr>
        <w:t xml:space="preserve"> </w:t>
      </w:r>
      <w:r w:rsidR="00CA5DC0" w:rsidRPr="00B95FCC">
        <w:rPr>
          <w:rFonts w:ascii="Times New Roman" w:hAnsi="Times New Roman" w:cs="Times New Roman"/>
          <w:sz w:val="24"/>
          <w:szCs w:val="24"/>
        </w:rPr>
        <w:t>А</w:t>
      </w:r>
      <w:r w:rsidR="00833F23" w:rsidRPr="00B95FCC">
        <w:rPr>
          <w:rFonts w:ascii="Times New Roman" w:hAnsi="Times New Roman" w:cs="Times New Roman"/>
          <w:sz w:val="24"/>
          <w:szCs w:val="24"/>
        </w:rPr>
        <w:t>кционерное общество «</w:t>
      </w:r>
      <w:r w:rsidR="00FD2961">
        <w:rPr>
          <w:rFonts w:ascii="Times New Roman" w:hAnsi="Times New Roman" w:cs="Times New Roman"/>
          <w:sz w:val="24"/>
          <w:szCs w:val="24"/>
        </w:rPr>
        <w:t xml:space="preserve">Независимая </w:t>
      </w:r>
      <w:r w:rsidR="001A5321">
        <w:rPr>
          <w:rFonts w:ascii="Times New Roman" w:hAnsi="Times New Roman" w:cs="Times New Roman"/>
          <w:sz w:val="24"/>
          <w:szCs w:val="24"/>
        </w:rPr>
        <w:t>регистраторская</w:t>
      </w:r>
      <w:r w:rsidR="00FD2961">
        <w:rPr>
          <w:rFonts w:ascii="Times New Roman" w:hAnsi="Times New Roman" w:cs="Times New Roman"/>
          <w:sz w:val="24"/>
          <w:szCs w:val="24"/>
        </w:rPr>
        <w:t xml:space="preserve"> компания</w:t>
      </w:r>
      <w:r w:rsidR="00F155D4">
        <w:rPr>
          <w:rFonts w:ascii="Times New Roman" w:hAnsi="Times New Roman" w:cs="Times New Roman"/>
          <w:sz w:val="24"/>
          <w:szCs w:val="24"/>
        </w:rPr>
        <w:t xml:space="preserve"> Р.О.С.Т.</w:t>
      </w:r>
      <w:r w:rsidR="00833F23" w:rsidRPr="00B95FCC">
        <w:rPr>
          <w:rFonts w:ascii="Times New Roman" w:hAnsi="Times New Roman" w:cs="Times New Roman"/>
          <w:sz w:val="24"/>
          <w:szCs w:val="24"/>
        </w:rPr>
        <w:t>»</w:t>
      </w:r>
      <w:r w:rsidR="0071279F" w:rsidRPr="007A77B8">
        <w:rPr>
          <w:rFonts w:ascii="Times New Roman" w:hAnsi="Times New Roman" w:cs="Times New Roman"/>
          <w:sz w:val="24"/>
          <w:szCs w:val="24"/>
        </w:rPr>
        <w:t xml:space="preserve"> </w:t>
      </w:r>
      <w:r w:rsidRPr="007A77B8">
        <w:rPr>
          <w:rFonts w:ascii="Times New Roman" w:hAnsi="Times New Roman" w:cs="Times New Roman"/>
          <w:sz w:val="24"/>
          <w:szCs w:val="24"/>
        </w:rPr>
        <w:t xml:space="preserve">(далее - </w:t>
      </w:r>
      <w:r w:rsidR="0028716B" w:rsidRPr="000B1690">
        <w:rPr>
          <w:rFonts w:ascii="Times New Roman" w:hAnsi="Times New Roman" w:cs="Times New Roman"/>
          <w:b/>
          <w:sz w:val="24"/>
          <w:szCs w:val="24"/>
        </w:rPr>
        <w:t>Р</w:t>
      </w:r>
      <w:r w:rsidRPr="000B1690">
        <w:rPr>
          <w:rFonts w:ascii="Times New Roman" w:hAnsi="Times New Roman" w:cs="Times New Roman"/>
          <w:b/>
          <w:sz w:val="24"/>
          <w:szCs w:val="24"/>
        </w:rPr>
        <w:t>егистратор</w:t>
      </w:r>
      <w:r w:rsidRPr="007A77B8">
        <w:rPr>
          <w:rFonts w:ascii="Times New Roman" w:hAnsi="Times New Roman" w:cs="Times New Roman"/>
          <w:sz w:val="24"/>
          <w:szCs w:val="24"/>
        </w:rPr>
        <w:t>).</w:t>
      </w:r>
    </w:p>
    <w:p w:rsidR="0071279F" w:rsidRPr="007A77B8" w:rsidRDefault="00FD2961" w:rsidP="00B5382A">
      <w:pPr>
        <w:numPr>
          <w:ilvl w:val="0"/>
          <w:numId w:val="3"/>
        </w:numPr>
        <w:tabs>
          <w:tab w:val="left" w:pos="426"/>
        </w:tabs>
        <w:ind w:left="426" w:hanging="426"/>
        <w:rPr>
          <w:rFonts w:ascii="Times New Roman" w:hAnsi="Times New Roman" w:cs="Times New Roman"/>
          <w:sz w:val="24"/>
          <w:szCs w:val="24"/>
        </w:rPr>
      </w:pPr>
      <w:bookmarkStart w:id="11" w:name="p_11"/>
      <w:bookmarkEnd w:id="11"/>
      <w:r w:rsidRPr="00FD2961">
        <w:rPr>
          <w:rFonts w:ascii="Times New Roman" w:hAnsi="Times New Roman" w:cs="Times New Roman"/>
          <w:sz w:val="24"/>
          <w:szCs w:val="24"/>
        </w:rPr>
        <w:t>ОГРН Регистратора – 1027739216757</w:t>
      </w:r>
      <w:bookmarkStart w:id="12" w:name="p_12"/>
      <w:bookmarkEnd w:id="12"/>
      <w:r w:rsidR="0048414C" w:rsidRPr="0048414C">
        <w:rPr>
          <w:rFonts w:ascii="Times New Roman" w:hAnsi="Times New Roman" w:cs="Times New Roman"/>
          <w:sz w:val="24"/>
          <w:szCs w:val="24"/>
        </w:rPr>
        <w:t>.</w:t>
      </w:r>
    </w:p>
    <w:p w:rsidR="0071279F" w:rsidRPr="007A77B8" w:rsidRDefault="0071279F" w:rsidP="00B5382A">
      <w:pPr>
        <w:numPr>
          <w:ilvl w:val="0"/>
          <w:numId w:val="3"/>
        </w:numPr>
        <w:tabs>
          <w:tab w:val="left" w:pos="426"/>
        </w:tabs>
        <w:ind w:left="426" w:hanging="426"/>
        <w:rPr>
          <w:rFonts w:ascii="Times New Roman" w:hAnsi="Times New Roman" w:cs="Times New Roman"/>
          <w:sz w:val="24"/>
          <w:szCs w:val="24"/>
        </w:rPr>
      </w:pPr>
      <w:bookmarkStart w:id="13" w:name="p_13"/>
      <w:bookmarkEnd w:id="13"/>
      <w:r w:rsidRPr="007A77B8">
        <w:rPr>
          <w:rFonts w:ascii="Times New Roman" w:hAnsi="Times New Roman" w:cs="Times New Roman"/>
          <w:sz w:val="24"/>
          <w:szCs w:val="24"/>
        </w:rPr>
        <w:t xml:space="preserve">Лицензия </w:t>
      </w:r>
      <w:r w:rsidR="0028716B" w:rsidRPr="007A77B8">
        <w:rPr>
          <w:rFonts w:ascii="Times New Roman" w:hAnsi="Times New Roman" w:cs="Times New Roman"/>
          <w:sz w:val="24"/>
          <w:szCs w:val="24"/>
        </w:rPr>
        <w:t>Р</w:t>
      </w:r>
      <w:r w:rsidRPr="007A77B8">
        <w:rPr>
          <w:rFonts w:ascii="Times New Roman" w:hAnsi="Times New Roman" w:cs="Times New Roman"/>
          <w:sz w:val="24"/>
          <w:szCs w:val="24"/>
        </w:rPr>
        <w:t xml:space="preserve">егистратора от </w:t>
      </w:r>
      <w:r w:rsidR="00FD2961" w:rsidRPr="00FD2961">
        <w:rPr>
          <w:rFonts w:ascii="Times New Roman" w:hAnsi="Times New Roman" w:cs="Times New Roman"/>
          <w:sz w:val="24"/>
          <w:szCs w:val="24"/>
        </w:rPr>
        <w:t>«03» декабря 2002 года № 045-13976-000001</w:t>
      </w:r>
      <w:r w:rsidRPr="007A77B8">
        <w:rPr>
          <w:rFonts w:ascii="Times New Roman" w:hAnsi="Times New Roman" w:cs="Times New Roman"/>
          <w:sz w:val="24"/>
          <w:szCs w:val="24"/>
        </w:rPr>
        <w:t>.</w:t>
      </w:r>
    </w:p>
    <w:p w:rsidR="007E211C" w:rsidRPr="007A77B8" w:rsidRDefault="00A91562" w:rsidP="00472397">
      <w:pPr>
        <w:numPr>
          <w:ilvl w:val="0"/>
          <w:numId w:val="3"/>
        </w:num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Пункт исключен.</w:t>
      </w:r>
    </w:p>
    <w:p w:rsidR="00A91562" w:rsidRPr="007A77B8" w:rsidRDefault="00A91562" w:rsidP="00472397">
      <w:pPr>
        <w:numPr>
          <w:ilvl w:val="0"/>
          <w:numId w:val="3"/>
        </w:numPr>
        <w:tabs>
          <w:tab w:val="left" w:pos="426"/>
        </w:tabs>
        <w:ind w:left="426" w:hanging="426"/>
        <w:rPr>
          <w:rFonts w:ascii="Times New Roman" w:hAnsi="Times New Roman" w:cs="Times New Roman"/>
          <w:sz w:val="24"/>
          <w:szCs w:val="24"/>
        </w:rPr>
      </w:pPr>
      <w:bookmarkStart w:id="14" w:name="p_14"/>
      <w:bookmarkStart w:id="15" w:name="p_15"/>
      <w:bookmarkStart w:id="16" w:name="p_16"/>
      <w:bookmarkStart w:id="17" w:name="p_18"/>
      <w:bookmarkStart w:id="18" w:name="p_19"/>
      <w:bookmarkStart w:id="19" w:name="p_17"/>
      <w:bookmarkEnd w:id="14"/>
      <w:bookmarkEnd w:id="15"/>
      <w:bookmarkEnd w:id="16"/>
      <w:bookmarkEnd w:id="17"/>
      <w:bookmarkEnd w:id="18"/>
      <w:bookmarkEnd w:id="19"/>
      <w:r>
        <w:rPr>
          <w:rFonts w:ascii="Times New Roman" w:hAnsi="Times New Roman" w:cs="Times New Roman"/>
          <w:sz w:val="24"/>
          <w:szCs w:val="24"/>
        </w:rPr>
        <w:t>Пункт исключен.</w:t>
      </w:r>
    </w:p>
    <w:p w:rsidR="007E211C" w:rsidRPr="007A77B8" w:rsidRDefault="007E211C" w:rsidP="00472397">
      <w:pPr>
        <w:numPr>
          <w:ilvl w:val="0"/>
          <w:numId w:val="3"/>
        </w:numPr>
        <w:tabs>
          <w:tab w:val="left" w:pos="426"/>
        </w:tabs>
        <w:ind w:left="426" w:hanging="426"/>
        <w:rPr>
          <w:rFonts w:ascii="Times New Roman" w:hAnsi="Times New Roman" w:cs="Times New Roman"/>
          <w:sz w:val="24"/>
          <w:szCs w:val="24"/>
        </w:rPr>
      </w:pPr>
      <w:r w:rsidRPr="00B95FCC">
        <w:rPr>
          <w:rFonts w:ascii="Times New Roman" w:hAnsi="Times New Roman" w:cs="Times New Roman"/>
          <w:sz w:val="24"/>
          <w:szCs w:val="24"/>
        </w:rPr>
        <w:t xml:space="preserve"> </w:t>
      </w:r>
      <w:r w:rsidR="00A667AB" w:rsidRPr="007A77B8">
        <w:rPr>
          <w:rFonts w:ascii="Times New Roman" w:hAnsi="Times New Roman" w:cs="Times New Roman"/>
          <w:sz w:val="24"/>
          <w:szCs w:val="24"/>
        </w:rPr>
        <w:t xml:space="preserve">Полные фирменные наименования юридических </w:t>
      </w:r>
      <w:r w:rsidRPr="007A77B8">
        <w:rPr>
          <w:rFonts w:ascii="Times New Roman" w:hAnsi="Times New Roman" w:cs="Times New Roman"/>
          <w:sz w:val="24"/>
          <w:szCs w:val="24"/>
        </w:rPr>
        <w:t xml:space="preserve">лиц, </w:t>
      </w:r>
      <w:r w:rsidR="00A667AB" w:rsidRPr="007A77B8">
        <w:rPr>
          <w:rFonts w:ascii="Times New Roman" w:hAnsi="Times New Roman" w:cs="Times New Roman"/>
          <w:sz w:val="24"/>
          <w:szCs w:val="24"/>
        </w:rPr>
        <w:t xml:space="preserve">осуществляющих </w:t>
      </w:r>
      <w:r w:rsidRPr="007A77B8">
        <w:rPr>
          <w:rFonts w:ascii="Times New Roman" w:hAnsi="Times New Roman" w:cs="Times New Roman"/>
          <w:sz w:val="24"/>
          <w:szCs w:val="24"/>
        </w:rPr>
        <w:t xml:space="preserve">оценку имущества, составляющего </w:t>
      </w:r>
      <w:r w:rsidR="002C2823" w:rsidRPr="007A77B8">
        <w:rPr>
          <w:rFonts w:ascii="Times New Roman" w:hAnsi="Times New Roman" w:cs="Times New Roman"/>
          <w:sz w:val="24"/>
          <w:szCs w:val="24"/>
        </w:rPr>
        <w:t>Ф</w:t>
      </w:r>
      <w:r w:rsidR="00A667AB" w:rsidRPr="007A77B8">
        <w:rPr>
          <w:rFonts w:ascii="Times New Roman" w:hAnsi="Times New Roman" w:cs="Times New Roman"/>
          <w:sz w:val="24"/>
          <w:szCs w:val="24"/>
        </w:rPr>
        <w:t>онд</w:t>
      </w:r>
      <w:r w:rsidRPr="007A77B8">
        <w:rPr>
          <w:rFonts w:ascii="Times New Roman" w:hAnsi="Times New Roman" w:cs="Times New Roman"/>
          <w:sz w:val="24"/>
          <w:szCs w:val="24"/>
        </w:rPr>
        <w:t xml:space="preserve">  (далее – </w:t>
      </w:r>
      <w:r w:rsidR="005C6401" w:rsidRPr="00A91562">
        <w:rPr>
          <w:rFonts w:ascii="Times New Roman" w:hAnsi="Times New Roman" w:cs="Times New Roman"/>
          <w:b/>
          <w:sz w:val="24"/>
          <w:szCs w:val="24"/>
        </w:rPr>
        <w:t>О</w:t>
      </w:r>
      <w:r w:rsidRPr="00A91562">
        <w:rPr>
          <w:rFonts w:ascii="Times New Roman" w:hAnsi="Times New Roman" w:cs="Times New Roman"/>
          <w:b/>
          <w:sz w:val="24"/>
          <w:szCs w:val="24"/>
        </w:rPr>
        <w:t>ценщик</w:t>
      </w:r>
      <w:r w:rsidR="00A667AB" w:rsidRPr="00A91562">
        <w:rPr>
          <w:rFonts w:ascii="Times New Roman" w:hAnsi="Times New Roman" w:cs="Times New Roman"/>
          <w:b/>
          <w:sz w:val="24"/>
          <w:szCs w:val="24"/>
        </w:rPr>
        <w:t>и</w:t>
      </w:r>
      <w:r w:rsidRPr="007A77B8">
        <w:rPr>
          <w:rFonts w:ascii="Times New Roman" w:hAnsi="Times New Roman" w:cs="Times New Roman"/>
          <w:sz w:val="24"/>
          <w:szCs w:val="24"/>
        </w:rPr>
        <w:t>):</w:t>
      </w:r>
    </w:p>
    <w:p w:rsidR="00D361A7" w:rsidRPr="00B95FCC" w:rsidRDefault="00D361A7" w:rsidP="00472397">
      <w:pPr>
        <w:numPr>
          <w:ilvl w:val="1"/>
          <w:numId w:val="3"/>
        </w:numPr>
        <w:tabs>
          <w:tab w:val="left" w:pos="1134"/>
        </w:tabs>
        <w:ind w:left="1134" w:hanging="708"/>
        <w:rPr>
          <w:rFonts w:ascii="Times New Roman" w:hAnsi="Times New Roman" w:cs="Times New Roman"/>
          <w:sz w:val="24"/>
          <w:szCs w:val="24"/>
        </w:rPr>
      </w:pPr>
      <w:r w:rsidRPr="00B95FCC">
        <w:rPr>
          <w:rFonts w:ascii="Times New Roman" w:hAnsi="Times New Roman" w:cs="Times New Roman"/>
          <w:sz w:val="24"/>
          <w:szCs w:val="24"/>
        </w:rPr>
        <w:t>Общество с ограниченной ответственностью оценочно-правовая компания «АВТОРИТЕТ ОЦЕНКА».</w:t>
      </w:r>
    </w:p>
    <w:p w:rsidR="0095304F" w:rsidRPr="00DF1837" w:rsidRDefault="0095304F" w:rsidP="00472397">
      <w:pPr>
        <w:numPr>
          <w:ilvl w:val="1"/>
          <w:numId w:val="3"/>
        </w:numPr>
        <w:tabs>
          <w:tab w:val="left" w:pos="1134"/>
        </w:tabs>
        <w:ind w:left="1134" w:hanging="708"/>
        <w:rPr>
          <w:rFonts w:ascii="Times New Roman" w:hAnsi="Times New Roman" w:cs="Times New Roman"/>
          <w:sz w:val="24"/>
          <w:szCs w:val="24"/>
        </w:rPr>
      </w:pPr>
      <w:r w:rsidRPr="00DF1837">
        <w:rPr>
          <w:rFonts w:ascii="Times New Roman" w:hAnsi="Times New Roman" w:cs="Times New Roman"/>
          <w:sz w:val="24"/>
          <w:szCs w:val="24"/>
        </w:rPr>
        <w:t>Общество с ограниченной ответственностью «</w:t>
      </w:r>
      <w:proofErr w:type="gramStart"/>
      <w:r w:rsidRPr="00DF1837">
        <w:rPr>
          <w:rFonts w:ascii="Times New Roman" w:hAnsi="Times New Roman" w:cs="Times New Roman"/>
          <w:sz w:val="24"/>
          <w:szCs w:val="24"/>
        </w:rPr>
        <w:t>Специализированный</w:t>
      </w:r>
      <w:proofErr w:type="gramEnd"/>
      <w:r w:rsidRPr="00DF1837">
        <w:rPr>
          <w:rFonts w:ascii="Times New Roman" w:hAnsi="Times New Roman" w:cs="Times New Roman"/>
          <w:sz w:val="24"/>
          <w:szCs w:val="24"/>
        </w:rPr>
        <w:t xml:space="preserve"> центр оценки и экспертизы».</w:t>
      </w:r>
    </w:p>
    <w:p w:rsidR="00D001F4" w:rsidRDefault="0048414C" w:rsidP="00472397">
      <w:pPr>
        <w:numPr>
          <w:ilvl w:val="1"/>
          <w:numId w:val="3"/>
        </w:numPr>
        <w:tabs>
          <w:tab w:val="left" w:pos="1134"/>
        </w:tabs>
        <w:ind w:left="1134" w:hanging="708"/>
        <w:rPr>
          <w:rFonts w:ascii="Times New Roman" w:hAnsi="Times New Roman" w:cs="Times New Roman"/>
          <w:sz w:val="24"/>
          <w:szCs w:val="24"/>
        </w:rPr>
      </w:pPr>
      <w:r w:rsidRPr="00B602F5">
        <w:rPr>
          <w:rFonts w:ascii="Times New Roman" w:hAnsi="Times New Roman" w:cs="Times New Roman"/>
          <w:sz w:val="24"/>
          <w:szCs w:val="24"/>
        </w:rPr>
        <w:t>Общество с ограниченной ответственностью «ЛАБРИУМ-КОНСАЛТИНГ»</w:t>
      </w:r>
      <w:r w:rsidR="00D001F4">
        <w:rPr>
          <w:rFonts w:ascii="Times New Roman" w:hAnsi="Times New Roman" w:cs="Times New Roman"/>
          <w:sz w:val="24"/>
          <w:szCs w:val="24"/>
        </w:rPr>
        <w:t>.</w:t>
      </w:r>
    </w:p>
    <w:p w:rsidR="007E211C" w:rsidRPr="007A77B8" w:rsidRDefault="00A667AB" w:rsidP="00472397">
      <w:pPr>
        <w:numPr>
          <w:ilvl w:val="0"/>
          <w:numId w:val="3"/>
        </w:numPr>
        <w:tabs>
          <w:tab w:val="left" w:pos="426"/>
        </w:tabs>
        <w:ind w:left="426" w:hanging="426"/>
        <w:rPr>
          <w:rFonts w:ascii="Times New Roman" w:hAnsi="Times New Roman" w:cs="Times New Roman"/>
          <w:sz w:val="24"/>
          <w:szCs w:val="24"/>
        </w:rPr>
      </w:pPr>
      <w:r w:rsidRPr="007A77B8">
        <w:rPr>
          <w:rFonts w:ascii="Times New Roman" w:hAnsi="Times New Roman" w:cs="Times New Roman"/>
          <w:sz w:val="24"/>
          <w:szCs w:val="24"/>
        </w:rPr>
        <w:t xml:space="preserve">Места </w:t>
      </w:r>
      <w:r w:rsidR="007E211C" w:rsidRPr="007A77B8">
        <w:rPr>
          <w:rFonts w:ascii="Times New Roman" w:hAnsi="Times New Roman" w:cs="Times New Roman"/>
          <w:sz w:val="24"/>
          <w:szCs w:val="24"/>
        </w:rPr>
        <w:t xml:space="preserve">нахождения </w:t>
      </w:r>
      <w:r w:rsidR="00CB0529" w:rsidRPr="007A77B8">
        <w:rPr>
          <w:rFonts w:ascii="Times New Roman" w:hAnsi="Times New Roman" w:cs="Times New Roman"/>
          <w:sz w:val="24"/>
          <w:szCs w:val="24"/>
        </w:rPr>
        <w:t>О</w:t>
      </w:r>
      <w:r w:rsidRPr="007A77B8">
        <w:rPr>
          <w:rFonts w:ascii="Times New Roman" w:hAnsi="Times New Roman" w:cs="Times New Roman"/>
          <w:sz w:val="24"/>
          <w:szCs w:val="24"/>
        </w:rPr>
        <w:t>ценщиков</w:t>
      </w:r>
      <w:r w:rsidR="007E211C" w:rsidRPr="007A77B8">
        <w:rPr>
          <w:rFonts w:ascii="Times New Roman" w:hAnsi="Times New Roman" w:cs="Times New Roman"/>
          <w:sz w:val="24"/>
          <w:szCs w:val="24"/>
        </w:rPr>
        <w:t>:</w:t>
      </w:r>
    </w:p>
    <w:p w:rsidR="00D361A7" w:rsidRPr="00B95FCC" w:rsidRDefault="00D361A7" w:rsidP="00472397">
      <w:pPr>
        <w:numPr>
          <w:ilvl w:val="1"/>
          <w:numId w:val="3"/>
        </w:numPr>
        <w:tabs>
          <w:tab w:val="left" w:pos="1134"/>
        </w:tabs>
        <w:ind w:left="1134" w:hanging="708"/>
        <w:rPr>
          <w:rFonts w:ascii="Times New Roman" w:hAnsi="Times New Roman" w:cs="Times New Roman"/>
          <w:sz w:val="24"/>
          <w:szCs w:val="24"/>
        </w:rPr>
      </w:pPr>
      <w:r w:rsidRPr="00845F8A">
        <w:rPr>
          <w:rFonts w:ascii="Times New Roman" w:hAnsi="Times New Roman" w:cs="Times New Roman"/>
          <w:sz w:val="24"/>
          <w:szCs w:val="24"/>
        </w:rPr>
        <w:t>143200, Московская область, г. Можайск, ул</w:t>
      </w:r>
      <w:r w:rsidR="0095304F" w:rsidRPr="000A4DCE">
        <w:rPr>
          <w:rFonts w:ascii="Times New Roman" w:hAnsi="Times New Roman" w:cs="Times New Roman"/>
          <w:sz w:val="24"/>
          <w:szCs w:val="24"/>
        </w:rPr>
        <w:t>. Мира, д. 93, пом. 205А.</w:t>
      </w:r>
      <w:r w:rsidR="0095304F" w:rsidRPr="000B1690">
        <w:rPr>
          <w:rFonts w:ascii="Times New Roman" w:hAnsi="Times New Roman" w:cs="Times New Roman"/>
          <w:sz w:val="24"/>
          <w:szCs w:val="24"/>
        </w:rPr>
        <w:t xml:space="preserve"> </w:t>
      </w:r>
      <w:r w:rsidRPr="00B95FCC">
        <w:rPr>
          <w:rFonts w:ascii="Times New Roman" w:hAnsi="Times New Roman" w:cs="Times New Roman"/>
          <w:sz w:val="24"/>
          <w:szCs w:val="24"/>
        </w:rPr>
        <w:t xml:space="preserve"> </w:t>
      </w:r>
    </w:p>
    <w:p w:rsidR="0095304F" w:rsidRPr="00DF1837" w:rsidRDefault="0095304F" w:rsidP="00472397">
      <w:pPr>
        <w:numPr>
          <w:ilvl w:val="1"/>
          <w:numId w:val="3"/>
        </w:numPr>
        <w:tabs>
          <w:tab w:val="left" w:pos="1134"/>
        </w:tabs>
        <w:ind w:left="1134" w:hanging="708"/>
        <w:rPr>
          <w:rFonts w:ascii="Times New Roman" w:hAnsi="Times New Roman" w:cs="Times New Roman"/>
          <w:sz w:val="24"/>
          <w:szCs w:val="24"/>
        </w:rPr>
      </w:pPr>
      <w:r w:rsidRPr="00DF1837">
        <w:rPr>
          <w:rFonts w:ascii="Times New Roman" w:hAnsi="Times New Roman" w:cs="Times New Roman"/>
          <w:sz w:val="24"/>
          <w:szCs w:val="24"/>
        </w:rPr>
        <w:t xml:space="preserve">141151, Московская область, г. </w:t>
      </w:r>
      <w:proofErr w:type="spellStart"/>
      <w:r w:rsidRPr="00DF1837">
        <w:rPr>
          <w:rFonts w:ascii="Times New Roman" w:hAnsi="Times New Roman" w:cs="Times New Roman"/>
          <w:sz w:val="24"/>
          <w:szCs w:val="24"/>
        </w:rPr>
        <w:t>Лосино</w:t>
      </w:r>
      <w:proofErr w:type="spellEnd"/>
      <w:r w:rsidRPr="00DF1837">
        <w:rPr>
          <w:rFonts w:ascii="Times New Roman" w:hAnsi="Times New Roman" w:cs="Times New Roman"/>
          <w:sz w:val="24"/>
          <w:szCs w:val="24"/>
        </w:rPr>
        <w:t>-Петровский, ул. Строителей д. 9, кв.1.</w:t>
      </w:r>
    </w:p>
    <w:p w:rsidR="0048414C" w:rsidRDefault="0048414C" w:rsidP="00472397">
      <w:pPr>
        <w:numPr>
          <w:ilvl w:val="1"/>
          <w:numId w:val="3"/>
        </w:numPr>
        <w:tabs>
          <w:tab w:val="left" w:pos="1134"/>
        </w:tabs>
        <w:ind w:left="1134" w:hanging="708"/>
        <w:rPr>
          <w:rFonts w:ascii="Times New Roman" w:hAnsi="Times New Roman" w:cs="Times New Roman"/>
          <w:sz w:val="24"/>
          <w:szCs w:val="24"/>
        </w:rPr>
      </w:pPr>
      <w:r w:rsidRPr="00F06A23">
        <w:rPr>
          <w:rFonts w:ascii="Times New Roman" w:hAnsi="Times New Roman" w:cs="Times New Roman"/>
          <w:sz w:val="24"/>
          <w:szCs w:val="24"/>
        </w:rPr>
        <w:t xml:space="preserve">196084, г. Санкт-Петербург, ул. </w:t>
      </w:r>
      <w:proofErr w:type="gramStart"/>
      <w:r w:rsidRPr="00F06A23">
        <w:rPr>
          <w:rFonts w:ascii="Times New Roman" w:hAnsi="Times New Roman" w:cs="Times New Roman"/>
          <w:sz w:val="24"/>
          <w:szCs w:val="24"/>
        </w:rPr>
        <w:t>Киевская</w:t>
      </w:r>
      <w:proofErr w:type="gramEnd"/>
      <w:r w:rsidRPr="00F06A23">
        <w:rPr>
          <w:rFonts w:ascii="Times New Roman" w:hAnsi="Times New Roman" w:cs="Times New Roman"/>
          <w:sz w:val="24"/>
          <w:szCs w:val="24"/>
        </w:rPr>
        <w:t>, д. 5, корп. 3, лит. А, пом. 68.</w:t>
      </w:r>
    </w:p>
    <w:p w:rsidR="007E211C" w:rsidRPr="007A77B8" w:rsidRDefault="007E211C" w:rsidP="00472397">
      <w:pPr>
        <w:numPr>
          <w:ilvl w:val="0"/>
          <w:numId w:val="3"/>
        </w:numPr>
        <w:tabs>
          <w:tab w:val="left" w:pos="426"/>
        </w:tabs>
        <w:ind w:left="426" w:hanging="426"/>
        <w:rPr>
          <w:rFonts w:ascii="Times New Roman" w:hAnsi="Times New Roman" w:cs="Times New Roman"/>
          <w:sz w:val="24"/>
          <w:szCs w:val="24"/>
        </w:rPr>
      </w:pPr>
      <w:r w:rsidRPr="007A77B8">
        <w:rPr>
          <w:rFonts w:ascii="Times New Roman" w:hAnsi="Times New Roman" w:cs="Times New Roman"/>
          <w:sz w:val="24"/>
          <w:szCs w:val="24"/>
        </w:rPr>
        <w:t xml:space="preserve">Настоящие Правила определяют условия доверительного управления </w:t>
      </w:r>
      <w:r w:rsidR="00CB0529" w:rsidRPr="007A77B8">
        <w:rPr>
          <w:rFonts w:ascii="Times New Roman" w:hAnsi="Times New Roman" w:cs="Times New Roman"/>
          <w:sz w:val="24"/>
          <w:szCs w:val="24"/>
        </w:rPr>
        <w:t>Ф</w:t>
      </w:r>
      <w:r w:rsidR="00A8491B" w:rsidRPr="007A77B8">
        <w:rPr>
          <w:rFonts w:ascii="Times New Roman" w:hAnsi="Times New Roman" w:cs="Times New Roman"/>
          <w:sz w:val="24"/>
          <w:szCs w:val="24"/>
        </w:rPr>
        <w:t>ондом</w:t>
      </w:r>
      <w:r w:rsidRPr="007A77B8">
        <w:rPr>
          <w:rFonts w:ascii="Times New Roman" w:hAnsi="Times New Roman" w:cs="Times New Roman"/>
          <w:sz w:val="24"/>
          <w:szCs w:val="24"/>
        </w:rPr>
        <w:t>.</w:t>
      </w:r>
    </w:p>
    <w:p w:rsidR="007E211C" w:rsidRPr="007A77B8" w:rsidRDefault="007E211C" w:rsidP="000B1690">
      <w:pPr>
        <w:tabs>
          <w:tab w:val="left" w:pos="9072"/>
        </w:tabs>
        <w:ind w:left="426" w:firstLine="0"/>
        <w:rPr>
          <w:rFonts w:ascii="Times New Roman" w:hAnsi="Times New Roman" w:cs="Times New Roman"/>
          <w:sz w:val="24"/>
          <w:szCs w:val="24"/>
        </w:rPr>
      </w:pPr>
      <w:r w:rsidRPr="007A77B8">
        <w:rPr>
          <w:rFonts w:ascii="Times New Roman" w:hAnsi="Times New Roman" w:cs="Times New Roman"/>
          <w:sz w:val="24"/>
          <w:szCs w:val="24"/>
        </w:rPr>
        <w:t xml:space="preserve">Учредитель доверительного управления передает имущество в доверительное управление </w:t>
      </w:r>
      <w:r w:rsidR="00CB0529" w:rsidRPr="007A77B8">
        <w:rPr>
          <w:rFonts w:ascii="Times New Roman" w:hAnsi="Times New Roman" w:cs="Times New Roman"/>
          <w:sz w:val="24"/>
          <w:szCs w:val="24"/>
        </w:rPr>
        <w:t>У</w:t>
      </w:r>
      <w:r w:rsidR="00A8491B" w:rsidRPr="007A77B8">
        <w:rPr>
          <w:rFonts w:ascii="Times New Roman" w:hAnsi="Times New Roman" w:cs="Times New Roman"/>
          <w:sz w:val="24"/>
          <w:szCs w:val="24"/>
        </w:rPr>
        <w:t xml:space="preserve">правляющей </w:t>
      </w:r>
      <w:r w:rsidRPr="007A77B8">
        <w:rPr>
          <w:rFonts w:ascii="Times New Roman" w:hAnsi="Times New Roman" w:cs="Times New Roman"/>
          <w:sz w:val="24"/>
          <w:szCs w:val="24"/>
        </w:rPr>
        <w:t xml:space="preserve">компании для объединения этого имущества с имуществом иных учредителей доверительного управления и включения его в состав </w:t>
      </w:r>
      <w:r w:rsidR="000467C8" w:rsidRPr="007A77B8">
        <w:rPr>
          <w:rFonts w:ascii="Times New Roman" w:hAnsi="Times New Roman" w:cs="Times New Roman"/>
          <w:sz w:val="24"/>
          <w:szCs w:val="24"/>
        </w:rPr>
        <w:t>Ф</w:t>
      </w:r>
      <w:r w:rsidR="00A8491B" w:rsidRPr="007A77B8">
        <w:rPr>
          <w:rFonts w:ascii="Times New Roman" w:hAnsi="Times New Roman" w:cs="Times New Roman"/>
          <w:sz w:val="24"/>
          <w:szCs w:val="24"/>
        </w:rPr>
        <w:t xml:space="preserve">онда </w:t>
      </w:r>
      <w:r w:rsidRPr="007A77B8">
        <w:rPr>
          <w:rFonts w:ascii="Times New Roman" w:hAnsi="Times New Roman" w:cs="Times New Roman"/>
          <w:sz w:val="24"/>
          <w:szCs w:val="24"/>
        </w:rPr>
        <w:t xml:space="preserve">на определенный срок, а </w:t>
      </w:r>
      <w:r w:rsidR="00CB0529" w:rsidRPr="007A77B8">
        <w:rPr>
          <w:rFonts w:ascii="Times New Roman" w:hAnsi="Times New Roman" w:cs="Times New Roman"/>
          <w:sz w:val="24"/>
          <w:szCs w:val="24"/>
        </w:rPr>
        <w:t>У</w:t>
      </w:r>
      <w:r w:rsidR="00A8491B" w:rsidRPr="007A77B8">
        <w:rPr>
          <w:rFonts w:ascii="Times New Roman" w:hAnsi="Times New Roman" w:cs="Times New Roman"/>
          <w:sz w:val="24"/>
          <w:szCs w:val="24"/>
        </w:rPr>
        <w:t xml:space="preserve">правляющая </w:t>
      </w:r>
      <w:r w:rsidRPr="007A77B8">
        <w:rPr>
          <w:rFonts w:ascii="Times New Roman" w:hAnsi="Times New Roman" w:cs="Times New Roman"/>
          <w:sz w:val="24"/>
          <w:szCs w:val="24"/>
        </w:rPr>
        <w:t>компания обязуется осуществлять управление имуществом в интересах учредителя доверительного управления.</w:t>
      </w:r>
    </w:p>
    <w:p w:rsidR="007E211C" w:rsidRPr="000B1690" w:rsidRDefault="007E211C" w:rsidP="00472397">
      <w:pPr>
        <w:numPr>
          <w:ilvl w:val="0"/>
          <w:numId w:val="3"/>
        </w:numPr>
        <w:tabs>
          <w:tab w:val="left" w:pos="426"/>
        </w:tabs>
        <w:ind w:left="426" w:hanging="426"/>
        <w:rPr>
          <w:rFonts w:ascii="Times New Roman" w:hAnsi="Times New Roman" w:cs="Times New Roman"/>
          <w:sz w:val="24"/>
          <w:szCs w:val="24"/>
        </w:rPr>
      </w:pPr>
      <w:r w:rsidRPr="000B1690">
        <w:rPr>
          <w:rFonts w:ascii="Times New Roman" w:hAnsi="Times New Roman" w:cs="Times New Roman"/>
          <w:sz w:val="24"/>
          <w:szCs w:val="24"/>
        </w:rPr>
        <w:t xml:space="preserve">Присоединение к договору доверительного управления </w:t>
      </w:r>
      <w:r w:rsidR="000467C8" w:rsidRPr="000B1690">
        <w:rPr>
          <w:rFonts w:ascii="Times New Roman" w:hAnsi="Times New Roman" w:cs="Times New Roman"/>
          <w:sz w:val="24"/>
          <w:szCs w:val="24"/>
        </w:rPr>
        <w:t>Ф</w:t>
      </w:r>
      <w:r w:rsidRPr="000B1690">
        <w:rPr>
          <w:rFonts w:ascii="Times New Roman" w:hAnsi="Times New Roman" w:cs="Times New Roman"/>
          <w:sz w:val="24"/>
          <w:szCs w:val="24"/>
        </w:rPr>
        <w:t xml:space="preserve">ондом осуществляется путем приобретения инвестиционных паев </w:t>
      </w:r>
      <w:r w:rsidR="000467C8" w:rsidRPr="000B1690">
        <w:rPr>
          <w:rFonts w:ascii="Times New Roman" w:hAnsi="Times New Roman" w:cs="Times New Roman"/>
          <w:sz w:val="24"/>
          <w:szCs w:val="24"/>
        </w:rPr>
        <w:t>Ф</w:t>
      </w:r>
      <w:r w:rsidRPr="000B1690">
        <w:rPr>
          <w:rFonts w:ascii="Times New Roman" w:hAnsi="Times New Roman" w:cs="Times New Roman"/>
          <w:sz w:val="24"/>
          <w:szCs w:val="24"/>
        </w:rPr>
        <w:t xml:space="preserve">онда (далее - </w:t>
      </w:r>
      <w:r w:rsidRPr="000B1690">
        <w:rPr>
          <w:rFonts w:ascii="Times New Roman" w:hAnsi="Times New Roman" w:cs="Times New Roman"/>
          <w:b/>
          <w:sz w:val="24"/>
          <w:szCs w:val="24"/>
        </w:rPr>
        <w:t>инвестиционные паи</w:t>
      </w:r>
      <w:r w:rsidRPr="000B1690">
        <w:rPr>
          <w:rFonts w:ascii="Times New Roman" w:hAnsi="Times New Roman" w:cs="Times New Roman"/>
          <w:sz w:val="24"/>
          <w:szCs w:val="24"/>
        </w:rPr>
        <w:t xml:space="preserve">), выдаваемых </w:t>
      </w:r>
      <w:r w:rsidR="000467C8" w:rsidRPr="000B1690">
        <w:rPr>
          <w:rFonts w:ascii="Times New Roman" w:hAnsi="Times New Roman" w:cs="Times New Roman"/>
          <w:sz w:val="24"/>
          <w:szCs w:val="24"/>
        </w:rPr>
        <w:t>У</w:t>
      </w:r>
      <w:r w:rsidRPr="000B1690">
        <w:rPr>
          <w:rFonts w:ascii="Times New Roman" w:hAnsi="Times New Roman" w:cs="Times New Roman"/>
          <w:sz w:val="24"/>
          <w:szCs w:val="24"/>
        </w:rPr>
        <w:t>правляющей компанией.</w:t>
      </w:r>
    </w:p>
    <w:p w:rsidR="007E211C" w:rsidRPr="007A77B8" w:rsidRDefault="007E211C" w:rsidP="00472397">
      <w:pPr>
        <w:numPr>
          <w:ilvl w:val="0"/>
          <w:numId w:val="3"/>
        </w:numPr>
        <w:tabs>
          <w:tab w:val="left" w:pos="426"/>
        </w:tabs>
        <w:ind w:left="426" w:hanging="426"/>
        <w:rPr>
          <w:rFonts w:ascii="Times New Roman" w:hAnsi="Times New Roman" w:cs="Times New Roman"/>
          <w:sz w:val="24"/>
          <w:szCs w:val="24"/>
        </w:rPr>
      </w:pPr>
      <w:bookmarkStart w:id="20" w:name="p_20"/>
      <w:bookmarkEnd w:id="20"/>
      <w:r w:rsidRPr="007A77B8">
        <w:rPr>
          <w:rFonts w:ascii="Times New Roman" w:hAnsi="Times New Roman" w:cs="Times New Roman"/>
          <w:sz w:val="24"/>
          <w:szCs w:val="24"/>
        </w:rPr>
        <w:t xml:space="preserve">Имущество, составляющее </w:t>
      </w:r>
      <w:r w:rsidR="000467C8" w:rsidRPr="007A77B8">
        <w:rPr>
          <w:rFonts w:ascii="Times New Roman" w:hAnsi="Times New Roman" w:cs="Times New Roman"/>
          <w:sz w:val="24"/>
          <w:szCs w:val="24"/>
        </w:rPr>
        <w:t>Ф</w:t>
      </w:r>
      <w:r w:rsidRPr="007A77B8">
        <w:rPr>
          <w:rFonts w:ascii="Times New Roman" w:hAnsi="Times New Roman" w:cs="Times New Roman"/>
          <w:sz w:val="24"/>
          <w:szCs w:val="24"/>
        </w:rPr>
        <w:t xml:space="preserve">онд, </w:t>
      </w:r>
      <w:proofErr w:type="gramStart"/>
      <w:r w:rsidRPr="007A77B8">
        <w:rPr>
          <w:rFonts w:ascii="Times New Roman" w:hAnsi="Times New Roman" w:cs="Times New Roman"/>
          <w:sz w:val="24"/>
          <w:szCs w:val="24"/>
        </w:rPr>
        <w:t>является общим имуществом владельцев инвестиционных паев и принадлежит</w:t>
      </w:r>
      <w:proofErr w:type="gramEnd"/>
      <w:r w:rsidRPr="007A77B8">
        <w:rPr>
          <w:rFonts w:ascii="Times New Roman" w:hAnsi="Times New Roman" w:cs="Times New Roman"/>
          <w:sz w:val="24"/>
          <w:szCs w:val="24"/>
        </w:rPr>
        <w:t xml:space="preserve"> им на праве общей долевой собственности. Раздел имущества, составляющего </w:t>
      </w:r>
      <w:r w:rsidR="002C2823" w:rsidRPr="007A77B8">
        <w:rPr>
          <w:rFonts w:ascii="Times New Roman" w:hAnsi="Times New Roman" w:cs="Times New Roman"/>
          <w:sz w:val="24"/>
          <w:szCs w:val="24"/>
        </w:rPr>
        <w:t>Ф</w:t>
      </w:r>
      <w:r w:rsidRPr="007A77B8">
        <w:rPr>
          <w:rFonts w:ascii="Times New Roman" w:hAnsi="Times New Roman" w:cs="Times New Roman"/>
          <w:sz w:val="24"/>
          <w:szCs w:val="24"/>
        </w:rPr>
        <w:t>онд, и выдел из него доли в натуре не допускаются.</w:t>
      </w:r>
    </w:p>
    <w:p w:rsidR="007E211C" w:rsidRPr="007A77B8" w:rsidRDefault="007E211C" w:rsidP="006358E5">
      <w:pPr>
        <w:tabs>
          <w:tab w:val="left" w:pos="9072"/>
        </w:tabs>
        <w:ind w:left="426" w:firstLine="0"/>
        <w:rPr>
          <w:rFonts w:ascii="Times New Roman" w:hAnsi="Times New Roman" w:cs="Times New Roman"/>
          <w:sz w:val="24"/>
          <w:szCs w:val="24"/>
        </w:rPr>
      </w:pPr>
      <w:r w:rsidRPr="007A77B8">
        <w:rPr>
          <w:rFonts w:ascii="Times New Roman" w:hAnsi="Times New Roman" w:cs="Times New Roman"/>
          <w:sz w:val="24"/>
          <w:szCs w:val="24"/>
        </w:rPr>
        <w:t xml:space="preserve">Присоединение к договору доверительного управления </w:t>
      </w:r>
      <w:r w:rsidR="000467C8" w:rsidRPr="007A77B8">
        <w:rPr>
          <w:rFonts w:ascii="Times New Roman" w:hAnsi="Times New Roman" w:cs="Times New Roman"/>
          <w:sz w:val="24"/>
          <w:szCs w:val="24"/>
        </w:rPr>
        <w:t>Ф</w:t>
      </w:r>
      <w:r w:rsidRPr="007A77B8">
        <w:rPr>
          <w:rFonts w:ascii="Times New Roman" w:hAnsi="Times New Roman" w:cs="Times New Roman"/>
          <w:sz w:val="24"/>
          <w:szCs w:val="24"/>
        </w:rPr>
        <w:t xml:space="preserve">ондом означает отказ владельцев инвестиционных паев от осуществления преимущественного права приобретения доли в </w:t>
      </w:r>
      <w:proofErr w:type="gramStart"/>
      <w:r w:rsidRPr="007A77B8">
        <w:rPr>
          <w:rFonts w:ascii="Times New Roman" w:hAnsi="Times New Roman" w:cs="Times New Roman"/>
          <w:sz w:val="24"/>
          <w:szCs w:val="24"/>
        </w:rPr>
        <w:t>праве</w:t>
      </w:r>
      <w:proofErr w:type="gramEnd"/>
      <w:r w:rsidRPr="007A77B8">
        <w:rPr>
          <w:rFonts w:ascii="Times New Roman" w:hAnsi="Times New Roman" w:cs="Times New Roman"/>
          <w:sz w:val="24"/>
          <w:szCs w:val="24"/>
        </w:rPr>
        <w:t xml:space="preserve"> собственности на имущество, составляющее </w:t>
      </w:r>
      <w:r w:rsidR="000467C8" w:rsidRPr="007A77B8">
        <w:rPr>
          <w:rFonts w:ascii="Times New Roman" w:hAnsi="Times New Roman" w:cs="Times New Roman"/>
          <w:sz w:val="24"/>
          <w:szCs w:val="24"/>
        </w:rPr>
        <w:t>Ф</w:t>
      </w:r>
      <w:r w:rsidRPr="007A77B8">
        <w:rPr>
          <w:rFonts w:ascii="Times New Roman" w:hAnsi="Times New Roman" w:cs="Times New Roman"/>
          <w:sz w:val="24"/>
          <w:szCs w:val="24"/>
        </w:rPr>
        <w:t>онд.</w:t>
      </w:r>
    </w:p>
    <w:p w:rsidR="007E211C" w:rsidRPr="007A77B8" w:rsidRDefault="007E211C" w:rsidP="00472397">
      <w:pPr>
        <w:numPr>
          <w:ilvl w:val="0"/>
          <w:numId w:val="3"/>
        </w:numPr>
        <w:tabs>
          <w:tab w:val="left" w:pos="426"/>
        </w:tabs>
        <w:ind w:left="426" w:hanging="426"/>
        <w:rPr>
          <w:rFonts w:ascii="Times New Roman" w:hAnsi="Times New Roman" w:cs="Times New Roman"/>
          <w:sz w:val="24"/>
          <w:szCs w:val="24"/>
        </w:rPr>
      </w:pPr>
      <w:bookmarkStart w:id="21" w:name="p_21"/>
      <w:bookmarkEnd w:id="21"/>
      <w:r w:rsidRPr="007A77B8">
        <w:rPr>
          <w:rFonts w:ascii="Times New Roman" w:hAnsi="Times New Roman" w:cs="Times New Roman"/>
          <w:sz w:val="24"/>
          <w:szCs w:val="24"/>
        </w:rPr>
        <w:t xml:space="preserve">Владельцы инвестиционных паев несут риск убытков, связанных с изменением рыночной стоимости имущества, составляющего </w:t>
      </w:r>
      <w:r w:rsidR="000467C8" w:rsidRPr="007A77B8">
        <w:rPr>
          <w:rFonts w:ascii="Times New Roman" w:hAnsi="Times New Roman" w:cs="Times New Roman"/>
          <w:sz w:val="24"/>
          <w:szCs w:val="24"/>
        </w:rPr>
        <w:t>Ф</w:t>
      </w:r>
      <w:r w:rsidRPr="007A77B8">
        <w:rPr>
          <w:rFonts w:ascii="Times New Roman" w:hAnsi="Times New Roman" w:cs="Times New Roman"/>
          <w:sz w:val="24"/>
          <w:szCs w:val="24"/>
        </w:rPr>
        <w:t>онд.</w:t>
      </w:r>
    </w:p>
    <w:p w:rsidR="007E211C" w:rsidRPr="007A77B8" w:rsidRDefault="007E211C" w:rsidP="00472397">
      <w:pPr>
        <w:numPr>
          <w:ilvl w:val="0"/>
          <w:numId w:val="3"/>
        </w:numPr>
        <w:tabs>
          <w:tab w:val="left" w:pos="426"/>
        </w:tabs>
        <w:ind w:left="426" w:hanging="426"/>
        <w:rPr>
          <w:rFonts w:ascii="Times New Roman" w:hAnsi="Times New Roman" w:cs="Times New Roman"/>
          <w:sz w:val="24"/>
          <w:szCs w:val="24"/>
        </w:rPr>
      </w:pPr>
      <w:r w:rsidRPr="007A77B8">
        <w:rPr>
          <w:rFonts w:ascii="Times New Roman" w:hAnsi="Times New Roman" w:cs="Times New Roman"/>
          <w:sz w:val="24"/>
          <w:szCs w:val="24"/>
        </w:rPr>
        <w:t xml:space="preserve">Формирование </w:t>
      </w:r>
      <w:r w:rsidR="000467C8" w:rsidRPr="007A77B8">
        <w:rPr>
          <w:rFonts w:ascii="Times New Roman" w:hAnsi="Times New Roman" w:cs="Times New Roman"/>
          <w:sz w:val="24"/>
          <w:szCs w:val="24"/>
        </w:rPr>
        <w:t>Ф</w:t>
      </w:r>
      <w:r w:rsidRPr="007A77B8">
        <w:rPr>
          <w:rFonts w:ascii="Times New Roman" w:hAnsi="Times New Roman" w:cs="Times New Roman"/>
          <w:sz w:val="24"/>
          <w:szCs w:val="24"/>
        </w:rPr>
        <w:t xml:space="preserve">онда начинается по </w:t>
      </w:r>
      <w:proofErr w:type="gramStart"/>
      <w:r w:rsidRPr="007A77B8">
        <w:rPr>
          <w:rFonts w:ascii="Times New Roman" w:hAnsi="Times New Roman" w:cs="Times New Roman"/>
          <w:sz w:val="24"/>
          <w:szCs w:val="24"/>
        </w:rPr>
        <w:t>истечении</w:t>
      </w:r>
      <w:proofErr w:type="gramEnd"/>
      <w:r w:rsidRPr="007A77B8">
        <w:rPr>
          <w:rFonts w:ascii="Times New Roman" w:hAnsi="Times New Roman" w:cs="Times New Roman"/>
          <w:sz w:val="24"/>
          <w:szCs w:val="24"/>
        </w:rPr>
        <w:t xml:space="preserve"> 14 (</w:t>
      </w:r>
      <w:r w:rsidR="00FD4D63" w:rsidRPr="007A77B8">
        <w:rPr>
          <w:rFonts w:ascii="Times New Roman" w:hAnsi="Times New Roman" w:cs="Times New Roman"/>
          <w:sz w:val="24"/>
          <w:szCs w:val="24"/>
        </w:rPr>
        <w:t>Ч</w:t>
      </w:r>
      <w:r w:rsidR="00A21F00" w:rsidRPr="007A77B8">
        <w:rPr>
          <w:rFonts w:ascii="Times New Roman" w:hAnsi="Times New Roman" w:cs="Times New Roman"/>
          <w:sz w:val="24"/>
          <w:szCs w:val="24"/>
        </w:rPr>
        <w:t>етырнадцати</w:t>
      </w:r>
      <w:r w:rsidRPr="007A77B8">
        <w:rPr>
          <w:rFonts w:ascii="Times New Roman" w:hAnsi="Times New Roman" w:cs="Times New Roman"/>
          <w:sz w:val="24"/>
          <w:szCs w:val="24"/>
        </w:rPr>
        <w:t>) дней с даты регистрации настоящих Правил.</w:t>
      </w:r>
    </w:p>
    <w:p w:rsidR="007E211C" w:rsidRPr="007A77B8" w:rsidRDefault="007E211C" w:rsidP="006358E5">
      <w:pPr>
        <w:tabs>
          <w:tab w:val="left" w:pos="9072"/>
        </w:tabs>
        <w:ind w:left="426" w:firstLine="0"/>
        <w:rPr>
          <w:rFonts w:ascii="Times New Roman" w:hAnsi="Times New Roman" w:cs="Times New Roman"/>
          <w:sz w:val="24"/>
          <w:szCs w:val="24"/>
        </w:rPr>
      </w:pPr>
      <w:r w:rsidRPr="007A77B8">
        <w:rPr>
          <w:rFonts w:ascii="Times New Roman" w:hAnsi="Times New Roman" w:cs="Times New Roman"/>
          <w:sz w:val="24"/>
          <w:szCs w:val="24"/>
        </w:rPr>
        <w:t xml:space="preserve">Срок формирования </w:t>
      </w:r>
      <w:r w:rsidR="000467C8" w:rsidRPr="007A77B8">
        <w:rPr>
          <w:rFonts w:ascii="Times New Roman" w:hAnsi="Times New Roman" w:cs="Times New Roman"/>
          <w:sz w:val="24"/>
          <w:szCs w:val="24"/>
        </w:rPr>
        <w:t>Ф</w:t>
      </w:r>
      <w:r w:rsidRPr="007A77B8">
        <w:rPr>
          <w:rFonts w:ascii="Times New Roman" w:hAnsi="Times New Roman" w:cs="Times New Roman"/>
          <w:sz w:val="24"/>
          <w:szCs w:val="24"/>
        </w:rPr>
        <w:t>онда составляет 6 (</w:t>
      </w:r>
      <w:r w:rsidR="00FD4D63" w:rsidRPr="007A77B8">
        <w:rPr>
          <w:rFonts w:ascii="Times New Roman" w:hAnsi="Times New Roman" w:cs="Times New Roman"/>
          <w:sz w:val="24"/>
          <w:szCs w:val="24"/>
        </w:rPr>
        <w:t>Ш</w:t>
      </w:r>
      <w:r w:rsidRPr="007A77B8">
        <w:rPr>
          <w:rFonts w:ascii="Times New Roman" w:hAnsi="Times New Roman" w:cs="Times New Roman"/>
          <w:sz w:val="24"/>
          <w:szCs w:val="24"/>
        </w:rPr>
        <w:t xml:space="preserve">есть) месяцев после начала формирования </w:t>
      </w:r>
      <w:r w:rsidR="000467C8" w:rsidRPr="007A77B8">
        <w:rPr>
          <w:rFonts w:ascii="Times New Roman" w:hAnsi="Times New Roman" w:cs="Times New Roman"/>
          <w:sz w:val="24"/>
          <w:szCs w:val="24"/>
        </w:rPr>
        <w:t>Ф</w:t>
      </w:r>
      <w:r w:rsidRPr="007A77B8">
        <w:rPr>
          <w:rFonts w:ascii="Times New Roman" w:hAnsi="Times New Roman" w:cs="Times New Roman"/>
          <w:sz w:val="24"/>
          <w:szCs w:val="24"/>
        </w:rPr>
        <w:t>онда.</w:t>
      </w:r>
    </w:p>
    <w:p w:rsidR="00A8491B" w:rsidRPr="007A77B8" w:rsidRDefault="007E211C" w:rsidP="006358E5">
      <w:pPr>
        <w:tabs>
          <w:tab w:val="left" w:pos="9072"/>
        </w:tabs>
        <w:ind w:left="426" w:firstLine="0"/>
        <w:rPr>
          <w:rFonts w:ascii="Times New Roman" w:hAnsi="Times New Roman" w:cs="Times New Roman"/>
          <w:sz w:val="24"/>
          <w:szCs w:val="24"/>
        </w:rPr>
      </w:pPr>
      <w:r w:rsidRPr="007A77B8">
        <w:rPr>
          <w:rFonts w:ascii="Times New Roman" w:hAnsi="Times New Roman" w:cs="Times New Roman"/>
          <w:sz w:val="24"/>
          <w:szCs w:val="24"/>
        </w:rPr>
        <w:t xml:space="preserve">Стоимость имущества, передаваемого в оплату инвестиционных паев, необходимая для завершения (окончания) формирования </w:t>
      </w:r>
      <w:r w:rsidR="000467C8" w:rsidRPr="007A77B8">
        <w:rPr>
          <w:rFonts w:ascii="Times New Roman" w:hAnsi="Times New Roman" w:cs="Times New Roman"/>
          <w:sz w:val="24"/>
          <w:szCs w:val="24"/>
        </w:rPr>
        <w:t>Ф</w:t>
      </w:r>
      <w:r w:rsidRPr="007A77B8">
        <w:rPr>
          <w:rFonts w:ascii="Times New Roman" w:hAnsi="Times New Roman" w:cs="Times New Roman"/>
          <w:sz w:val="24"/>
          <w:szCs w:val="24"/>
        </w:rPr>
        <w:t>онда</w:t>
      </w:r>
      <w:r w:rsidR="00B1463D" w:rsidRPr="007A77B8">
        <w:rPr>
          <w:rFonts w:ascii="Times New Roman" w:hAnsi="Times New Roman" w:cs="Times New Roman"/>
          <w:sz w:val="24"/>
          <w:szCs w:val="24"/>
        </w:rPr>
        <w:t xml:space="preserve"> </w:t>
      </w:r>
      <w:r w:rsidR="0014689A" w:rsidRPr="007A77B8">
        <w:rPr>
          <w:rFonts w:ascii="Times New Roman" w:hAnsi="Times New Roman" w:cs="Times New Roman"/>
          <w:sz w:val="24"/>
          <w:szCs w:val="24"/>
        </w:rPr>
        <w:t>90</w:t>
      </w:r>
      <w:r w:rsidR="00B1463D" w:rsidRPr="007A77B8">
        <w:rPr>
          <w:rFonts w:ascii="Times New Roman" w:hAnsi="Times New Roman" w:cs="Times New Roman"/>
          <w:sz w:val="24"/>
          <w:szCs w:val="24"/>
        </w:rPr>
        <w:t> 000 000 (</w:t>
      </w:r>
      <w:r w:rsidR="00FD4D63" w:rsidRPr="007A77B8">
        <w:rPr>
          <w:rFonts w:ascii="Times New Roman" w:hAnsi="Times New Roman" w:cs="Times New Roman"/>
          <w:sz w:val="24"/>
          <w:szCs w:val="24"/>
        </w:rPr>
        <w:t>Д</w:t>
      </w:r>
      <w:r w:rsidR="0014689A" w:rsidRPr="007A77B8">
        <w:rPr>
          <w:rFonts w:ascii="Times New Roman" w:hAnsi="Times New Roman" w:cs="Times New Roman"/>
          <w:sz w:val="24"/>
          <w:szCs w:val="24"/>
        </w:rPr>
        <w:t>евяносто</w:t>
      </w:r>
      <w:r w:rsidR="00B1463D" w:rsidRPr="007A77B8">
        <w:rPr>
          <w:rFonts w:ascii="Times New Roman" w:hAnsi="Times New Roman" w:cs="Times New Roman"/>
          <w:sz w:val="24"/>
          <w:szCs w:val="24"/>
        </w:rPr>
        <w:t xml:space="preserve"> миллионов) рублей.</w:t>
      </w:r>
      <w:r w:rsidR="00B1463D" w:rsidRPr="007A77B8" w:rsidDel="00B1463D">
        <w:rPr>
          <w:rFonts w:ascii="Times New Roman" w:hAnsi="Times New Roman" w:cs="Times New Roman"/>
          <w:sz w:val="24"/>
          <w:szCs w:val="24"/>
        </w:rPr>
        <w:t xml:space="preserve"> </w:t>
      </w:r>
    </w:p>
    <w:p w:rsidR="007E211C" w:rsidRPr="007A77B8" w:rsidRDefault="007E211C" w:rsidP="006358E5">
      <w:pPr>
        <w:tabs>
          <w:tab w:val="left" w:pos="9072"/>
        </w:tabs>
        <w:ind w:left="426" w:firstLine="0"/>
        <w:rPr>
          <w:rFonts w:ascii="Times New Roman" w:hAnsi="Times New Roman" w:cs="Times New Roman"/>
          <w:sz w:val="24"/>
          <w:szCs w:val="24"/>
        </w:rPr>
      </w:pPr>
      <w:r w:rsidRPr="007A77B8">
        <w:rPr>
          <w:rFonts w:ascii="Times New Roman" w:hAnsi="Times New Roman" w:cs="Times New Roman"/>
          <w:sz w:val="24"/>
          <w:szCs w:val="24"/>
        </w:rPr>
        <w:t xml:space="preserve">Датой завершения (окончания) формирования </w:t>
      </w:r>
      <w:r w:rsidR="000467C8" w:rsidRPr="007A77B8">
        <w:rPr>
          <w:rFonts w:ascii="Times New Roman" w:hAnsi="Times New Roman" w:cs="Times New Roman"/>
          <w:sz w:val="24"/>
          <w:szCs w:val="24"/>
        </w:rPr>
        <w:t>Ф</w:t>
      </w:r>
      <w:r w:rsidRPr="007A77B8">
        <w:rPr>
          <w:rFonts w:ascii="Times New Roman" w:hAnsi="Times New Roman" w:cs="Times New Roman"/>
          <w:sz w:val="24"/>
          <w:szCs w:val="24"/>
        </w:rPr>
        <w:t xml:space="preserve">онда является дата регистрации изменений, которые вносятся в настоящие Правила в части, касающейся количества выданных инвестиционных паев. </w:t>
      </w:r>
    </w:p>
    <w:p w:rsidR="007E211C" w:rsidRPr="007A77B8" w:rsidRDefault="007E211C" w:rsidP="00472397">
      <w:pPr>
        <w:numPr>
          <w:ilvl w:val="0"/>
          <w:numId w:val="3"/>
        </w:numPr>
        <w:tabs>
          <w:tab w:val="left" w:pos="426"/>
        </w:tabs>
        <w:ind w:left="426" w:hanging="426"/>
        <w:rPr>
          <w:rFonts w:ascii="Times New Roman" w:hAnsi="Times New Roman" w:cs="Times New Roman"/>
          <w:sz w:val="24"/>
          <w:szCs w:val="24"/>
        </w:rPr>
      </w:pPr>
      <w:r w:rsidRPr="007A77B8">
        <w:rPr>
          <w:rFonts w:ascii="Times New Roman" w:hAnsi="Times New Roman" w:cs="Times New Roman"/>
          <w:sz w:val="24"/>
          <w:szCs w:val="24"/>
        </w:rPr>
        <w:t xml:space="preserve">Дата </w:t>
      </w:r>
      <w:proofErr w:type="gramStart"/>
      <w:r w:rsidRPr="007A77B8">
        <w:rPr>
          <w:rFonts w:ascii="Times New Roman" w:hAnsi="Times New Roman" w:cs="Times New Roman"/>
          <w:sz w:val="24"/>
          <w:szCs w:val="24"/>
        </w:rPr>
        <w:t>окончания срока действия договора доверительного управления</w:t>
      </w:r>
      <w:proofErr w:type="gramEnd"/>
      <w:r w:rsidRPr="007A77B8">
        <w:rPr>
          <w:rFonts w:ascii="Times New Roman" w:hAnsi="Times New Roman" w:cs="Times New Roman"/>
          <w:sz w:val="24"/>
          <w:szCs w:val="24"/>
        </w:rPr>
        <w:t xml:space="preserve"> </w:t>
      </w:r>
      <w:r w:rsidR="007D414F" w:rsidRPr="007A77B8">
        <w:rPr>
          <w:rFonts w:ascii="Times New Roman" w:hAnsi="Times New Roman" w:cs="Times New Roman"/>
          <w:sz w:val="24"/>
          <w:szCs w:val="24"/>
        </w:rPr>
        <w:t>Ф</w:t>
      </w:r>
      <w:r w:rsidRPr="007A77B8">
        <w:rPr>
          <w:rFonts w:ascii="Times New Roman" w:hAnsi="Times New Roman" w:cs="Times New Roman"/>
          <w:sz w:val="24"/>
          <w:szCs w:val="24"/>
        </w:rPr>
        <w:t xml:space="preserve">ондом  </w:t>
      </w:r>
      <w:r w:rsidR="00B1463D" w:rsidRPr="007A77B8">
        <w:rPr>
          <w:rFonts w:ascii="Times New Roman" w:hAnsi="Times New Roman" w:cs="Times New Roman"/>
          <w:sz w:val="24"/>
          <w:szCs w:val="24"/>
        </w:rPr>
        <w:t>«</w:t>
      </w:r>
      <w:r w:rsidR="00A97199" w:rsidRPr="007A77B8">
        <w:rPr>
          <w:rFonts w:ascii="Times New Roman" w:hAnsi="Times New Roman" w:cs="Times New Roman"/>
          <w:sz w:val="24"/>
          <w:szCs w:val="24"/>
        </w:rPr>
        <w:t>20</w:t>
      </w:r>
      <w:r w:rsidR="00B1463D" w:rsidRPr="007A77B8">
        <w:rPr>
          <w:rFonts w:ascii="Times New Roman" w:hAnsi="Times New Roman" w:cs="Times New Roman"/>
          <w:sz w:val="24"/>
          <w:szCs w:val="24"/>
        </w:rPr>
        <w:t xml:space="preserve">» </w:t>
      </w:r>
      <w:r w:rsidR="00C338DE" w:rsidRPr="007A77B8">
        <w:rPr>
          <w:rFonts w:ascii="Times New Roman" w:hAnsi="Times New Roman" w:cs="Times New Roman"/>
          <w:sz w:val="24"/>
          <w:szCs w:val="24"/>
        </w:rPr>
        <w:t>мая</w:t>
      </w:r>
      <w:r w:rsidR="00B1463D" w:rsidRPr="007A77B8">
        <w:rPr>
          <w:rFonts w:ascii="Times New Roman" w:hAnsi="Times New Roman" w:cs="Times New Roman"/>
          <w:sz w:val="24"/>
          <w:szCs w:val="24"/>
        </w:rPr>
        <w:t xml:space="preserve"> 202</w:t>
      </w:r>
      <w:r w:rsidR="00C338DE" w:rsidRPr="007A77B8">
        <w:rPr>
          <w:rFonts w:ascii="Times New Roman" w:hAnsi="Times New Roman" w:cs="Times New Roman"/>
          <w:sz w:val="24"/>
          <w:szCs w:val="24"/>
        </w:rPr>
        <w:t>7</w:t>
      </w:r>
      <w:r w:rsidR="00B1463D" w:rsidRPr="007A77B8">
        <w:rPr>
          <w:rFonts w:ascii="Times New Roman" w:hAnsi="Times New Roman" w:cs="Times New Roman"/>
          <w:sz w:val="24"/>
          <w:szCs w:val="24"/>
        </w:rPr>
        <w:t xml:space="preserve"> года.</w:t>
      </w:r>
    </w:p>
    <w:p w:rsidR="007E211C" w:rsidRPr="007A77B8" w:rsidRDefault="007E211C" w:rsidP="00DB1E75">
      <w:pPr>
        <w:pStyle w:val="10"/>
        <w:rPr>
          <w:rFonts w:ascii="Times New Roman" w:hAnsi="Times New Roman" w:cs="Times New Roman"/>
          <w:color w:val="auto"/>
          <w:sz w:val="24"/>
          <w:szCs w:val="24"/>
        </w:rPr>
      </w:pPr>
      <w:bookmarkStart w:id="22" w:name="_Toc283986028"/>
      <w:bookmarkStart w:id="23" w:name="sub_10200"/>
      <w:bookmarkEnd w:id="2"/>
      <w:r w:rsidRPr="007A77B8">
        <w:rPr>
          <w:rFonts w:ascii="Times New Roman" w:hAnsi="Times New Roman" w:cs="Times New Roman"/>
          <w:color w:val="auto"/>
          <w:sz w:val="24"/>
          <w:szCs w:val="24"/>
        </w:rPr>
        <w:t>II. Инвестиционная декларация</w:t>
      </w:r>
      <w:bookmarkEnd w:id="22"/>
    </w:p>
    <w:p w:rsidR="007E211C" w:rsidRPr="007A77B8" w:rsidRDefault="007E211C" w:rsidP="007E211C">
      <w:pPr>
        <w:rPr>
          <w:rFonts w:ascii="Times New Roman" w:hAnsi="Times New Roman" w:cs="Times New Roman"/>
          <w:sz w:val="24"/>
          <w:szCs w:val="24"/>
        </w:rPr>
      </w:pPr>
    </w:p>
    <w:bookmarkEnd w:id="1"/>
    <w:bookmarkEnd w:id="23"/>
    <w:p w:rsidR="007E211C" w:rsidRPr="007A77B8" w:rsidRDefault="007E211C" w:rsidP="00472397">
      <w:pPr>
        <w:numPr>
          <w:ilvl w:val="0"/>
          <w:numId w:val="3"/>
        </w:numPr>
        <w:tabs>
          <w:tab w:val="left" w:pos="426"/>
        </w:tabs>
        <w:ind w:left="426" w:hanging="426"/>
        <w:rPr>
          <w:rFonts w:ascii="Times New Roman" w:hAnsi="Times New Roman" w:cs="Times New Roman"/>
          <w:sz w:val="24"/>
          <w:szCs w:val="24"/>
        </w:rPr>
      </w:pPr>
      <w:r w:rsidRPr="007A77B8">
        <w:rPr>
          <w:rFonts w:ascii="Times New Roman" w:hAnsi="Times New Roman" w:cs="Times New Roman"/>
          <w:sz w:val="24"/>
          <w:szCs w:val="24"/>
        </w:rPr>
        <w:t xml:space="preserve">Целью инвестиционной политики </w:t>
      </w:r>
      <w:r w:rsidR="00476D84" w:rsidRPr="007A77B8">
        <w:rPr>
          <w:rFonts w:ascii="Times New Roman" w:hAnsi="Times New Roman" w:cs="Times New Roman"/>
          <w:sz w:val="24"/>
          <w:szCs w:val="24"/>
        </w:rPr>
        <w:t>У</w:t>
      </w:r>
      <w:r w:rsidRPr="007A77B8">
        <w:rPr>
          <w:rFonts w:ascii="Times New Roman" w:hAnsi="Times New Roman" w:cs="Times New Roman"/>
          <w:sz w:val="24"/>
          <w:szCs w:val="24"/>
        </w:rPr>
        <w:t xml:space="preserve">правляющей компании является получение дохода при инвестировании имущества, составляющего </w:t>
      </w:r>
      <w:r w:rsidR="00476D84" w:rsidRPr="007A77B8">
        <w:rPr>
          <w:rFonts w:ascii="Times New Roman" w:hAnsi="Times New Roman" w:cs="Times New Roman"/>
          <w:sz w:val="24"/>
          <w:szCs w:val="24"/>
        </w:rPr>
        <w:t>Ф</w:t>
      </w:r>
      <w:r w:rsidRPr="007A77B8">
        <w:rPr>
          <w:rFonts w:ascii="Times New Roman" w:hAnsi="Times New Roman" w:cs="Times New Roman"/>
          <w:sz w:val="24"/>
          <w:szCs w:val="24"/>
        </w:rPr>
        <w:t xml:space="preserve">онд, в объекты, предусмотренные настоящими Правилами, в соответствии с инвестиционной политикой </w:t>
      </w:r>
      <w:r w:rsidR="00476D84" w:rsidRPr="007A77B8">
        <w:rPr>
          <w:rFonts w:ascii="Times New Roman" w:hAnsi="Times New Roman" w:cs="Times New Roman"/>
          <w:sz w:val="24"/>
          <w:szCs w:val="24"/>
        </w:rPr>
        <w:t>У</w:t>
      </w:r>
      <w:r w:rsidRPr="007A77B8">
        <w:rPr>
          <w:rFonts w:ascii="Times New Roman" w:hAnsi="Times New Roman" w:cs="Times New Roman"/>
          <w:sz w:val="24"/>
          <w:szCs w:val="24"/>
        </w:rPr>
        <w:t>правляющей компании.</w:t>
      </w:r>
    </w:p>
    <w:p w:rsidR="007E211C" w:rsidRPr="007A77B8" w:rsidRDefault="007E211C" w:rsidP="00472397">
      <w:pPr>
        <w:numPr>
          <w:ilvl w:val="0"/>
          <w:numId w:val="3"/>
        </w:numPr>
        <w:tabs>
          <w:tab w:val="left" w:pos="426"/>
        </w:tabs>
        <w:ind w:left="426" w:hanging="426"/>
        <w:rPr>
          <w:rFonts w:ascii="Times New Roman" w:hAnsi="Times New Roman" w:cs="Times New Roman"/>
          <w:sz w:val="24"/>
          <w:szCs w:val="24"/>
        </w:rPr>
      </w:pPr>
      <w:r w:rsidRPr="007A77B8">
        <w:rPr>
          <w:rFonts w:ascii="Times New Roman" w:hAnsi="Times New Roman" w:cs="Times New Roman"/>
          <w:sz w:val="24"/>
          <w:szCs w:val="24"/>
        </w:rPr>
        <w:t xml:space="preserve">Инвестиционной политикой </w:t>
      </w:r>
      <w:r w:rsidR="00476D84" w:rsidRPr="007A77B8">
        <w:rPr>
          <w:rFonts w:ascii="Times New Roman" w:hAnsi="Times New Roman" w:cs="Times New Roman"/>
          <w:sz w:val="24"/>
          <w:szCs w:val="24"/>
        </w:rPr>
        <w:t>У</w:t>
      </w:r>
      <w:r w:rsidRPr="007A77B8">
        <w:rPr>
          <w:rFonts w:ascii="Times New Roman" w:hAnsi="Times New Roman" w:cs="Times New Roman"/>
          <w:sz w:val="24"/>
          <w:szCs w:val="24"/>
        </w:rPr>
        <w:t>правляющей компании является приобретение объектов недвижимого имущества с целью их последующей продажи и (или) с целью сдачи их в аренду или субаренду.</w:t>
      </w:r>
    </w:p>
    <w:p w:rsidR="007E211C" w:rsidRPr="007A77B8" w:rsidRDefault="007E211C" w:rsidP="00472397">
      <w:pPr>
        <w:numPr>
          <w:ilvl w:val="0"/>
          <w:numId w:val="3"/>
        </w:numPr>
        <w:tabs>
          <w:tab w:val="left" w:pos="426"/>
        </w:tabs>
        <w:ind w:left="426" w:hanging="426"/>
        <w:rPr>
          <w:rFonts w:ascii="Times New Roman" w:hAnsi="Times New Roman" w:cs="Times New Roman"/>
          <w:sz w:val="24"/>
          <w:szCs w:val="24"/>
        </w:rPr>
      </w:pPr>
      <w:bookmarkStart w:id="24" w:name="p_27"/>
      <w:bookmarkEnd w:id="24"/>
      <w:r w:rsidRPr="007A77B8">
        <w:rPr>
          <w:rFonts w:ascii="Times New Roman" w:hAnsi="Times New Roman" w:cs="Times New Roman"/>
          <w:sz w:val="24"/>
          <w:szCs w:val="24"/>
        </w:rPr>
        <w:t>Объекты инвестирования, их состав и описание.</w:t>
      </w:r>
    </w:p>
    <w:p w:rsidR="007E211C" w:rsidRPr="007A77B8" w:rsidRDefault="007E211C" w:rsidP="00472397">
      <w:pPr>
        <w:numPr>
          <w:ilvl w:val="1"/>
          <w:numId w:val="3"/>
        </w:numPr>
        <w:tabs>
          <w:tab w:val="left" w:pos="993"/>
        </w:tabs>
        <w:ind w:left="993" w:hanging="567"/>
        <w:rPr>
          <w:rFonts w:ascii="Times New Roman" w:hAnsi="Times New Roman" w:cs="Times New Roman"/>
          <w:sz w:val="24"/>
          <w:szCs w:val="24"/>
        </w:rPr>
      </w:pPr>
      <w:r w:rsidRPr="007A77B8">
        <w:rPr>
          <w:rFonts w:ascii="Times New Roman" w:hAnsi="Times New Roman" w:cs="Times New Roman"/>
          <w:sz w:val="24"/>
          <w:szCs w:val="24"/>
        </w:rPr>
        <w:t xml:space="preserve">Имущество, составляющее </w:t>
      </w:r>
      <w:r w:rsidR="00476D84" w:rsidRPr="007A77B8">
        <w:rPr>
          <w:rFonts w:ascii="Times New Roman" w:hAnsi="Times New Roman" w:cs="Times New Roman"/>
          <w:sz w:val="24"/>
          <w:szCs w:val="24"/>
        </w:rPr>
        <w:t>Ф</w:t>
      </w:r>
      <w:r w:rsidRPr="007A77B8">
        <w:rPr>
          <w:rFonts w:ascii="Times New Roman" w:hAnsi="Times New Roman" w:cs="Times New Roman"/>
          <w:sz w:val="24"/>
          <w:szCs w:val="24"/>
        </w:rPr>
        <w:t>онд, может быть инвестировано в:</w:t>
      </w:r>
    </w:p>
    <w:p w:rsidR="007E211C" w:rsidRPr="007A77B8" w:rsidRDefault="007E211C" w:rsidP="00472397">
      <w:pPr>
        <w:numPr>
          <w:ilvl w:val="0"/>
          <w:numId w:val="5"/>
        </w:numPr>
        <w:ind w:left="1418" w:hanging="425"/>
        <w:rPr>
          <w:rFonts w:ascii="Times New Roman" w:hAnsi="Times New Roman" w:cs="Times New Roman"/>
          <w:sz w:val="24"/>
          <w:szCs w:val="24"/>
        </w:rPr>
      </w:pPr>
      <w:r w:rsidRPr="007A77B8">
        <w:rPr>
          <w:rFonts w:ascii="Times New Roman" w:hAnsi="Times New Roman" w:cs="Times New Roman"/>
          <w:sz w:val="24"/>
          <w:szCs w:val="24"/>
        </w:rPr>
        <w:t xml:space="preserve">денежные средства, в том числе иностранную валюту, на счетах и во вкладах в кредитных организациях; </w:t>
      </w:r>
    </w:p>
    <w:p w:rsidR="007E211C" w:rsidRPr="007A77B8" w:rsidRDefault="007E211C" w:rsidP="00472397">
      <w:pPr>
        <w:numPr>
          <w:ilvl w:val="0"/>
          <w:numId w:val="5"/>
        </w:numPr>
        <w:spacing w:before="20" w:line="228" w:lineRule="auto"/>
        <w:ind w:left="1418" w:hanging="425"/>
        <w:rPr>
          <w:rFonts w:ascii="Times New Roman" w:hAnsi="Times New Roman" w:cs="Times New Roman"/>
          <w:sz w:val="24"/>
          <w:szCs w:val="24"/>
        </w:rPr>
      </w:pPr>
      <w:r w:rsidRPr="007A77B8">
        <w:rPr>
          <w:rFonts w:ascii="Times New Roman" w:hAnsi="Times New Roman" w:cs="Times New Roman"/>
          <w:sz w:val="24"/>
          <w:szCs w:val="24"/>
        </w:rPr>
        <w:t>недвижимое имущество и право аренды недвижимого имущества;</w:t>
      </w:r>
    </w:p>
    <w:p w:rsidR="009A3815" w:rsidRPr="007A77B8" w:rsidRDefault="007E211C" w:rsidP="00472397">
      <w:pPr>
        <w:numPr>
          <w:ilvl w:val="0"/>
          <w:numId w:val="5"/>
        </w:numPr>
        <w:spacing w:before="20" w:line="228" w:lineRule="auto"/>
        <w:ind w:left="1418" w:hanging="425"/>
        <w:rPr>
          <w:rFonts w:ascii="Times New Roman" w:hAnsi="Times New Roman" w:cs="Times New Roman"/>
          <w:sz w:val="24"/>
          <w:szCs w:val="24"/>
        </w:rPr>
      </w:pPr>
      <w:r w:rsidRPr="007A77B8">
        <w:rPr>
          <w:rFonts w:ascii="Times New Roman" w:hAnsi="Times New Roman" w:cs="Times New Roman"/>
          <w:sz w:val="24"/>
          <w:szCs w:val="24"/>
        </w:rPr>
        <w:t>долговые инструменты.</w:t>
      </w:r>
    </w:p>
    <w:p w:rsidR="00FD4D63" w:rsidRPr="007A77B8" w:rsidRDefault="00691079" w:rsidP="00472397">
      <w:pPr>
        <w:numPr>
          <w:ilvl w:val="1"/>
          <w:numId w:val="3"/>
        </w:numPr>
        <w:tabs>
          <w:tab w:val="left" w:pos="993"/>
        </w:tabs>
        <w:ind w:left="993" w:hanging="567"/>
        <w:rPr>
          <w:rFonts w:ascii="Times New Roman" w:hAnsi="Times New Roman" w:cs="Times New Roman"/>
          <w:sz w:val="24"/>
          <w:szCs w:val="24"/>
        </w:rPr>
      </w:pPr>
      <w:r w:rsidRPr="007A77B8">
        <w:rPr>
          <w:rFonts w:ascii="Times New Roman" w:hAnsi="Times New Roman" w:cs="Times New Roman"/>
          <w:sz w:val="24"/>
          <w:szCs w:val="24"/>
        </w:rPr>
        <w:t xml:space="preserve">В </w:t>
      </w:r>
      <w:proofErr w:type="gramStart"/>
      <w:r w:rsidRPr="007A77B8">
        <w:rPr>
          <w:rFonts w:ascii="Times New Roman" w:hAnsi="Times New Roman" w:cs="Times New Roman"/>
          <w:sz w:val="24"/>
          <w:szCs w:val="24"/>
        </w:rPr>
        <w:t>целях</w:t>
      </w:r>
      <w:proofErr w:type="gramEnd"/>
      <w:r w:rsidRPr="007A77B8">
        <w:rPr>
          <w:rFonts w:ascii="Times New Roman" w:hAnsi="Times New Roman" w:cs="Times New Roman"/>
          <w:sz w:val="24"/>
          <w:szCs w:val="24"/>
        </w:rPr>
        <w:t xml:space="preserve"> настоящих Правил под долговыми инструментами понимаются:</w:t>
      </w:r>
    </w:p>
    <w:p w:rsidR="007E211C" w:rsidRPr="007A77B8" w:rsidRDefault="007E211C" w:rsidP="00472397">
      <w:pPr>
        <w:pStyle w:val="ConsPlusNormal"/>
        <w:widowControl/>
        <w:numPr>
          <w:ilvl w:val="0"/>
          <w:numId w:val="6"/>
        </w:numPr>
        <w:jc w:val="both"/>
        <w:rPr>
          <w:rFonts w:ascii="Times New Roman" w:hAnsi="Times New Roman" w:cs="Times New Roman"/>
          <w:sz w:val="24"/>
          <w:szCs w:val="24"/>
        </w:rPr>
      </w:pPr>
      <w:proofErr w:type="gramStart"/>
      <w:r w:rsidRPr="007A77B8">
        <w:rPr>
          <w:rFonts w:ascii="Times New Roman" w:hAnsi="Times New Roman" w:cs="Times New Roman"/>
          <w:sz w:val="24"/>
          <w:szCs w:val="24"/>
        </w:rPr>
        <w:t>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roofErr w:type="gramEnd"/>
    </w:p>
    <w:p w:rsidR="007E211C" w:rsidRPr="007A77B8" w:rsidRDefault="007E211C" w:rsidP="00472397">
      <w:pPr>
        <w:pStyle w:val="ConsPlusNormal"/>
        <w:widowControl/>
        <w:numPr>
          <w:ilvl w:val="0"/>
          <w:numId w:val="6"/>
        </w:numPr>
        <w:jc w:val="both"/>
        <w:rPr>
          <w:rFonts w:ascii="Times New Roman" w:hAnsi="Times New Roman" w:cs="Times New Roman"/>
          <w:sz w:val="24"/>
          <w:szCs w:val="24"/>
        </w:rPr>
      </w:pPr>
      <w:r w:rsidRPr="007A77B8">
        <w:rPr>
          <w:rFonts w:ascii="Times New Roman" w:hAnsi="Times New Roman" w:cs="Times New Roman"/>
          <w:sz w:val="24"/>
          <w:szCs w:val="24"/>
        </w:rPr>
        <w:t>биржевые облигации российских хозяйственных обществ;</w:t>
      </w:r>
    </w:p>
    <w:p w:rsidR="007E211C" w:rsidRPr="007A77B8" w:rsidRDefault="007E211C" w:rsidP="00472397">
      <w:pPr>
        <w:pStyle w:val="ConsPlusNormal"/>
        <w:widowControl/>
        <w:numPr>
          <w:ilvl w:val="0"/>
          <w:numId w:val="6"/>
        </w:numPr>
        <w:jc w:val="both"/>
        <w:rPr>
          <w:rFonts w:ascii="Times New Roman" w:hAnsi="Times New Roman" w:cs="Times New Roman"/>
          <w:sz w:val="24"/>
          <w:szCs w:val="24"/>
        </w:rPr>
      </w:pPr>
      <w:r w:rsidRPr="007A77B8">
        <w:rPr>
          <w:rFonts w:ascii="Times New Roman" w:hAnsi="Times New Roman" w:cs="Times New Roman"/>
          <w:sz w:val="24"/>
          <w:szCs w:val="24"/>
        </w:rPr>
        <w:t>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7E211C" w:rsidRPr="007A77B8" w:rsidRDefault="007E211C" w:rsidP="00472397">
      <w:pPr>
        <w:pStyle w:val="ConsPlusNormal"/>
        <w:widowControl/>
        <w:numPr>
          <w:ilvl w:val="0"/>
          <w:numId w:val="6"/>
        </w:numPr>
        <w:jc w:val="both"/>
        <w:rPr>
          <w:rFonts w:ascii="Times New Roman" w:hAnsi="Times New Roman" w:cs="Times New Roman"/>
          <w:sz w:val="24"/>
          <w:szCs w:val="24"/>
        </w:rPr>
      </w:pPr>
      <w:r w:rsidRPr="007A77B8">
        <w:rPr>
          <w:rFonts w:ascii="Times New Roman" w:hAnsi="Times New Roman" w:cs="Times New Roman"/>
          <w:sz w:val="24"/>
          <w:szCs w:val="24"/>
        </w:rPr>
        <w:t>облигации иностранных эмитентов и международных финансовых организаций,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7E211C" w:rsidRPr="007A77B8" w:rsidRDefault="007E211C" w:rsidP="00472397">
      <w:pPr>
        <w:pStyle w:val="ConsPlusNormal"/>
        <w:widowControl/>
        <w:numPr>
          <w:ilvl w:val="0"/>
          <w:numId w:val="6"/>
        </w:numPr>
        <w:jc w:val="both"/>
        <w:rPr>
          <w:rFonts w:ascii="Times New Roman" w:hAnsi="Times New Roman" w:cs="Times New Roman"/>
          <w:sz w:val="24"/>
          <w:szCs w:val="24"/>
        </w:rPr>
      </w:pPr>
      <w:r w:rsidRPr="007A77B8">
        <w:rPr>
          <w:rFonts w:ascii="Times New Roman" w:hAnsi="Times New Roman" w:cs="Times New Roman"/>
          <w:sz w:val="24"/>
          <w:szCs w:val="24"/>
        </w:rPr>
        <w:t>российские и иностранные депозитарные расписки на ценные бумаги, предусмотренные настоящим пунктом.</w:t>
      </w:r>
    </w:p>
    <w:p w:rsidR="007E211C" w:rsidRPr="007A77B8" w:rsidRDefault="00691079" w:rsidP="00472397">
      <w:pPr>
        <w:numPr>
          <w:ilvl w:val="1"/>
          <w:numId w:val="3"/>
        </w:numPr>
        <w:tabs>
          <w:tab w:val="left" w:pos="993"/>
        </w:tabs>
        <w:ind w:left="993" w:hanging="567"/>
        <w:rPr>
          <w:rFonts w:ascii="Times New Roman" w:hAnsi="Times New Roman" w:cs="Times New Roman"/>
          <w:sz w:val="24"/>
          <w:szCs w:val="24"/>
        </w:rPr>
      </w:pPr>
      <w:r w:rsidRPr="007A77B8">
        <w:rPr>
          <w:rFonts w:ascii="Times New Roman" w:hAnsi="Times New Roman" w:cs="Times New Roman"/>
          <w:sz w:val="24"/>
          <w:szCs w:val="24"/>
        </w:rPr>
        <w:t>Государственные ценные бумаги субъектов Российской Федерации и</w:t>
      </w:r>
      <w:r w:rsidR="007E211C" w:rsidRPr="007A77B8">
        <w:rPr>
          <w:rFonts w:ascii="Times New Roman" w:hAnsi="Times New Roman" w:cs="Times New Roman"/>
          <w:sz w:val="24"/>
          <w:szCs w:val="24"/>
        </w:rPr>
        <w:t xml:space="preserve"> муниципальные ценные бумаги могут входить в состав активов </w:t>
      </w:r>
      <w:r w:rsidR="00FD4D63" w:rsidRPr="007A77B8">
        <w:rPr>
          <w:rFonts w:ascii="Times New Roman" w:hAnsi="Times New Roman" w:cs="Times New Roman"/>
          <w:sz w:val="24"/>
          <w:szCs w:val="24"/>
        </w:rPr>
        <w:t>Ф</w:t>
      </w:r>
      <w:r w:rsidR="007E211C" w:rsidRPr="007A77B8">
        <w:rPr>
          <w:rFonts w:ascii="Times New Roman" w:hAnsi="Times New Roman" w:cs="Times New Roman"/>
          <w:sz w:val="24"/>
          <w:szCs w:val="24"/>
        </w:rPr>
        <w:t>онда только, если они допущены к торгам организатора торговли на рынке ценных бумаг.</w:t>
      </w:r>
    </w:p>
    <w:p w:rsidR="007E211C" w:rsidRPr="007A77B8" w:rsidRDefault="007E211C" w:rsidP="006358E5">
      <w:pPr>
        <w:tabs>
          <w:tab w:val="left" w:pos="9072"/>
        </w:tabs>
        <w:ind w:left="993" w:firstLine="0"/>
        <w:rPr>
          <w:rFonts w:ascii="Times New Roman" w:hAnsi="Times New Roman" w:cs="Times New Roman"/>
          <w:sz w:val="24"/>
          <w:szCs w:val="24"/>
        </w:rPr>
      </w:pPr>
      <w:r w:rsidRPr="007A77B8">
        <w:rPr>
          <w:rFonts w:ascii="Times New Roman" w:hAnsi="Times New Roman" w:cs="Times New Roman"/>
          <w:sz w:val="24"/>
          <w:szCs w:val="24"/>
        </w:rPr>
        <w:t xml:space="preserve">Ценные бумаги иностранных государств и ценные бумаги международных финансовых организаций могут входить в состав активов </w:t>
      </w:r>
      <w:r w:rsidR="00032C94" w:rsidRPr="007A77B8">
        <w:rPr>
          <w:rFonts w:ascii="Times New Roman" w:hAnsi="Times New Roman" w:cs="Times New Roman"/>
          <w:sz w:val="24"/>
          <w:szCs w:val="24"/>
        </w:rPr>
        <w:t>Ф</w:t>
      </w:r>
      <w:r w:rsidRPr="007A77B8">
        <w:rPr>
          <w:rFonts w:ascii="Times New Roman" w:hAnsi="Times New Roman" w:cs="Times New Roman"/>
          <w:sz w:val="24"/>
          <w:szCs w:val="24"/>
        </w:rPr>
        <w:t xml:space="preserve">онда при условии, что информация о заявках на покупку и/или продажу указанных ценных бумаг размещается информационными агентствами </w:t>
      </w:r>
      <w:proofErr w:type="spellStart"/>
      <w:r w:rsidRPr="007A77B8">
        <w:rPr>
          <w:rFonts w:ascii="Times New Roman" w:hAnsi="Times New Roman" w:cs="Times New Roman"/>
          <w:sz w:val="24"/>
          <w:szCs w:val="24"/>
        </w:rPr>
        <w:t>Блумберг</w:t>
      </w:r>
      <w:proofErr w:type="spellEnd"/>
      <w:r w:rsidRPr="007A77B8">
        <w:rPr>
          <w:rFonts w:ascii="Times New Roman" w:hAnsi="Times New Roman" w:cs="Times New Roman"/>
          <w:sz w:val="24"/>
          <w:szCs w:val="24"/>
        </w:rPr>
        <w:t xml:space="preserve"> (</w:t>
      </w:r>
      <w:proofErr w:type="spellStart"/>
      <w:r w:rsidRPr="007A77B8">
        <w:rPr>
          <w:rFonts w:ascii="Times New Roman" w:hAnsi="Times New Roman" w:cs="Times New Roman"/>
          <w:sz w:val="24"/>
          <w:szCs w:val="24"/>
        </w:rPr>
        <w:t>Bloomberg</w:t>
      </w:r>
      <w:proofErr w:type="spellEnd"/>
      <w:r w:rsidRPr="007A77B8">
        <w:rPr>
          <w:rFonts w:ascii="Times New Roman" w:hAnsi="Times New Roman" w:cs="Times New Roman"/>
          <w:sz w:val="24"/>
          <w:szCs w:val="24"/>
        </w:rPr>
        <w:t xml:space="preserve">) или Томсон </w:t>
      </w:r>
      <w:proofErr w:type="spellStart"/>
      <w:r w:rsidRPr="007A77B8">
        <w:rPr>
          <w:rFonts w:ascii="Times New Roman" w:hAnsi="Times New Roman" w:cs="Times New Roman"/>
          <w:sz w:val="24"/>
          <w:szCs w:val="24"/>
        </w:rPr>
        <w:t>Рейтерс</w:t>
      </w:r>
      <w:proofErr w:type="spellEnd"/>
      <w:r w:rsidRPr="007A77B8">
        <w:rPr>
          <w:rFonts w:ascii="Times New Roman" w:hAnsi="Times New Roman" w:cs="Times New Roman"/>
          <w:sz w:val="24"/>
          <w:szCs w:val="24"/>
        </w:rPr>
        <w:t xml:space="preserve"> (</w:t>
      </w:r>
      <w:proofErr w:type="spellStart"/>
      <w:r w:rsidRPr="007A77B8">
        <w:rPr>
          <w:rFonts w:ascii="Times New Roman" w:hAnsi="Times New Roman" w:cs="Times New Roman"/>
          <w:sz w:val="24"/>
          <w:szCs w:val="24"/>
        </w:rPr>
        <w:t>Thompson</w:t>
      </w:r>
      <w:proofErr w:type="spellEnd"/>
      <w:r w:rsidRPr="007A77B8">
        <w:rPr>
          <w:rFonts w:ascii="Times New Roman" w:hAnsi="Times New Roman" w:cs="Times New Roman"/>
          <w:sz w:val="24"/>
          <w:szCs w:val="24"/>
        </w:rPr>
        <w:t xml:space="preserve"> </w:t>
      </w:r>
      <w:proofErr w:type="spellStart"/>
      <w:r w:rsidRPr="007A77B8">
        <w:rPr>
          <w:rFonts w:ascii="Times New Roman" w:hAnsi="Times New Roman" w:cs="Times New Roman"/>
          <w:sz w:val="24"/>
          <w:szCs w:val="24"/>
        </w:rPr>
        <w:t>Reuters</w:t>
      </w:r>
      <w:proofErr w:type="spellEnd"/>
      <w:r w:rsidRPr="007A77B8">
        <w:rPr>
          <w:rFonts w:ascii="Times New Roman" w:hAnsi="Times New Roman" w:cs="Times New Roman"/>
          <w:sz w:val="24"/>
          <w:szCs w:val="24"/>
        </w:rPr>
        <w:t>), либо такие ценные бумаги обращаются на организованном рынке ценных бумаг.</w:t>
      </w:r>
    </w:p>
    <w:p w:rsidR="007E211C" w:rsidRPr="007A77B8" w:rsidRDefault="007E211C" w:rsidP="006358E5">
      <w:pPr>
        <w:tabs>
          <w:tab w:val="left" w:pos="9072"/>
        </w:tabs>
        <w:ind w:left="993" w:firstLine="0"/>
        <w:rPr>
          <w:rFonts w:ascii="Times New Roman" w:hAnsi="Times New Roman" w:cs="Times New Roman"/>
          <w:sz w:val="24"/>
          <w:szCs w:val="24"/>
        </w:rPr>
      </w:pPr>
      <w:r w:rsidRPr="007A77B8">
        <w:rPr>
          <w:rFonts w:ascii="Times New Roman" w:hAnsi="Times New Roman" w:cs="Times New Roman"/>
          <w:sz w:val="24"/>
          <w:szCs w:val="24"/>
        </w:rPr>
        <w:t xml:space="preserve">В состав активов </w:t>
      </w:r>
      <w:r w:rsidR="0066043F" w:rsidRPr="007A77B8">
        <w:rPr>
          <w:rFonts w:ascii="Times New Roman" w:hAnsi="Times New Roman" w:cs="Times New Roman"/>
          <w:sz w:val="24"/>
          <w:szCs w:val="24"/>
        </w:rPr>
        <w:t>Ф</w:t>
      </w:r>
      <w:r w:rsidRPr="007A77B8">
        <w:rPr>
          <w:rFonts w:ascii="Times New Roman" w:hAnsi="Times New Roman" w:cs="Times New Roman"/>
          <w:sz w:val="24"/>
          <w:szCs w:val="24"/>
        </w:rPr>
        <w:t>онда могут входить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7E211C" w:rsidRPr="007A77B8" w:rsidRDefault="007E211C" w:rsidP="00472397">
      <w:pPr>
        <w:numPr>
          <w:ilvl w:val="1"/>
          <w:numId w:val="6"/>
        </w:numPr>
        <w:spacing w:before="20" w:line="228" w:lineRule="auto"/>
        <w:ind w:hanging="1156"/>
        <w:rPr>
          <w:rFonts w:ascii="Times New Roman" w:hAnsi="Times New Roman" w:cs="Times New Roman"/>
          <w:sz w:val="24"/>
          <w:szCs w:val="24"/>
        </w:rPr>
      </w:pPr>
      <w:r w:rsidRPr="007A77B8">
        <w:rPr>
          <w:rFonts w:ascii="Times New Roman" w:hAnsi="Times New Roman" w:cs="Times New Roman"/>
          <w:sz w:val="24"/>
          <w:szCs w:val="24"/>
        </w:rPr>
        <w:t>Американская фондовая биржа (</w:t>
      </w:r>
      <w:proofErr w:type="spellStart"/>
      <w:r w:rsidRPr="007A77B8">
        <w:rPr>
          <w:rFonts w:ascii="Times New Roman" w:hAnsi="Times New Roman" w:cs="Times New Roman"/>
          <w:sz w:val="24"/>
          <w:szCs w:val="24"/>
        </w:rPr>
        <w:t>American</w:t>
      </w:r>
      <w:proofErr w:type="spellEnd"/>
      <w:r w:rsidRPr="007A77B8">
        <w:rPr>
          <w:rFonts w:ascii="Times New Roman" w:hAnsi="Times New Roman" w:cs="Times New Roman"/>
          <w:sz w:val="24"/>
          <w:szCs w:val="24"/>
        </w:rPr>
        <w:t xml:space="preserve"> </w:t>
      </w:r>
      <w:proofErr w:type="spellStart"/>
      <w:r w:rsidRPr="007A77B8">
        <w:rPr>
          <w:rFonts w:ascii="Times New Roman" w:hAnsi="Times New Roman" w:cs="Times New Roman"/>
          <w:sz w:val="24"/>
          <w:szCs w:val="24"/>
        </w:rPr>
        <w:t>Stock</w:t>
      </w:r>
      <w:proofErr w:type="spellEnd"/>
      <w:r w:rsidRPr="007A77B8">
        <w:rPr>
          <w:rFonts w:ascii="Times New Roman" w:hAnsi="Times New Roman" w:cs="Times New Roman"/>
          <w:sz w:val="24"/>
          <w:szCs w:val="24"/>
        </w:rPr>
        <w:t xml:space="preserve"> </w:t>
      </w:r>
      <w:proofErr w:type="spellStart"/>
      <w:r w:rsidRPr="007A77B8">
        <w:rPr>
          <w:rFonts w:ascii="Times New Roman" w:hAnsi="Times New Roman" w:cs="Times New Roman"/>
          <w:sz w:val="24"/>
          <w:szCs w:val="24"/>
        </w:rPr>
        <w:t>Exchange</w:t>
      </w:r>
      <w:proofErr w:type="spellEnd"/>
      <w:r w:rsidRPr="007A77B8">
        <w:rPr>
          <w:rFonts w:ascii="Times New Roman" w:hAnsi="Times New Roman" w:cs="Times New Roman"/>
          <w:sz w:val="24"/>
          <w:szCs w:val="24"/>
        </w:rPr>
        <w:t>);</w:t>
      </w:r>
    </w:p>
    <w:p w:rsidR="007E211C" w:rsidRPr="007A77B8" w:rsidRDefault="007E211C" w:rsidP="00472397">
      <w:pPr>
        <w:numPr>
          <w:ilvl w:val="1"/>
          <w:numId w:val="6"/>
        </w:numPr>
        <w:spacing w:before="20" w:line="228" w:lineRule="auto"/>
        <w:ind w:hanging="1156"/>
        <w:rPr>
          <w:rFonts w:ascii="Times New Roman" w:hAnsi="Times New Roman" w:cs="Times New Roman"/>
          <w:sz w:val="24"/>
          <w:szCs w:val="24"/>
        </w:rPr>
      </w:pPr>
      <w:r w:rsidRPr="007A77B8">
        <w:rPr>
          <w:rFonts w:ascii="Times New Roman" w:hAnsi="Times New Roman" w:cs="Times New Roman"/>
          <w:sz w:val="24"/>
          <w:szCs w:val="24"/>
        </w:rPr>
        <w:t>Гонконгская фондовая биржа (</w:t>
      </w:r>
      <w:proofErr w:type="spellStart"/>
      <w:r w:rsidRPr="007A77B8">
        <w:rPr>
          <w:rFonts w:ascii="Times New Roman" w:hAnsi="Times New Roman" w:cs="Times New Roman"/>
          <w:sz w:val="24"/>
          <w:szCs w:val="24"/>
        </w:rPr>
        <w:t>Hong</w:t>
      </w:r>
      <w:proofErr w:type="spellEnd"/>
      <w:r w:rsidRPr="007A77B8">
        <w:rPr>
          <w:rFonts w:ascii="Times New Roman" w:hAnsi="Times New Roman" w:cs="Times New Roman"/>
          <w:sz w:val="24"/>
          <w:szCs w:val="24"/>
        </w:rPr>
        <w:t xml:space="preserve"> </w:t>
      </w:r>
      <w:proofErr w:type="spellStart"/>
      <w:r w:rsidRPr="007A77B8">
        <w:rPr>
          <w:rFonts w:ascii="Times New Roman" w:hAnsi="Times New Roman" w:cs="Times New Roman"/>
          <w:sz w:val="24"/>
          <w:szCs w:val="24"/>
        </w:rPr>
        <w:t>Kong</w:t>
      </w:r>
      <w:proofErr w:type="spellEnd"/>
      <w:r w:rsidRPr="007A77B8">
        <w:rPr>
          <w:rFonts w:ascii="Times New Roman" w:hAnsi="Times New Roman" w:cs="Times New Roman"/>
          <w:sz w:val="24"/>
          <w:szCs w:val="24"/>
        </w:rPr>
        <w:t xml:space="preserve"> </w:t>
      </w:r>
      <w:proofErr w:type="spellStart"/>
      <w:r w:rsidRPr="007A77B8">
        <w:rPr>
          <w:rFonts w:ascii="Times New Roman" w:hAnsi="Times New Roman" w:cs="Times New Roman"/>
          <w:sz w:val="24"/>
          <w:szCs w:val="24"/>
        </w:rPr>
        <w:t>Stock</w:t>
      </w:r>
      <w:proofErr w:type="spellEnd"/>
      <w:r w:rsidRPr="007A77B8">
        <w:rPr>
          <w:rFonts w:ascii="Times New Roman" w:hAnsi="Times New Roman" w:cs="Times New Roman"/>
          <w:sz w:val="24"/>
          <w:szCs w:val="24"/>
        </w:rPr>
        <w:t xml:space="preserve"> </w:t>
      </w:r>
      <w:proofErr w:type="spellStart"/>
      <w:r w:rsidRPr="007A77B8">
        <w:rPr>
          <w:rFonts w:ascii="Times New Roman" w:hAnsi="Times New Roman" w:cs="Times New Roman"/>
          <w:sz w:val="24"/>
          <w:szCs w:val="24"/>
        </w:rPr>
        <w:t>Exchange</w:t>
      </w:r>
      <w:proofErr w:type="spellEnd"/>
      <w:r w:rsidRPr="007A77B8">
        <w:rPr>
          <w:rFonts w:ascii="Times New Roman" w:hAnsi="Times New Roman" w:cs="Times New Roman"/>
          <w:sz w:val="24"/>
          <w:szCs w:val="24"/>
        </w:rPr>
        <w:t>);</w:t>
      </w:r>
    </w:p>
    <w:p w:rsidR="007E211C" w:rsidRPr="007A77B8" w:rsidRDefault="007E211C" w:rsidP="00472397">
      <w:pPr>
        <w:numPr>
          <w:ilvl w:val="1"/>
          <w:numId w:val="6"/>
        </w:numPr>
        <w:spacing w:before="20" w:line="228" w:lineRule="auto"/>
        <w:ind w:hanging="1156"/>
        <w:rPr>
          <w:rFonts w:ascii="Times New Roman" w:hAnsi="Times New Roman" w:cs="Times New Roman"/>
          <w:sz w:val="24"/>
          <w:szCs w:val="24"/>
          <w:lang w:val="en-US"/>
        </w:rPr>
      </w:pPr>
      <w:proofErr w:type="spellStart"/>
      <w:r w:rsidRPr="007A77B8">
        <w:rPr>
          <w:rFonts w:ascii="Times New Roman" w:hAnsi="Times New Roman" w:cs="Times New Roman"/>
          <w:sz w:val="24"/>
          <w:szCs w:val="24"/>
        </w:rPr>
        <w:t>Евронекст</w:t>
      </w:r>
      <w:proofErr w:type="spellEnd"/>
      <w:r w:rsidRPr="007A77B8">
        <w:rPr>
          <w:rFonts w:ascii="Times New Roman" w:hAnsi="Times New Roman" w:cs="Times New Roman"/>
          <w:sz w:val="24"/>
          <w:szCs w:val="24"/>
          <w:lang w:val="en-US"/>
        </w:rPr>
        <w:t xml:space="preserve"> (Euronext Amsterdam, Euronext Brussels, Euronext Lisbon, Euronext Paris);</w:t>
      </w:r>
    </w:p>
    <w:p w:rsidR="007E211C" w:rsidRPr="007A77B8" w:rsidRDefault="007E211C" w:rsidP="00472397">
      <w:pPr>
        <w:numPr>
          <w:ilvl w:val="1"/>
          <w:numId w:val="6"/>
        </w:numPr>
        <w:spacing w:before="20" w:line="228" w:lineRule="auto"/>
        <w:ind w:hanging="1156"/>
        <w:rPr>
          <w:rFonts w:ascii="Times New Roman" w:hAnsi="Times New Roman" w:cs="Times New Roman"/>
          <w:sz w:val="24"/>
          <w:szCs w:val="24"/>
        </w:rPr>
      </w:pPr>
      <w:r w:rsidRPr="007A77B8">
        <w:rPr>
          <w:rFonts w:ascii="Times New Roman" w:hAnsi="Times New Roman" w:cs="Times New Roman"/>
          <w:sz w:val="24"/>
          <w:szCs w:val="24"/>
        </w:rPr>
        <w:t>Закрытое акционерное общество "Фондовая биржа ММВБ";</w:t>
      </w:r>
    </w:p>
    <w:p w:rsidR="007E211C" w:rsidRPr="007A77B8" w:rsidRDefault="007E211C" w:rsidP="00472397">
      <w:pPr>
        <w:numPr>
          <w:ilvl w:val="1"/>
          <w:numId w:val="6"/>
        </w:numPr>
        <w:spacing w:before="20" w:line="228" w:lineRule="auto"/>
        <w:ind w:hanging="1156"/>
        <w:rPr>
          <w:rFonts w:ascii="Times New Roman" w:hAnsi="Times New Roman" w:cs="Times New Roman"/>
          <w:sz w:val="24"/>
          <w:szCs w:val="24"/>
        </w:rPr>
      </w:pPr>
      <w:r w:rsidRPr="007A77B8">
        <w:rPr>
          <w:rFonts w:ascii="Times New Roman" w:hAnsi="Times New Roman" w:cs="Times New Roman"/>
          <w:sz w:val="24"/>
          <w:szCs w:val="24"/>
        </w:rPr>
        <w:t>Ирландская фондовая биржа (</w:t>
      </w:r>
      <w:proofErr w:type="spellStart"/>
      <w:r w:rsidRPr="007A77B8">
        <w:rPr>
          <w:rFonts w:ascii="Times New Roman" w:hAnsi="Times New Roman" w:cs="Times New Roman"/>
          <w:sz w:val="24"/>
          <w:szCs w:val="24"/>
        </w:rPr>
        <w:t>Irish</w:t>
      </w:r>
      <w:proofErr w:type="spellEnd"/>
      <w:r w:rsidRPr="007A77B8">
        <w:rPr>
          <w:rFonts w:ascii="Times New Roman" w:hAnsi="Times New Roman" w:cs="Times New Roman"/>
          <w:sz w:val="24"/>
          <w:szCs w:val="24"/>
        </w:rPr>
        <w:t xml:space="preserve"> </w:t>
      </w:r>
      <w:proofErr w:type="spellStart"/>
      <w:r w:rsidRPr="007A77B8">
        <w:rPr>
          <w:rFonts w:ascii="Times New Roman" w:hAnsi="Times New Roman" w:cs="Times New Roman"/>
          <w:sz w:val="24"/>
          <w:szCs w:val="24"/>
        </w:rPr>
        <w:t>Stock</w:t>
      </w:r>
      <w:proofErr w:type="spellEnd"/>
      <w:r w:rsidRPr="007A77B8">
        <w:rPr>
          <w:rFonts w:ascii="Times New Roman" w:hAnsi="Times New Roman" w:cs="Times New Roman"/>
          <w:sz w:val="24"/>
          <w:szCs w:val="24"/>
        </w:rPr>
        <w:t xml:space="preserve"> </w:t>
      </w:r>
      <w:proofErr w:type="spellStart"/>
      <w:r w:rsidRPr="007A77B8">
        <w:rPr>
          <w:rFonts w:ascii="Times New Roman" w:hAnsi="Times New Roman" w:cs="Times New Roman"/>
          <w:sz w:val="24"/>
          <w:szCs w:val="24"/>
        </w:rPr>
        <w:t>Exchange</w:t>
      </w:r>
      <w:proofErr w:type="spellEnd"/>
      <w:r w:rsidRPr="007A77B8">
        <w:rPr>
          <w:rFonts w:ascii="Times New Roman" w:hAnsi="Times New Roman" w:cs="Times New Roman"/>
          <w:sz w:val="24"/>
          <w:szCs w:val="24"/>
        </w:rPr>
        <w:t>);</w:t>
      </w:r>
    </w:p>
    <w:p w:rsidR="007E211C" w:rsidRPr="007A77B8" w:rsidRDefault="007E211C" w:rsidP="00472397">
      <w:pPr>
        <w:numPr>
          <w:ilvl w:val="1"/>
          <w:numId w:val="6"/>
        </w:numPr>
        <w:spacing w:before="20" w:line="228" w:lineRule="auto"/>
        <w:ind w:hanging="1156"/>
        <w:rPr>
          <w:rFonts w:ascii="Times New Roman" w:hAnsi="Times New Roman" w:cs="Times New Roman"/>
          <w:sz w:val="24"/>
          <w:szCs w:val="24"/>
        </w:rPr>
      </w:pPr>
      <w:r w:rsidRPr="007A77B8">
        <w:rPr>
          <w:rFonts w:ascii="Times New Roman" w:hAnsi="Times New Roman" w:cs="Times New Roman"/>
          <w:sz w:val="24"/>
          <w:szCs w:val="24"/>
        </w:rPr>
        <w:t xml:space="preserve">Испанская фондовая биржа (BME </w:t>
      </w:r>
      <w:proofErr w:type="spellStart"/>
      <w:r w:rsidRPr="007A77B8">
        <w:rPr>
          <w:rFonts w:ascii="Times New Roman" w:hAnsi="Times New Roman" w:cs="Times New Roman"/>
          <w:sz w:val="24"/>
          <w:szCs w:val="24"/>
        </w:rPr>
        <w:t>Spanish</w:t>
      </w:r>
      <w:proofErr w:type="spellEnd"/>
      <w:r w:rsidRPr="007A77B8">
        <w:rPr>
          <w:rFonts w:ascii="Times New Roman" w:hAnsi="Times New Roman" w:cs="Times New Roman"/>
          <w:sz w:val="24"/>
          <w:szCs w:val="24"/>
        </w:rPr>
        <w:t xml:space="preserve"> </w:t>
      </w:r>
      <w:proofErr w:type="spellStart"/>
      <w:r w:rsidRPr="007A77B8">
        <w:rPr>
          <w:rFonts w:ascii="Times New Roman" w:hAnsi="Times New Roman" w:cs="Times New Roman"/>
          <w:sz w:val="24"/>
          <w:szCs w:val="24"/>
        </w:rPr>
        <w:t>Exchanges</w:t>
      </w:r>
      <w:proofErr w:type="spellEnd"/>
      <w:r w:rsidRPr="007A77B8">
        <w:rPr>
          <w:rFonts w:ascii="Times New Roman" w:hAnsi="Times New Roman" w:cs="Times New Roman"/>
          <w:sz w:val="24"/>
          <w:szCs w:val="24"/>
        </w:rPr>
        <w:t>);</w:t>
      </w:r>
    </w:p>
    <w:p w:rsidR="007E211C" w:rsidRPr="007A77B8" w:rsidRDefault="007E211C" w:rsidP="00472397">
      <w:pPr>
        <w:numPr>
          <w:ilvl w:val="1"/>
          <w:numId w:val="6"/>
        </w:numPr>
        <w:spacing w:before="20" w:line="228" w:lineRule="auto"/>
        <w:ind w:hanging="1156"/>
        <w:rPr>
          <w:rFonts w:ascii="Times New Roman" w:hAnsi="Times New Roman" w:cs="Times New Roman"/>
          <w:sz w:val="24"/>
          <w:szCs w:val="24"/>
        </w:rPr>
      </w:pPr>
      <w:r w:rsidRPr="007A77B8">
        <w:rPr>
          <w:rFonts w:ascii="Times New Roman" w:hAnsi="Times New Roman" w:cs="Times New Roman"/>
          <w:sz w:val="24"/>
          <w:szCs w:val="24"/>
        </w:rPr>
        <w:t>Итальянская фондовая биржа (</w:t>
      </w:r>
      <w:proofErr w:type="spellStart"/>
      <w:r w:rsidRPr="007A77B8">
        <w:rPr>
          <w:rFonts w:ascii="Times New Roman" w:hAnsi="Times New Roman" w:cs="Times New Roman"/>
          <w:sz w:val="24"/>
          <w:szCs w:val="24"/>
        </w:rPr>
        <w:t>Borsa</w:t>
      </w:r>
      <w:proofErr w:type="spellEnd"/>
      <w:r w:rsidRPr="007A77B8">
        <w:rPr>
          <w:rFonts w:ascii="Times New Roman" w:hAnsi="Times New Roman" w:cs="Times New Roman"/>
          <w:sz w:val="24"/>
          <w:szCs w:val="24"/>
        </w:rPr>
        <w:t xml:space="preserve"> </w:t>
      </w:r>
      <w:proofErr w:type="spellStart"/>
      <w:r w:rsidRPr="007A77B8">
        <w:rPr>
          <w:rFonts w:ascii="Times New Roman" w:hAnsi="Times New Roman" w:cs="Times New Roman"/>
          <w:sz w:val="24"/>
          <w:szCs w:val="24"/>
        </w:rPr>
        <w:t>Italiana</w:t>
      </w:r>
      <w:proofErr w:type="spellEnd"/>
      <w:r w:rsidRPr="007A77B8">
        <w:rPr>
          <w:rFonts w:ascii="Times New Roman" w:hAnsi="Times New Roman" w:cs="Times New Roman"/>
          <w:sz w:val="24"/>
          <w:szCs w:val="24"/>
        </w:rPr>
        <w:t>);</w:t>
      </w:r>
    </w:p>
    <w:p w:rsidR="007E211C" w:rsidRPr="007A77B8" w:rsidRDefault="007E211C" w:rsidP="00472397">
      <w:pPr>
        <w:numPr>
          <w:ilvl w:val="1"/>
          <w:numId w:val="6"/>
        </w:numPr>
        <w:spacing w:before="20" w:line="228" w:lineRule="auto"/>
        <w:ind w:hanging="1156"/>
        <w:rPr>
          <w:rFonts w:ascii="Times New Roman" w:hAnsi="Times New Roman" w:cs="Times New Roman"/>
          <w:sz w:val="24"/>
          <w:szCs w:val="24"/>
        </w:rPr>
      </w:pPr>
      <w:r w:rsidRPr="007A77B8">
        <w:rPr>
          <w:rFonts w:ascii="Times New Roman" w:hAnsi="Times New Roman" w:cs="Times New Roman"/>
          <w:sz w:val="24"/>
          <w:szCs w:val="24"/>
        </w:rPr>
        <w:t>Корейская биржа (</w:t>
      </w:r>
      <w:proofErr w:type="spellStart"/>
      <w:r w:rsidRPr="007A77B8">
        <w:rPr>
          <w:rFonts w:ascii="Times New Roman" w:hAnsi="Times New Roman" w:cs="Times New Roman"/>
          <w:sz w:val="24"/>
          <w:szCs w:val="24"/>
        </w:rPr>
        <w:t>Korea</w:t>
      </w:r>
      <w:proofErr w:type="spellEnd"/>
      <w:r w:rsidRPr="007A77B8">
        <w:rPr>
          <w:rFonts w:ascii="Times New Roman" w:hAnsi="Times New Roman" w:cs="Times New Roman"/>
          <w:sz w:val="24"/>
          <w:szCs w:val="24"/>
        </w:rPr>
        <w:t xml:space="preserve"> </w:t>
      </w:r>
      <w:proofErr w:type="spellStart"/>
      <w:r w:rsidRPr="007A77B8">
        <w:rPr>
          <w:rFonts w:ascii="Times New Roman" w:hAnsi="Times New Roman" w:cs="Times New Roman"/>
          <w:sz w:val="24"/>
          <w:szCs w:val="24"/>
        </w:rPr>
        <w:t>Exchange</w:t>
      </w:r>
      <w:proofErr w:type="spellEnd"/>
      <w:r w:rsidRPr="007A77B8">
        <w:rPr>
          <w:rFonts w:ascii="Times New Roman" w:hAnsi="Times New Roman" w:cs="Times New Roman"/>
          <w:sz w:val="24"/>
          <w:szCs w:val="24"/>
        </w:rPr>
        <w:t>);</w:t>
      </w:r>
    </w:p>
    <w:p w:rsidR="007E211C" w:rsidRPr="007A77B8" w:rsidRDefault="007E211C" w:rsidP="00472397">
      <w:pPr>
        <w:numPr>
          <w:ilvl w:val="1"/>
          <w:numId w:val="6"/>
        </w:numPr>
        <w:spacing w:before="20" w:line="228" w:lineRule="auto"/>
        <w:ind w:hanging="1156"/>
        <w:rPr>
          <w:rFonts w:ascii="Times New Roman" w:hAnsi="Times New Roman" w:cs="Times New Roman"/>
          <w:sz w:val="24"/>
          <w:szCs w:val="24"/>
        </w:rPr>
      </w:pPr>
      <w:r w:rsidRPr="007A77B8">
        <w:rPr>
          <w:rFonts w:ascii="Times New Roman" w:hAnsi="Times New Roman" w:cs="Times New Roman"/>
          <w:sz w:val="24"/>
          <w:szCs w:val="24"/>
        </w:rPr>
        <w:t>Лондонская фондовая биржа (</w:t>
      </w:r>
      <w:proofErr w:type="spellStart"/>
      <w:r w:rsidRPr="007A77B8">
        <w:rPr>
          <w:rFonts w:ascii="Times New Roman" w:hAnsi="Times New Roman" w:cs="Times New Roman"/>
          <w:sz w:val="24"/>
          <w:szCs w:val="24"/>
        </w:rPr>
        <w:t>London</w:t>
      </w:r>
      <w:proofErr w:type="spellEnd"/>
      <w:r w:rsidRPr="007A77B8">
        <w:rPr>
          <w:rFonts w:ascii="Times New Roman" w:hAnsi="Times New Roman" w:cs="Times New Roman"/>
          <w:sz w:val="24"/>
          <w:szCs w:val="24"/>
        </w:rPr>
        <w:t xml:space="preserve"> </w:t>
      </w:r>
      <w:proofErr w:type="spellStart"/>
      <w:r w:rsidRPr="007A77B8">
        <w:rPr>
          <w:rFonts w:ascii="Times New Roman" w:hAnsi="Times New Roman" w:cs="Times New Roman"/>
          <w:sz w:val="24"/>
          <w:szCs w:val="24"/>
        </w:rPr>
        <w:t>Stock</w:t>
      </w:r>
      <w:proofErr w:type="spellEnd"/>
      <w:r w:rsidRPr="007A77B8">
        <w:rPr>
          <w:rFonts w:ascii="Times New Roman" w:hAnsi="Times New Roman" w:cs="Times New Roman"/>
          <w:sz w:val="24"/>
          <w:szCs w:val="24"/>
        </w:rPr>
        <w:t xml:space="preserve"> </w:t>
      </w:r>
      <w:proofErr w:type="spellStart"/>
      <w:r w:rsidRPr="007A77B8">
        <w:rPr>
          <w:rFonts w:ascii="Times New Roman" w:hAnsi="Times New Roman" w:cs="Times New Roman"/>
          <w:sz w:val="24"/>
          <w:szCs w:val="24"/>
        </w:rPr>
        <w:t>Exchange</w:t>
      </w:r>
      <w:proofErr w:type="spellEnd"/>
      <w:r w:rsidRPr="007A77B8">
        <w:rPr>
          <w:rFonts w:ascii="Times New Roman" w:hAnsi="Times New Roman" w:cs="Times New Roman"/>
          <w:sz w:val="24"/>
          <w:szCs w:val="24"/>
        </w:rPr>
        <w:t>);</w:t>
      </w:r>
    </w:p>
    <w:p w:rsidR="007E211C" w:rsidRPr="007A77B8" w:rsidRDefault="007E211C" w:rsidP="00472397">
      <w:pPr>
        <w:numPr>
          <w:ilvl w:val="1"/>
          <w:numId w:val="6"/>
        </w:numPr>
        <w:spacing w:before="20" w:line="228" w:lineRule="auto"/>
        <w:ind w:hanging="1156"/>
        <w:rPr>
          <w:rFonts w:ascii="Times New Roman" w:hAnsi="Times New Roman" w:cs="Times New Roman"/>
          <w:sz w:val="24"/>
          <w:szCs w:val="24"/>
        </w:rPr>
      </w:pPr>
      <w:r w:rsidRPr="007A77B8">
        <w:rPr>
          <w:rFonts w:ascii="Times New Roman" w:hAnsi="Times New Roman" w:cs="Times New Roman"/>
          <w:sz w:val="24"/>
          <w:szCs w:val="24"/>
        </w:rPr>
        <w:t>Люксембургская фондовая биржа (</w:t>
      </w:r>
      <w:proofErr w:type="spellStart"/>
      <w:r w:rsidRPr="007A77B8">
        <w:rPr>
          <w:rFonts w:ascii="Times New Roman" w:hAnsi="Times New Roman" w:cs="Times New Roman"/>
          <w:sz w:val="24"/>
          <w:szCs w:val="24"/>
        </w:rPr>
        <w:t>Luxembourg</w:t>
      </w:r>
      <w:proofErr w:type="spellEnd"/>
      <w:r w:rsidRPr="007A77B8">
        <w:rPr>
          <w:rFonts w:ascii="Times New Roman" w:hAnsi="Times New Roman" w:cs="Times New Roman"/>
          <w:sz w:val="24"/>
          <w:szCs w:val="24"/>
        </w:rPr>
        <w:t xml:space="preserve"> </w:t>
      </w:r>
      <w:proofErr w:type="spellStart"/>
      <w:r w:rsidRPr="007A77B8">
        <w:rPr>
          <w:rFonts w:ascii="Times New Roman" w:hAnsi="Times New Roman" w:cs="Times New Roman"/>
          <w:sz w:val="24"/>
          <w:szCs w:val="24"/>
        </w:rPr>
        <w:t>Stock</w:t>
      </w:r>
      <w:proofErr w:type="spellEnd"/>
      <w:r w:rsidRPr="007A77B8">
        <w:rPr>
          <w:rFonts w:ascii="Times New Roman" w:hAnsi="Times New Roman" w:cs="Times New Roman"/>
          <w:sz w:val="24"/>
          <w:szCs w:val="24"/>
        </w:rPr>
        <w:t xml:space="preserve"> </w:t>
      </w:r>
      <w:proofErr w:type="spellStart"/>
      <w:r w:rsidRPr="007A77B8">
        <w:rPr>
          <w:rFonts w:ascii="Times New Roman" w:hAnsi="Times New Roman" w:cs="Times New Roman"/>
          <w:sz w:val="24"/>
          <w:szCs w:val="24"/>
        </w:rPr>
        <w:t>Exchange</w:t>
      </w:r>
      <w:proofErr w:type="spellEnd"/>
      <w:r w:rsidRPr="007A77B8">
        <w:rPr>
          <w:rFonts w:ascii="Times New Roman" w:hAnsi="Times New Roman" w:cs="Times New Roman"/>
          <w:sz w:val="24"/>
          <w:szCs w:val="24"/>
        </w:rPr>
        <w:t>);</w:t>
      </w:r>
    </w:p>
    <w:p w:rsidR="007E211C" w:rsidRPr="007A77B8" w:rsidRDefault="007E211C" w:rsidP="00472397">
      <w:pPr>
        <w:numPr>
          <w:ilvl w:val="1"/>
          <w:numId w:val="6"/>
        </w:numPr>
        <w:spacing w:before="20" w:line="228" w:lineRule="auto"/>
        <w:ind w:hanging="1156"/>
        <w:rPr>
          <w:rFonts w:ascii="Times New Roman" w:hAnsi="Times New Roman" w:cs="Times New Roman"/>
          <w:sz w:val="24"/>
          <w:szCs w:val="24"/>
        </w:rPr>
      </w:pPr>
      <w:proofErr w:type="spellStart"/>
      <w:r w:rsidRPr="007A77B8">
        <w:rPr>
          <w:rFonts w:ascii="Times New Roman" w:hAnsi="Times New Roman" w:cs="Times New Roman"/>
          <w:sz w:val="24"/>
          <w:szCs w:val="24"/>
        </w:rPr>
        <w:t>Насдак</w:t>
      </w:r>
      <w:proofErr w:type="spellEnd"/>
      <w:r w:rsidRPr="007A77B8">
        <w:rPr>
          <w:rFonts w:ascii="Times New Roman" w:hAnsi="Times New Roman" w:cs="Times New Roman"/>
          <w:sz w:val="24"/>
          <w:szCs w:val="24"/>
        </w:rPr>
        <w:t xml:space="preserve"> (</w:t>
      </w:r>
      <w:proofErr w:type="spellStart"/>
      <w:r w:rsidRPr="007A77B8">
        <w:rPr>
          <w:rFonts w:ascii="Times New Roman" w:hAnsi="Times New Roman" w:cs="Times New Roman"/>
          <w:sz w:val="24"/>
          <w:szCs w:val="24"/>
        </w:rPr>
        <w:t>Nasdaq</w:t>
      </w:r>
      <w:proofErr w:type="spellEnd"/>
      <w:r w:rsidRPr="007A77B8">
        <w:rPr>
          <w:rFonts w:ascii="Times New Roman" w:hAnsi="Times New Roman" w:cs="Times New Roman"/>
          <w:sz w:val="24"/>
          <w:szCs w:val="24"/>
        </w:rPr>
        <w:t>);</w:t>
      </w:r>
    </w:p>
    <w:p w:rsidR="007E211C" w:rsidRPr="007A77B8" w:rsidRDefault="007E211C" w:rsidP="00472397">
      <w:pPr>
        <w:numPr>
          <w:ilvl w:val="1"/>
          <w:numId w:val="6"/>
        </w:numPr>
        <w:spacing w:before="20" w:line="228" w:lineRule="auto"/>
        <w:ind w:hanging="1156"/>
        <w:rPr>
          <w:rFonts w:ascii="Times New Roman" w:hAnsi="Times New Roman" w:cs="Times New Roman"/>
          <w:sz w:val="24"/>
          <w:szCs w:val="24"/>
        </w:rPr>
      </w:pPr>
      <w:r w:rsidRPr="007A77B8">
        <w:rPr>
          <w:rFonts w:ascii="Times New Roman" w:hAnsi="Times New Roman" w:cs="Times New Roman"/>
          <w:sz w:val="24"/>
          <w:szCs w:val="24"/>
        </w:rPr>
        <w:t>Немецкая фондовая биржа (</w:t>
      </w:r>
      <w:proofErr w:type="spellStart"/>
      <w:r w:rsidRPr="007A77B8">
        <w:rPr>
          <w:rFonts w:ascii="Times New Roman" w:hAnsi="Times New Roman" w:cs="Times New Roman"/>
          <w:sz w:val="24"/>
          <w:szCs w:val="24"/>
        </w:rPr>
        <w:t>Deutsche</w:t>
      </w:r>
      <w:proofErr w:type="spellEnd"/>
      <w:r w:rsidRPr="007A77B8">
        <w:rPr>
          <w:rFonts w:ascii="Times New Roman" w:hAnsi="Times New Roman" w:cs="Times New Roman"/>
          <w:sz w:val="24"/>
          <w:szCs w:val="24"/>
        </w:rPr>
        <w:t xml:space="preserve"> </w:t>
      </w:r>
      <w:proofErr w:type="spellStart"/>
      <w:r w:rsidRPr="007A77B8">
        <w:rPr>
          <w:rFonts w:ascii="Times New Roman" w:hAnsi="Times New Roman" w:cs="Times New Roman"/>
          <w:sz w:val="24"/>
          <w:szCs w:val="24"/>
        </w:rPr>
        <w:t>Borse</w:t>
      </w:r>
      <w:proofErr w:type="spellEnd"/>
      <w:r w:rsidRPr="007A77B8">
        <w:rPr>
          <w:rFonts w:ascii="Times New Roman" w:hAnsi="Times New Roman" w:cs="Times New Roman"/>
          <w:sz w:val="24"/>
          <w:szCs w:val="24"/>
        </w:rPr>
        <w:t>);</w:t>
      </w:r>
    </w:p>
    <w:p w:rsidR="007E211C" w:rsidRPr="007A77B8" w:rsidRDefault="007E211C" w:rsidP="00472397">
      <w:pPr>
        <w:numPr>
          <w:ilvl w:val="1"/>
          <w:numId w:val="6"/>
        </w:numPr>
        <w:spacing w:before="20" w:line="228" w:lineRule="auto"/>
        <w:ind w:hanging="1156"/>
        <w:rPr>
          <w:rFonts w:ascii="Times New Roman" w:hAnsi="Times New Roman" w:cs="Times New Roman"/>
          <w:sz w:val="24"/>
          <w:szCs w:val="24"/>
          <w:lang w:val="en-US"/>
        </w:rPr>
      </w:pPr>
      <w:r w:rsidRPr="007A77B8">
        <w:rPr>
          <w:rFonts w:ascii="Times New Roman" w:hAnsi="Times New Roman" w:cs="Times New Roman"/>
          <w:sz w:val="24"/>
          <w:szCs w:val="24"/>
        </w:rPr>
        <w:t>Нью</w:t>
      </w:r>
      <w:r w:rsidRPr="007A77B8">
        <w:rPr>
          <w:rFonts w:ascii="Times New Roman" w:hAnsi="Times New Roman" w:cs="Times New Roman"/>
          <w:sz w:val="24"/>
          <w:szCs w:val="24"/>
          <w:lang w:val="en-US"/>
        </w:rPr>
        <w:t>-</w:t>
      </w:r>
      <w:r w:rsidRPr="007A77B8">
        <w:rPr>
          <w:rFonts w:ascii="Times New Roman" w:hAnsi="Times New Roman" w:cs="Times New Roman"/>
          <w:sz w:val="24"/>
          <w:szCs w:val="24"/>
        </w:rPr>
        <w:t>Йоркская</w:t>
      </w:r>
      <w:r w:rsidRPr="007A77B8">
        <w:rPr>
          <w:rFonts w:ascii="Times New Roman" w:hAnsi="Times New Roman" w:cs="Times New Roman"/>
          <w:sz w:val="24"/>
          <w:szCs w:val="24"/>
          <w:lang w:val="en-US"/>
        </w:rPr>
        <w:t xml:space="preserve"> </w:t>
      </w:r>
      <w:r w:rsidRPr="007A77B8">
        <w:rPr>
          <w:rFonts w:ascii="Times New Roman" w:hAnsi="Times New Roman" w:cs="Times New Roman"/>
          <w:sz w:val="24"/>
          <w:szCs w:val="24"/>
        </w:rPr>
        <w:t>фондовая</w:t>
      </w:r>
      <w:r w:rsidRPr="007A77B8">
        <w:rPr>
          <w:rFonts w:ascii="Times New Roman" w:hAnsi="Times New Roman" w:cs="Times New Roman"/>
          <w:sz w:val="24"/>
          <w:szCs w:val="24"/>
          <w:lang w:val="en-US"/>
        </w:rPr>
        <w:t xml:space="preserve"> </w:t>
      </w:r>
      <w:r w:rsidRPr="007A77B8">
        <w:rPr>
          <w:rFonts w:ascii="Times New Roman" w:hAnsi="Times New Roman" w:cs="Times New Roman"/>
          <w:sz w:val="24"/>
          <w:szCs w:val="24"/>
        </w:rPr>
        <w:t>биржа</w:t>
      </w:r>
      <w:r w:rsidRPr="007A77B8">
        <w:rPr>
          <w:rFonts w:ascii="Times New Roman" w:hAnsi="Times New Roman" w:cs="Times New Roman"/>
          <w:sz w:val="24"/>
          <w:szCs w:val="24"/>
          <w:lang w:val="en-US"/>
        </w:rPr>
        <w:t xml:space="preserve"> (New York Stock Exchange);</w:t>
      </w:r>
    </w:p>
    <w:p w:rsidR="007E211C" w:rsidRPr="007A77B8" w:rsidRDefault="007E211C" w:rsidP="00472397">
      <w:pPr>
        <w:numPr>
          <w:ilvl w:val="1"/>
          <w:numId w:val="6"/>
        </w:numPr>
        <w:spacing w:before="20" w:line="228" w:lineRule="auto"/>
        <w:ind w:hanging="1156"/>
        <w:rPr>
          <w:rFonts w:ascii="Times New Roman" w:hAnsi="Times New Roman" w:cs="Times New Roman"/>
          <w:sz w:val="24"/>
          <w:szCs w:val="24"/>
          <w:lang w:val="en-US"/>
        </w:rPr>
      </w:pPr>
      <w:r w:rsidRPr="007A77B8">
        <w:rPr>
          <w:rFonts w:ascii="Times New Roman" w:hAnsi="Times New Roman" w:cs="Times New Roman"/>
          <w:sz w:val="24"/>
          <w:szCs w:val="24"/>
        </w:rPr>
        <w:t>Токийская</w:t>
      </w:r>
      <w:r w:rsidRPr="007A77B8">
        <w:rPr>
          <w:rFonts w:ascii="Times New Roman" w:hAnsi="Times New Roman" w:cs="Times New Roman"/>
          <w:sz w:val="24"/>
          <w:szCs w:val="24"/>
          <w:lang w:val="en-US"/>
        </w:rPr>
        <w:t xml:space="preserve"> </w:t>
      </w:r>
      <w:r w:rsidRPr="007A77B8">
        <w:rPr>
          <w:rFonts w:ascii="Times New Roman" w:hAnsi="Times New Roman" w:cs="Times New Roman"/>
          <w:sz w:val="24"/>
          <w:szCs w:val="24"/>
        </w:rPr>
        <w:t>фондовая</w:t>
      </w:r>
      <w:r w:rsidRPr="007A77B8">
        <w:rPr>
          <w:rFonts w:ascii="Times New Roman" w:hAnsi="Times New Roman" w:cs="Times New Roman"/>
          <w:sz w:val="24"/>
          <w:szCs w:val="24"/>
          <w:lang w:val="en-US"/>
        </w:rPr>
        <w:t xml:space="preserve"> </w:t>
      </w:r>
      <w:r w:rsidRPr="007A77B8">
        <w:rPr>
          <w:rFonts w:ascii="Times New Roman" w:hAnsi="Times New Roman" w:cs="Times New Roman"/>
          <w:sz w:val="24"/>
          <w:szCs w:val="24"/>
        </w:rPr>
        <w:t>биржа</w:t>
      </w:r>
      <w:r w:rsidRPr="007A77B8">
        <w:rPr>
          <w:rFonts w:ascii="Times New Roman" w:hAnsi="Times New Roman" w:cs="Times New Roman"/>
          <w:sz w:val="24"/>
          <w:szCs w:val="24"/>
          <w:lang w:val="en-US"/>
        </w:rPr>
        <w:t xml:space="preserve"> (Tokyo Stock Exchange Group);</w:t>
      </w:r>
    </w:p>
    <w:p w:rsidR="007E211C" w:rsidRPr="007A77B8" w:rsidRDefault="007E211C" w:rsidP="00472397">
      <w:pPr>
        <w:numPr>
          <w:ilvl w:val="1"/>
          <w:numId w:val="6"/>
        </w:numPr>
        <w:spacing w:before="20" w:line="228" w:lineRule="auto"/>
        <w:ind w:hanging="1156"/>
        <w:rPr>
          <w:rFonts w:ascii="Times New Roman" w:hAnsi="Times New Roman" w:cs="Times New Roman"/>
          <w:sz w:val="24"/>
          <w:szCs w:val="24"/>
          <w:lang w:val="en-US"/>
        </w:rPr>
      </w:pPr>
      <w:r w:rsidRPr="007A77B8">
        <w:rPr>
          <w:rFonts w:ascii="Times New Roman" w:hAnsi="Times New Roman" w:cs="Times New Roman"/>
          <w:sz w:val="24"/>
          <w:szCs w:val="24"/>
        </w:rPr>
        <w:t>Фондовая</w:t>
      </w:r>
      <w:r w:rsidRPr="007A77B8">
        <w:rPr>
          <w:rFonts w:ascii="Times New Roman" w:hAnsi="Times New Roman" w:cs="Times New Roman"/>
          <w:sz w:val="24"/>
          <w:szCs w:val="24"/>
          <w:lang w:val="en-US"/>
        </w:rPr>
        <w:t xml:space="preserve"> </w:t>
      </w:r>
      <w:r w:rsidRPr="007A77B8">
        <w:rPr>
          <w:rFonts w:ascii="Times New Roman" w:hAnsi="Times New Roman" w:cs="Times New Roman"/>
          <w:sz w:val="24"/>
          <w:szCs w:val="24"/>
        </w:rPr>
        <w:t>биржа</w:t>
      </w:r>
      <w:r w:rsidRPr="007A77B8">
        <w:rPr>
          <w:rFonts w:ascii="Times New Roman" w:hAnsi="Times New Roman" w:cs="Times New Roman"/>
          <w:sz w:val="24"/>
          <w:szCs w:val="24"/>
          <w:lang w:val="en-US"/>
        </w:rPr>
        <w:t xml:space="preserve"> </w:t>
      </w:r>
      <w:r w:rsidRPr="007A77B8">
        <w:rPr>
          <w:rFonts w:ascii="Times New Roman" w:hAnsi="Times New Roman" w:cs="Times New Roman"/>
          <w:sz w:val="24"/>
          <w:szCs w:val="24"/>
        </w:rPr>
        <w:t>Торонто</w:t>
      </w:r>
      <w:r w:rsidRPr="007A77B8">
        <w:rPr>
          <w:rFonts w:ascii="Times New Roman" w:hAnsi="Times New Roman" w:cs="Times New Roman"/>
          <w:sz w:val="24"/>
          <w:szCs w:val="24"/>
          <w:lang w:val="en-US"/>
        </w:rPr>
        <w:t xml:space="preserve"> (Toronto Stock Exchange, TSX Group);</w:t>
      </w:r>
    </w:p>
    <w:p w:rsidR="007E211C" w:rsidRPr="007A77B8" w:rsidRDefault="007E211C" w:rsidP="00472397">
      <w:pPr>
        <w:numPr>
          <w:ilvl w:val="1"/>
          <w:numId w:val="6"/>
        </w:numPr>
        <w:spacing w:before="20" w:line="228" w:lineRule="auto"/>
        <w:ind w:hanging="1156"/>
        <w:rPr>
          <w:rFonts w:ascii="Times New Roman" w:hAnsi="Times New Roman" w:cs="Times New Roman"/>
          <w:sz w:val="24"/>
          <w:szCs w:val="24"/>
        </w:rPr>
      </w:pPr>
      <w:r w:rsidRPr="007A77B8">
        <w:rPr>
          <w:rFonts w:ascii="Times New Roman" w:hAnsi="Times New Roman" w:cs="Times New Roman"/>
          <w:sz w:val="24"/>
          <w:szCs w:val="24"/>
        </w:rPr>
        <w:t>Фондовая биржа Швейцарии (</w:t>
      </w:r>
      <w:proofErr w:type="spellStart"/>
      <w:r w:rsidRPr="007A77B8">
        <w:rPr>
          <w:rFonts w:ascii="Times New Roman" w:hAnsi="Times New Roman" w:cs="Times New Roman"/>
          <w:sz w:val="24"/>
          <w:szCs w:val="24"/>
        </w:rPr>
        <w:t>Swiss</w:t>
      </w:r>
      <w:proofErr w:type="spellEnd"/>
      <w:r w:rsidRPr="007A77B8">
        <w:rPr>
          <w:rFonts w:ascii="Times New Roman" w:hAnsi="Times New Roman" w:cs="Times New Roman"/>
          <w:sz w:val="24"/>
          <w:szCs w:val="24"/>
        </w:rPr>
        <w:t xml:space="preserve"> </w:t>
      </w:r>
      <w:proofErr w:type="spellStart"/>
      <w:r w:rsidRPr="007A77B8">
        <w:rPr>
          <w:rFonts w:ascii="Times New Roman" w:hAnsi="Times New Roman" w:cs="Times New Roman"/>
          <w:sz w:val="24"/>
          <w:szCs w:val="24"/>
        </w:rPr>
        <w:t>Exchange</w:t>
      </w:r>
      <w:proofErr w:type="spellEnd"/>
      <w:r w:rsidRPr="007A77B8">
        <w:rPr>
          <w:rFonts w:ascii="Times New Roman" w:hAnsi="Times New Roman" w:cs="Times New Roman"/>
          <w:sz w:val="24"/>
          <w:szCs w:val="24"/>
        </w:rPr>
        <w:t>);</w:t>
      </w:r>
    </w:p>
    <w:p w:rsidR="00FD4D63" w:rsidRPr="007A77B8" w:rsidRDefault="007E211C" w:rsidP="00472397">
      <w:pPr>
        <w:numPr>
          <w:ilvl w:val="1"/>
          <w:numId w:val="6"/>
        </w:numPr>
        <w:spacing w:before="20" w:line="228" w:lineRule="auto"/>
        <w:ind w:hanging="1156"/>
        <w:rPr>
          <w:rFonts w:ascii="Times New Roman" w:hAnsi="Times New Roman" w:cs="Times New Roman"/>
          <w:sz w:val="24"/>
          <w:szCs w:val="24"/>
        </w:rPr>
      </w:pPr>
      <w:r w:rsidRPr="007A77B8">
        <w:rPr>
          <w:rFonts w:ascii="Times New Roman" w:hAnsi="Times New Roman" w:cs="Times New Roman"/>
          <w:sz w:val="24"/>
          <w:szCs w:val="24"/>
        </w:rPr>
        <w:t>Шанхайская фондовая биржа (</w:t>
      </w:r>
      <w:proofErr w:type="spellStart"/>
      <w:r w:rsidRPr="007A77B8">
        <w:rPr>
          <w:rFonts w:ascii="Times New Roman" w:hAnsi="Times New Roman" w:cs="Times New Roman"/>
          <w:sz w:val="24"/>
          <w:szCs w:val="24"/>
        </w:rPr>
        <w:t>Shanghai</w:t>
      </w:r>
      <w:proofErr w:type="spellEnd"/>
      <w:r w:rsidRPr="007A77B8">
        <w:rPr>
          <w:rFonts w:ascii="Times New Roman" w:hAnsi="Times New Roman" w:cs="Times New Roman"/>
          <w:sz w:val="24"/>
          <w:szCs w:val="24"/>
        </w:rPr>
        <w:t xml:space="preserve"> </w:t>
      </w:r>
      <w:proofErr w:type="spellStart"/>
      <w:r w:rsidRPr="007A77B8">
        <w:rPr>
          <w:rFonts w:ascii="Times New Roman" w:hAnsi="Times New Roman" w:cs="Times New Roman"/>
          <w:sz w:val="24"/>
          <w:szCs w:val="24"/>
        </w:rPr>
        <w:t>Stock</w:t>
      </w:r>
      <w:proofErr w:type="spellEnd"/>
      <w:r w:rsidRPr="007A77B8">
        <w:rPr>
          <w:rFonts w:ascii="Times New Roman" w:hAnsi="Times New Roman" w:cs="Times New Roman"/>
          <w:sz w:val="24"/>
          <w:szCs w:val="24"/>
        </w:rPr>
        <w:t xml:space="preserve"> </w:t>
      </w:r>
      <w:proofErr w:type="spellStart"/>
      <w:r w:rsidRPr="007A77B8">
        <w:rPr>
          <w:rFonts w:ascii="Times New Roman" w:hAnsi="Times New Roman" w:cs="Times New Roman"/>
          <w:sz w:val="24"/>
          <w:szCs w:val="24"/>
        </w:rPr>
        <w:t>Exchange</w:t>
      </w:r>
      <w:proofErr w:type="spellEnd"/>
      <w:r w:rsidRPr="007A77B8">
        <w:rPr>
          <w:rFonts w:ascii="Times New Roman" w:hAnsi="Times New Roman" w:cs="Times New Roman"/>
          <w:sz w:val="24"/>
          <w:szCs w:val="24"/>
        </w:rPr>
        <w:t>).</w:t>
      </w:r>
    </w:p>
    <w:p w:rsidR="009A3815" w:rsidRPr="007A77B8" w:rsidRDefault="007E211C" w:rsidP="006358E5">
      <w:pPr>
        <w:tabs>
          <w:tab w:val="left" w:pos="9072"/>
        </w:tabs>
        <w:ind w:left="993" w:firstLine="0"/>
        <w:rPr>
          <w:rFonts w:ascii="Times New Roman" w:hAnsi="Times New Roman" w:cs="Times New Roman"/>
          <w:sz w:val="24"/>
          <w:szCs w:val="24"/>
        </w:rPr>
      </w:pPr>
      <w:r w:rsidRPr="007A77B8">
        <w:rPr>
          <w:rFonts w:ascii="Times New Roman" w:hAnsi="Times New Roman" w:cs="Times New Roman"/>
          <w:sz w:val="24"/>
          <w:szCs w:val="24"/>
        </w:rPr>
        <w:t>Лица, обязанные по:</w:t>
      </w:r>
    </w:p>
    <w:p w:rsidR="007E211C" w:rsidRPr="007A77B8" w:rsidRDefault="007E211C" w:rsidP="00472397">
      <w:pPr>
        <w:numPr>
          <w:ilvl w:val="0"/>
          <w:numId w:val="7"/>
        </w:numPr>
        <w:tabs>
          <w:tab w:val="left" w:pos="993"/>
        </w:tabs>
        <w:spacing w:before="20" w:line="228" w:lineRule="auto"/>
        <w:ind w:left="1418" w:hanging="425"/>
        <w:rPr>
          <w:rFonts w:ascii="Times New Roman" w:hAnsi="Times New Roman" w:cs="Times New Roman"/>
          <w:sz w:val="24"/>
          <w:szCs w:val="24"/>
        </w:rPr>
      </w:pPr>
      <w:r w:rsidRPr="007A77B8">
        <w:rPr>
          <w:rFonts w:ascii="Times New Roman" w:hAnsi="Times New Roman" w:cs="Times New Roman"/>
          <w:sz w:val="24"/>
          <w:szCs w:val="24"/>
        </w:rPr>
        <w:t>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 российским депозитарным распискам должны быть зарегистрированы в Российской Федерации;</w:t>
      </w:r>
    </w:p>
    <w:p w:rsidR="007E211C" w:rsidRPr="007A77B8" w:rsidRDefault="007E211C" w:rsidP="00472397">
      <w:pPr>
        <w:numPr>
          <w:ilvl w:val="0"/>
          <w:numId w:val="7"/>
        </w:numPr>
        <w:tabs>
          <w:tab w:val="left" w:pos="993"/>
        </w:tabs>
        <w:spacing w:before="20" w:line="228" w:lineRule="auto"/>
        <w:ind w:left="1418" w:hanging="425"/>
        <w:rPr>
          <w:rFonts w:ascii="Times New Roman" w:hAnsi="Times New Roman" w:cs="Times New Roman"/>
          <w:sz w:val="24"/>
          <w:szCs w:val="24"/>
        </w:rPr>
      </w:pPr>
      <w:proofErr w:type="gramStart"/>
      <w:r w:rsidRPr="007A77B8">
        <w:rPr>
          <w:rFonts w:ascii="Times New Roman" w:hAnsi="Times New Roman" w:cs="Times New Roman"/>
          <w:sz w:val="24"/>
          <w:szCs w:val="24"/>
        </w:rPr>
        <w:t>облигациям иностранных эмитентов, облигациям международных финансовых организаций, иностранным депозитарным распискам должны быть зарегистрированы в Соединенных Штатах Америки, Соединенном Королевстве Великобритании и Северной Ирландии, Федеративной Республике Германия, Республике Кипр и (или) в государствах, являющихся членами Европейского Союза и (или) Группы разработки финансовых мер борьбы с отмыванием денег (ФАТФ).</w:t>
      </w:r>
      <w:proofErr w:type="gramEnd"/>
    </w:p>
    <w:p w:rsidR="00985858" w:rsidRPr="007A77B8" w:rsidRDefault="007E211C" w:rsidP="006358E5">
      <w:pPr>
        <w:tabs>
          <w:tab w:val="left" w:pos="9072"/>
        </w:tabs>
        <w:ind w:left="993" w:firstLine="0"/>
        <w:rPr>
          <w:rFonts w:ascii="Times New Roman" w:hAnsi="Times New Roman" w:cs="Times New Roman"/>
          <w:sz w:val="24"/>
          <w:szCs w:val="24"/>
        </w:rPr>
      </w:pPr>
      <w:r w:rsidRPr="007A77B8">
        <w:rPr>
          <w:rFonts w:ascii="Times New Roman" w:hAnsi="Times New Roman" w:cs="Times New Roman"/>
          <w:sz w:val="24"/>
          <w:szCs w:val="24"/>
        </w:rPr>
        <w:t xml:space="preserve">Имущество, составляющее </w:t>
      </w:r>
      <w:r w:rsidR="0066043F" w:rsidRPr="007A77B8">
        <w:rPr>
          <w:rFonts w:ascii="Times New Roman" w:hAnsi="Times New Roman" w:cs="Times New Roman"/>
          <w:sz w:val="24"/>
          <w:szCs w:val="24"/>
        </w:rPr>
        <w:t>Ф</w:t>
      </w:r>
      <w:r w:rsidRPr="007A77B8">
        <w:rPr>
          <w:rFonts w:ascii="Times New Roman" w:hAnsi="Times New Roman" w:cs="Times New Roman"/>
          <w:sz w:val="24"/>
          <w:szCs w:val="24"/>
        </w:rPr>
        <w:t xml:space="preserve">онд, может быть инвестировано в облигации, эмитентами которых могут </w:t>
      </w:r>
      <w:r w:rsidR="00985858" w:rsidRPr="007A77B8">
        <w:rPr>
          <w:rFonts w:ascii="Times New Roman" w:hAnsi="Times New Roman" w:cs="Times New Roman"/>
          <w:sz w:val="24"/>
          <w:szCs w:val="24"/>
        </w:rPr>
        <w:t>быть:</w:t>
      </w:r>
    </w:p>
    <w:p w:rsidR="00985858" w:rsidRPr="007A77B8" w:rsidRDefault="00691079" w:rsidP="00472397">
      <w:pPr>
        <w:numPr>
          <w:ilvl w:val="0"/>
          <w:numId w:val="2"/>
        </w:numPr>
        <w:rPr>
          <w:rFonts w:ascii="Times New Roman" w:hAnsi="Times New Roman" w:cs="Times New Roman"/>
          <w:sz w:val="24"/>
          <w:szCs w:val="24"/>
        </w:rPr>
      </w:pPr>
      <w:r w:rsidRPr="007A77B8">
        <w:rPr>
          <w:rFonts w:ascii="Times New Roman" w:hAnsi="Times New Roman" w:cs="Times New Roman"/>
          <w:sz w:val="24"/>
          <w:szCs w:val="24"/>
        </w:rPr>
        <w:t>федеральные органы исполнительной власти Российской Федерации;</w:t>
      </w:r>
    </w:p>
    <w:p w:rsidR="00985858" w:rsidRPr="007A77B8" w:rsidRDefault="00691079" w:rsidP="00472397">
      <w:pPr>
        <w:numPr>
          <w:ilvl w:val="0"/>
          <w:numId w:val="2"/>
        </w:numPr>
        <w:rPr>
          <w:rFonts w:ascii="Times New Roman" w:hAnsi="Times New Roman" w:cs="Times New Roman"/>
          <w:sz w:val="24"/>
          <w:szCs w:val="24"/>
        </w:rPr>
      </w:pPr>
      <w:r w:rsidRPr="007A77B8">
        <w:rPr>
          <w:rFonts w:ascii="Times New Roman" w:hAnsi="Times New Roman" w:cs="Times New Roman"/>
          <w:sz w:val="24"/>
          <w:szCs w:val="24"/>
        </w:rPr>
        <w:t xml:space="preserve">органы исполнительной власти субъектов Российской Федерации; </w:t>
      </w:r>
    </w:p>
    <w:p w:rsidR="00985858" w:rsidRPr="007A77B8" w:rsidRDefault="00691079" w:rsidP="00472397">
      <w:pPr>
        <w:numPr>
          <w:ilvl w:val="0"/>
          <w:numId w:val="2"/>
        </w:numPr>
        <w:rPr>
          <w:rFonts w:ascii="Times New Roman" w:hAnsi="Times New Roman" w:cs="Times New Roman"/>
          <w:sz w:val="24"/>
          <w:szCs w:val="24"/>
        </w:rPr>
      </w:pPr>
      <w:r w:rsidRPr="007A77B8">
        <w:rPr>
          <w:rFonts w:ascii="Times New Roman" w:hAnsi="Times New Roman" w:cs="Times New Roman"/>
          <w:sz w:val="24"/>
          <w:szCs w:val="24"/>
        </w:rPr>
        <w:t>российские органы местного самоуправления;</w:t>
      </w:r>
    </w:p>
    <w:p w:rsidR="00985858" w:rsidRPr="007A77B8" w:rsidRDefault="00691079" w:rsidP="00472397">
      <w:pPr>
        <w:numPr>
          <w:ilvl w:val="0"/>
          <w:numId w:val="2"/>
        </w:numPr>
        <w:rPr>
          <w:rFonts w:ascii="Times New Roman" w:hAnsi="Times New Roman" w:cs="Times New Roman"/>
          <w:sz w:val="24"/>
          <w:szCs w:val="24"/>
        </w:rPr>
      </w:pPr>
      <w:r w:rsidRPr="007A77B8">
        <w:rPr>
          <w:rFonts w:ascii="Times New Roman" w:hAnsi="Times New Roman" w:cs="Times New Roman"/>
          <w:sz w:val="24"/>
          <w:szCs w:val="24"/>
        </w:rPr>
        <w:t>иностранные органы государственной власти;</w:t>
      </w:r>
    </w:p>
    <w:p w:rsidR="00985858" w:rsidRPr="007A77B8" w:rsidRDefault="00691079" w:rsidP="00472397">
      <w:pPr>
        <w:numPr>
          <w:ilvl w:val="0"/>
          <w:numId w:val="2"/>
        </w:numPr>
        <w:rPr>
          <w:rFonts w:ascii="Times New Roman" w:hAnsi="Times New Roman" w:cs="Times New Roman"/>
          <w:sz w:val="24"/>
          <w:szCs w:val="24"/>
        </w:rPr>
      </w:pPr>
      <w:r w:rsidRPr="007A77B8">
        <w:rPr>
          <w:rFonts w:ascii="Times New Roman" w:hAnsi="Times New Roman" w:cs="Times New Roman"/>
          <w:sz w:val="24"/>
          <w:szCs w:val="24"/>
        </w:rPr>
        <w:t>международные финансовые организации;</w:t>
      </w:r>
    </w:p>
    <w:p w:rsidR="00985858" w:rsidRPr="007A77B8" w:rsidRDefault="00691079" w:rsidP="00472397">
      <w:pPr>
        <w:numPr>
          <w:ilvl w:val="0"/>
          <w:numId w:val="2"/>
        </w:numPr>
        <w:rPr>
          <w:rFonts w:ascii="Times New Roman" w:hAnsi="Times New Roman" w:cs="Times New Roman"/>
          <w:sz w:val="24"/>
          <w:szCs w:val="24"/>
        </w:rPr>
      </w:pPr>
      <w:r w:rsidRPr="007A77B8">
        <w:rPr>
          <w:rFonts w:ascii="Times New Roman" w:hAnsi="Times New Roman" w:cs="Times New Roman"/>
          <w:sz w:val="24"/>
          <w:szCs w:val="24"/>
        </w:rPr>
        <w:t>российские и иностранные юридические лица.</w:t>
      </w:r>
    </w:p>
    <w:p w:rsidR="00F82449" w:rsidRPr="007A77B8" w:rsidRDefault="007E211C" w:rsidP="006358E5">
      <w:pPr>
        <w:tabs>
          <w:tab w:val="left" w:pos="9072"/>
        </w:tabs>
        <w:ind w:left="993" w:firstLine="0"/>
        <w:rPr>
          <w:rFonts w:ascii="Times New Roman" w:hAnsi="Times New Roman" w:cs="Times New Roman"/>
          <w:sz w:val="24"/>
          <w:szCs w:val="24"/>
        </w:rPr>
      </w:pPr>
      <w:r w:rsidRPr="007A77B8">
        <w:rPr>
          <w:rFonts w:ascii="Times New Roman" w:hAnsi="Times New Roman" w:cs="Times New Roman"/>
          <w:sz w:val="24"/>
          <w:szCs w:val="24"/>
        </w:rPr>
        <w:t xml:space="preserve">Объектами недвижимого имущества, в которые (в права аренды на которые) предполагается инвестировать имущество, составляющее </w:t>
      </w:r>
      <w:r w:rsidR="0066043F" w:rsidRPr="007A77B8">
        <w:rPr>
          <w:rFonts w:ascii="Times New Roman" w:hAnsi="Times New Roman" w:cs="Times New Roman"/>
          <w:sz w:val="24"/>
          <w:szCs w:val="24"/>
        </w:rPr>
        <w:t>Ф</w:t>
      </w:r>
      <w:r w:rsidRPr="007A77B8">
        <w:rPr>
          <w:rFonts w:ascii="Times New Roman" w:hAnsi="Times New Roman" w:cs="Times New Roman"/>
          <w:sz w:val="24"/>
          <w:szCs w:val="24"/>
        </w:rPr>
        <w:t>онд, могут являться:</w:t>
      </w:r>
    </w:p>
    <w:p w:rsidR="007E211C" w:rsidRPr="007A77B8" w:rsidRDefault="007E211C" w:rsidP="00472397">
      <w:pPr>
        <w:numPr>
          <w:ilvl w:val="0"/>
          <w:numId w:val="2"/>
        </w:numPr>
        <w:rPr>
          <w:rFonts w:ascii="Times New Roman" w:hAnsi="Times New Roman" w:cs="Times New Roman"/>
          <w:sz w:val="24"/>
          <w:szCs w:val="24"/>
        </w:rPr>
      </w:pPr>
      <w:proofErr w:type="gramStart"/>
      <w:r w:rsidRPr="007A77B8">
        <w:rPr>
          <w:rFonts w:ascii="Times New Roman" w:hAnsi="Times New Roman" w:cs="Times New Roman"/>
          <w:sz w:val="24"/>
          <w:szCs w:val="24"/>
        </w:rPr>
        <w:t>земельные участки (земли сельскохозяйственного назначения, земли населенных пунктов, земли промышленности, энергетики, транспорта, связи, радиовещания, телевидения, информатики),</w:t>
      </w:r>
      <w:proofErr w:type="gramEnd"/>
    </w:p>
    <w:p w:rsidR="007E211C" w:rsidRPr="007A77B8" w:rsidRDefault="007E211C" w:rsidP="00472397">
      <w:pPr>
        <w:numPr>
          <w:ilvl w:val="0"/>
          <w:numId w:val="2"/>
        </w:numPr>
        <w:rPr>
          <w:rFonts w:ascii="Times New Roman" w:hAnsi="Times New Roman" w:cs="Times New Roman"/>
          <w:sz w:val="24"/>
          <w:szCs w:val="24"/>
        </w:rPr>
      </w:pPr>
      <w:r w:rsidRPr="007A77B8">
        <w:rPr>
          <w:rFonts w:ascii="Times New Roman" w:hAnsi="Times New Roman" w:cs="Times New Roman"/>
          <w:sz w:val="24"/>
          <w:szCs w:val="24"/>
        </w:rPr>
        <w:t>дороги, сети инженерно-технического обеспечения,</w:t>
      </w:r>
    </w:p>
    <w:p w:rsidR="007E211C" w:rsidRPr="007A77B8" w:rsidRDefault="007E211C" w:rsidP="00472397">
      <w:pPr>
        <w:numPr>
          <w:ilvl w:val="0"/>
          <w:numId w:val="2"/>
        </w:numPr>
        <w:rPr>
          <w:rFonts w:ascii="Times New Roman" w:hAnsi="Times New Roman" w:cs="Times New Roman"/>
          <w:sz w:val="24"/>
          <w:szCs w:val="24"/>
        </w:rPr>
      </w:pPr>
      <w:proofErr w:type="gramStart"/>
      <w:r w:rsidRPr="007A77B8">
        <w:rPr>
          <w:rFonts w:ascii="Times New Roman" w:hAnsi="Times New Roman" w:cs="Times New Roman"/>
          <w:sz w:val="24"/>
          <w:szCs w:val="24"/>
        </w:rPr>
        <w:t>здания, сооружения, строения, помещения, в том числе жилые и нежилые помещения, многоквартирные дома, коттеджи, домовладения, объекты недвижимого имущества административного, торгового, развлекательного, спортивного, гостиничного, выставочного, оздоровительного назначения, объекты общественного питания, складские, гаражные комплексы, объекты незавершенного строительства.</w:t>
      </w:r>
      <w:proofErr w:type="gramEnd"/>
    </w:p>
    <w:p w:rsidR="007E211C" w:rsidRPr="007A77B8" w:rsidRDefault="007E211C" w:rsidP="006358E5">
      <w:pPr>
        <w:tabs>
          <w:tab w:val="left" w:pos="9072"/>
        </w:tabs>
        <w:ind w:left="993" w:firstLine="0"/>
        <w:rPr>
          <w:rFonts w:ascii="Times New Roman" w:hAnsi="Times New Roman" w:cs="Times New Roman"/>
          <w:sz w:val="24"/>
          <w:szCs w:val="24"/>
        </w:rPr>
      </w:pPr>
      <w:r w:rsidRPr="007A77B8">
        <w:rPr>
          <w:rFonts w:ascii="Times New Roman" w:hAnsi="Times New Roman" w:cs="Times New Roman"/>
          <w:sz w:val="24"/>
          <w:szCs w:val="24"/>
        </w:rPr>
        <w:t xml:space="preserve">В состав </w:t>
      </w:r>
      <w:r w:rsidR="009A3815" w:rsidRPr="007A77B8">
        <w:rPr>
          <w:rFonts w:ascii="Times New Roman" w:hAnsi="Times New Roman" w:cs="Times New Roman"/>
          <w:sz w:val="24"/>
          <w:szCs w:val="24"/>
        </w:rPr>
        <w:t>Ф</w:t>
      </w:r>
      <w:r w:rsidRPr="007A77B8">
        <w:rPr>
          <w:rFonts w:ascii="Times New Roman" w:hAnsi="Times New Roman" w:cs="Times New Roman"/>
          <w:sz w:val="24"/>
          <w:szCs w:val="24"/>
        </w:rPr>
        <w:t xml:space="preserve">онда не может входить недвижимое имущество, изъятое из оборота или ограниченное в </w:t>
      </w:r>
      <w:proofErr w:type="gramStart"/>
      <w:r w:rsidRPr="007A77B8">
        <w:rPr>
          <w:rFonts w:ascii="Times New Roman" w:hAnsi="Times New Roman" w:cs="Times New Roman"/>
          <w:sz w:val="24"/>
          <w:szCs w:val="24"/>
        </w:rPr>
        <w:t>обороте</w:t>
      </w:r>
      <w:proofErr w:type="gramEnd"/>
      <w:r w:rsidRPr="007A77B8">
        <w:rPr>
          <w:rFonts w:ascii="Times New Roman" w:hAnsi="Times New Roman" w:cs="Times New Roman"/>
          <w:sz w:val="24"/>
          <w:szCs w:val="24"/>
        </w:rPr>
        <w:t xml:space="preserve"> в соответствии с законодательством Российской Федерации или иностранного государства, на территории которого находятся объекты недвижимого имущества.</w:t>
      </w:r>
    </w:p>
    <w:p w:rsidR="007E211C" w:rsidRPr="007A77B8" w:rsidRDefault="007E211C" w:rsidP="006358E5">
      <w:pPr>
        <w:tabs>
          <w:tab w:val="left" w:pos="9072"/>
        </w:tabs>
        <w:ind w:left="993" w:firstLine="0"/>
        <w:rPr>
          <w:rFonts w:ascii="Times New Roman" w:hAnsi="Times New Roman" w:cs="Times New Roman"/>
          <w:sz w:val="24"/>
          <w:szCs w:val="24"/>
        </w:rPr>
      </w:pPr>
      <w:r w:rsidRPr="007A77B8">
        <w:rPr>
          <w:rFonts w:ascii="Times New Roman" w:hAnsi="Times New Roman" w:cs="Times New Roman"/>
          <w:sz w:val="24"/>
          <w:szCs w:val="24"/>
        </w:rPr>
        <w:t xml:space="preserve">Объекты недвижимого имущества, в которые (в права аренды на которые) может быть инвестировано имущество, составляющее </w:t>
      </w:r>
      <w:r w:rsidR="009A3815" w:rsidRPr="007A77B8">
        <w:rPr>
          <w:rFonts w:ascii="Times New Roman" w:hAnsi="Times New Roman" w:cs="Times New Roman"/>
          <w:sz w:val="24"/>
          <w:szCs w:val="24"/>
        </w:rPr>
        <w:t>Ф</w:t>
      </w:r>
      <w:r w:rsidRPr="007A77B8">
        <w:rPr>
          <w:rFonts w:ascii="Times New Roman" w:hAnsi="Times New Roman" w:cs="Times New Roman"/>
          <w:sz w:val="24"/>
          <w:szCs w:val="24"/>
        </w:rPr>
        <w:t>онд, могут располагаться на территории Российской Федерации или следующих иностранных государств:</w:t>
      </w:r>
      <w:r w:rsidR="006358E5">
        <w:rPr>
          <w:rFonts w:ascii="Times New Roman" w:hAnsi="Times New Roman" w:cs="Times New Roman"/>
          <w:sz w:val="24"/>
          <w:szCs w:val="24"/>
        </w:rPr>
        <w:t xml:space="preserve"> </w:t>
      </w:r>
      <w:proofErr w:type="gramStart"/>
      <w:r w:rsidRPr="007A77B8">
        <w:rPr>
          <w:rFonts w:ascii="Times New Roman" w:hAnsi="Times New Roman" w:cs="Times New Roman"/>
          <w:sz w:val="24"/>
          <w:szCs w:val="24"/>
        </w:rPr>
        <w:t>Австралийский союз, Австрийская республика, Азербайджанская республика, Соединенные Штаты Америки, Республика Армения, Республика Беларусь, Королевство Бельгия, Республика Болгария, Соединенное Королевство Великобритании и Северной Ирландии, Венгерская республика, Федеративная Республика Германия, Греческая республика, Королевство Дания, Республика Ирландия, Республика Исландия, Королевство Испания, Итальянская республика, Республика Казахстан, Канада, Республика Кипр, Республика Корея, Кыргызская республика, Латвийская республика, Литовская республика, Великое Герцогство Люксембург, Республика Мальта, Мексиканские Соединенные</w:t>
      </w:r>
      <w:proofErr w:type="gramEnd"/>
      <w:r w:rsidRPr="007A77B8">
        <w:rPr>
          <w:rFonts w:ascii="Times New Roman" w:hAnsi="Times New Roman" w:cs="Times New Roman"/>
          <w:sz w:val="24"/>
          <w:szCs w:val="24"/>
        </w:rPr>
        <w:t xml:space="preserve"> </w:t>
      </w:r>
      <w:proofErr w:type="gramStart"/>
      <w:r w:rsidRPr="007A77B8">
        <w:rPr>
          <w:rFonts w:ascii="Times New Roman" w:hAnsi="Times New Roman" w:cs="Times New Roman"/>
          <w:sz w:val="24"/>
          <w:szCs w:val="24"/>
        </w:rPr>
        <w:t>Штаты, Республика Молдова, Королевство Нидерланды, Новая Зеландия, Королевство Норвегия, Республика Польша, Португальская республика, Румыния, Словацкая республика, Республика Словения, Республика Таджикистан, Турецкая республика, Туркменистан, Республика Узбекистан, Украина, Финляндская республика, Французская республика, Чешская республика, Швейцарская конфедерация, Королевство Швеция, Эстонская республика, Япония.</w:t>
      </w:r>
      <w:proofErr w:type="gramEnd"/>
    </w:p>
    <w:p w:rsidR="007E211C" w:rsidRPr="007A77B8" w:rsidRDefault="007E211C" w:rsidP="006358E5">
      <w:pPr>
        <w:tabs>
          <w:tab w:val="left" w:pos="9072"/>
        </w:tabs>
        <w:ind w:left="993" w:firstLine="0"/>
        <w:rPr>
          <w:rFonts w:ascii="Times New Roman" w:hAnsi="Times New Roman" w:cs="Times New Roman"/>
          <w:sz w:val="24"/>
          <w:szCs w:val="24"/>
        </w:rPr>
      </w:pPr>
      <w:r w:rsidRPr="007A77B8">
        <w:rPr>
          <w:rFonts w:ascii="Times New Roman" w:hAnsi="Times New Roman" w:cs="Times New Roman"/>
          <w:sz w:val="24"/>
          <w:szCs w:val="24"/>
        </w:rPr>
        <w:t xml:space="preserve">Ценные бумаги, составляющие </w:t>
      </w:r>
      <w:r w:rsidR="009A3815" w:rsidRPr="007A77B8">
        <w:rPr>
          <w:rFonts w:ascii="Times New Roman" w:hAnsi="Times New Roman" w:cs="Times New Roman"/>
          <w:sz w:val="24"/>
          <w:szCs w:val="24"/>
        </w:rPr>
        <w:t>Ф</w:t>
      </w:r>
      <w:r w:rsidRPr="007A77B8">
        <w:rPr>
          <w:rFonts w:ascii="Times New Roman" w:hAnsi="Times New Roman" w:cs="Times New Roman"/>
          <w:sz w:val="24"/>
          <w:szCs w:val="24"/>
        </w:rPr>
        <w:t xml:space="preserve">онд, могут </w:t>
      </w:r>
      <w:proofErr w:type="gramStart"/>
      <w:r w:rsidRPr="007A77B8">
        <w:rPr>
          <w:rFonts w:ascii="Times New Roman" w:hAnsi="Times New Roman" w:cs="Times New Roman"/>
          <w:sz w:val="24"/>
          <w:szCs w:val="24"/>
        </w:rPr>
        <w:t>быть</w:t>
      </w:r>
      <w:proofErr w:type="gramEnd"/>
      <w:r w:rsidRPr="007A77B8">
        <w:rPr>
          <w:rFonts w:ascii="Times New Roman" w:hAnsi="Times New Roman" w:cs="Times New Roman"/>
          <w:sz w:val="24"/>
          <w:szCs w:val="24"/>
        </w:rPr>
        <w:t xml:space="preserve"> как включены, так и не включены в котировальные списки фондовых бирж.</w:t>
      </w:r>
    </w:p>
    <w:p w:rsidR="007E211C" w:rsidRPr="007A77B8" w:rsidRDefault="007E211C" w:rsidP="00472397">
      <w:pPr>
        <w:numPr>
          <w:ilvl w:val="0"/>
          <w:numId w:val="3"/>
        </w:numPr>
        <w:tabs>
          <w:tab w:val="left" w:pos="426"/>
        </w:tabs>
        <w:ind w:left="426" w:hanging="426"/>
        <w:rPr>
          <w:rFonts w:ascii="Times New Roman" w:hAnsi="Times New Roman" w:cs="Times New Roman"/>
          <w:sz w:val="24"/>
          <w:szCs w:val="24"/>
        </w:rPr>
      </w:pPr>
      <w:r w:rsidRPr="007A77B8">
        <w:rPr>
          <w:rFonts w:ascii="Times New Roman" w:hAnsi="Times New Roman" w:cs="Times New Roman"/>
          <w:sz w:val="24"/>
          <w:szCs w:val="24"/>
        </w:rPr>
        <w:t xml:space="preserve">Структура активов </w:t>
      </w:r>
      <w:r w:rsidR="00EB2D93" w:rsidRPr="007A77B8">
        <w:rPr>
          <w:rFonts w:ascii="Times New Roman" w:hAnsi="Times New Roman" w:cs="Times New Roman"/>
          <w:sz w:val="24"/>
          <w:szCs w:val="24"/>
        </w:rPr>
        <w:t>Ф</w:t>
      </w:r>
      <w:r w:rsidRPr="007A77B8">
        <w:rPr>
          <w:rFonts w:ascii="Times New Roman" w:hAnsi="Times New Roman" w:cs="Times New Roman"/>
          <w:sz w:val="24"/>
          <w:szCs w:val="24"/>
        </w:rPr>
        <w:t>онда.</w:t>
      </w:r>
    </w:p>
    <w:p w:rsidR="007E211C" w:rsidRPr="007A77B8" w:rsidRDefault="007E211C" w:rsidP="00472397">
      <w:pPr>
        <w:numPr>
          <w:ilvl w:val="1"/>
          <w:numId w:val="3"/>
        </w:numPr>
        <w:tabs>
          <w:tab w:val="left" w:pos="993"/>
        </w:tabs>
        <w:ind w:left="993" w:hanging="567"/>
        <w:rPr>
          <w:rFonts w:ascii="Times New Roman" w:hAnsi="Times New Roman" w:cs="Times New Roman"/>
          <w:sz w:val="24"/>
          <w:szCs w:val="24"/>
        </w:rPr>
      </w:pPr>
      <w:r w:rsidRPr="007A77B8">
        <w:rPr>
          <w:rFonts w:ascii="Times New Roman" w:hAnsi="Times New Roman" w:cs="Times New Roman"/>
          <w:sz w:val="24"/>
          <w:szCs w:val="24"/>
        </w:rPr>
        <w:t xml:space="preserve">Структура активов </w:t>
      </w:r>
      <w:r w:rsidR="009A3815" w:rsidRPr="007A77B8">
        <w:rPr>
          <w:rFonts w:ascii="Times New Roman" w:hAnsi="Times New Roman" w:cs="Times New Roman"/>
          <w:sz w:val="24"/>
          <w:szCs w:val="24"/>
        </w:rPr>
        <w:t>Ф</w:t>
      </w:r>
      <w:r w:rsidRPr="007A77B8">
        <w:rPr>
          <w:rFonts w:ascii="Times New Roman" w:hAnsi="Times New Roman" w:cs="Times New Roman"/>
          <w:sz w:val="24"/>
          <w:szCs w:val="24"/>
        </w:rPr>
        <w:t>онда должна соответствовать одновременно следующим требованиям:</w:t>
      </w:r>
    </w:p>
    <w:p w:rsidR="007E211C" w:rsidRPr="007A77B8" w:rsidRDefault="007E211C" w:rsidP="00472397">
      <w:pPr>
        <w:numPr>
          <w:ilvl w:val="0"/>
          <w:numId w:val="8"/>
        </w:numPr>
        <w:spacing w:before="20" w:line="228" w:lineRule="auto"/>
        <w:ind w:left="1418" w:hanging="425"/>
        <w:rPr>
          <w:rFonts w:ascii="Times New Roman" w:hAnsi="Times New Roman" w:cs="Times New Roman"/>
          <w:sz w:val="24"/>
          <w:szCs w:val="24"/>
        </w:rPr>
      </w:pPr>
      <w:r w:rsidRPr="007A77B8">
        <w:rPr>
          <w:rFonts w:ascii="Times New Roman" w:hAnsi="Times New Roman" w:cs="Times New Roman"/>
          <w:sz w:val="24"/>
          <w:szCs w:val="24"/>
        </w:rPr>
        <w:t>денежные средства, находящиеся во вкладах в одной кредитной организации, могут составлять не более 25 процентов стоимости активов;</w:t>
      </w:r>
    </w:p>
    <w:p w:rsidR="007E211C" w:rsidRPr="007A77B8" w:rsidRDefault="007E211C" w:rsidP="00472397">
      <w:pPr>
        <w:numPr>
          <w:ilvl w:val="0"/>
          <w:numId w:val="8"/>
        </w:numPr>
        <w:spacing w:before="20" w:line="228" w:lineRule="auto"/>
        <w:ind w:left="1418" w:hanging="425"/>
        <w:rPr>
          <w:rFonts w:ascii="Times New Roman" w:hAnsi="Times New Roman" w:cs="Times New Roman"/>
          <w:sz w:val="24"/>
          <w:szCs w:val="24"/>
        </w:rPr>
      </w:pPr>
      <w:r w:rsidRPr="007A77B8">
        <w:rPr>
          <w:rFonts w:ascii="Times New Roman" w:hAnsi="Times New Roman" w:cs="Times New Roman"/>
          <w:sz w:val="24"/>
          <w:szCs w:val="24"/>
        </w:rPr>
        <w:t>не менее двух третей рабочих дней в течение календарного года оценочная стоимость недвижимого имущества и прав на недвижимое имущество, предусмотренных подпунктом 2 пункта 25.1 настоящих Правил, должна составлять не менее 50 процентов стоимости чистых активов;</w:t>
      </w:r>
    </w:p>
    <w:p w:rsidR="007E211C" w:rsidRPr="007A77B8" w:rsidRDefault="007E211C" w:rsidP="00472397">
      <w:pPr>
        <w:numPr>
          <w:ilvl w:val="0"/>
          <w:numId w:val="8"/>
        </w:numPr>
        <w:spacing w:before="20" w:line="228" w:lineRule="auto"/>
        <w:ind w:left="1418" w:hanging="425"/>
        <w:rPr>
          <w:rFonts w:ascii="Times New Roman" w:hAnsi="Times New Roman" w:cs="Times New Roman"/>
          <w:sz w:val="24"/>
          <w:szCs w:val="24"/>
        </w:rPr>
      </w:pPr>
      <w:r w:rsidRPr="007A77B8">
        <w:rPr>
          <w:rFonts w:ascii="Times New Roman" w:hAnsi="Times New Roman" w:cs="Times New Roman"/>
          <w:sz w:val="24"/>
          <w:szCs w:val="24"/>
        </w:rPr>
        <w:t>оценочная стоимость долговых инструментов может составлять не более 40 процентов стоимости активов</w:t>
      </w:r>
    </w:p>
    <w:p w:rsidR="007E211C" w:rsidRPr="007A77B8" w:rsidRDefault="007E211C" w:rsidP="00472397">
      <w:pPr>
        <w:numPr>
          <w:ilvl w:val="0"/>
          <w:numId w:val="8"/>
        </w:numPr>
        <w:spacing w:before="20" w:line="228" w:lineRule="auto"/>
        <w:ind w:left="1418" w:hanging="425"/>
        <w:rPr>
          <w:rFonts w:ascii="Times New Roman" w:hAnsi="Times New Roman" w:cs="Times New Roman"/>
          <w:sz w:val="24"/>
          <w:szCs w:val="24"/>
        </w:rPr>
      </w:pPr>
      <w:r w:rsidRPr="007A77B8">
        <w:rPr>
          <w:rFonts w:ascii="Times New Roman" w:hAnsi="Times New Roman" w:cs="Times New Roman"/>
          <w:sz w:val="24"/>
          <w:szCs w:val="24"/>
        </w:rPr>
        <w:t xml:space="preserve">оценочная стоимость ценных бумаг одного эмитента  </w:t>
      </w:r>
      <w:r w:rsidR="00B75D27" w:rsidRPr="007A77B8">
        <w:rPr>
          <w:rFonts w:ascii="Times New Roman" w:hAnsi="Times New Roman" w:cs="Times New Roman"/>
          <w:sz w:val="24"/>
          <w:szCs w:val="24"/>
        </w:rPr>
        <w:t xml:space="preserve">и оценочная стоимость российских и иностранных депозитарных расписок на указанные ценные бумаги </w:t>
      </w:r>
      <w:r w:rsidRPr="007A77B8">
        <w:rPr>
          <w:rFonts w:ascii="Times New Roman" w:hAnsi="Times New Roman" w:cs="Times New Roman"/>
          <w:sz w:val="24"/>
          <w:szCs w:val="24"/>
        </w:rPr>
        <w:t>может составлять не более 15 процентов стоимости активов.</w:t>
      </w:r>
      <w:r w:rsidR="00251026" w:rsidRPr="007A77B8">
        <w:rPr>
          <w:rFonts w:ascii="Times New Roman" w:hAnsi="Times New Roman" w:cs="Times New Roman"/>
          <w:sz w:val="24"/>
          <w:szCs w:val="24"/>
        </w:rPr>
        <w:t xml:space="preserve"> Требование настоящего подпункта в части, касающейся ограничения на ценные бумаги одного эмитента, не распространя</w:t>
      </w:r>
      <w:r w:rsidR="00516D80" w:rsidRPr="007A77B8">
        <w:rPr>
          <w:rFonts w:ascii="Times New Roman" w:hAnsi="Times New Roman" w:cs="Times New Roman"/>
          <w:sz w:val="24"/>
          <w:szCs w:val="24"/>
        </w:rPr>
        <w:t>е</w:t>
      </w:r>
      <w:r w:rsidR="00251026" w:rsidRPr="007A77B8">
        <w:rPr>
          <w:rFonts w:ascii="Times New Roman" w:hAnsi="Times New Roman" w:cs="Times New Roman"/>
          <w:sz w:val="24"/>
          <w:szCs w:val="24"/>
        </w:rPr>
        <w:t>тся на российские и иностранные депозитарные расписки.</w:t>
      </w:r>
    </w:p>
    <w:p w:rsidR="007E211C" w:rsidRPr="007A77B8" w:rsidRDefault="007E211C" w:rsidP="00472397">
      <w:pPr>
        <w:numPr>
          <w:ilvl w:val="1"/>
          <w:numId w:val="3"/>
        </w:numPr>
        <w:tabs>
          <w:tab w:val="left" w:pos="993"/>
        </w:tabs>
        <w:ind w:left="993" w:hanging="567"/>
        <w:rPr>
          <w:rFonts w:ascii="Times New Roman" w:hAnsi="Times New Roman" w:cs="Times New Roman"/>
          <w:sz w:val="24"/>
          <w:szCs w:val="24"/>
        </w:rPr>
      </w:pPr>
      <w:r w:rsidRPr="007A77B8">
        <w:rPr>
          <w:rFonts w:ascii="Times New Roman" w:hAnsi="Times New Roman" w:cs="Times New Roman"/>
          <w:sz w:val="24"/>
          <w:szCs w:val="24"/>
        </w:rPr>
        <w:t xml:space="preserve">Требования пункта 26.1 настоящих Правил </w:t>
      </w:r>
      <w:r w:rsidR="00691079" w:rsidRPr="007A77B8">
        <w:rPr>
          <w:rFonts w:ascii="Times New Roman" w:hAnsi="Times New Roman" w:cs="Times New Roman"/>
          <w:sz w:val="24"/>
          <w:szCs w:val="24"/>
        </w:rPr>
        <w:t>применяются по истечению 30 дней</w:t>
      </w:r>
      <w:r w:rsidRPr="007A77B8">
        <w:rPr>
          <w:rFonts w:ascii="Times New Roman" w:hAnsi="Times New Roman" w:cs="Times New Roman"/>
          <w:sz w:val="24"/>
          <w:szCs w:val="24"/>
        </w:rPr>
        <w:t xml:space="preserve"> с даты завершения (окончания) формирования </w:t>
      </w:r>
      <w:r w:rsidR="009A3815" w:rsidRPr="007A77B8">
        <w:rPr>
          <w:rFonts w:ascii="Times New Roman" w:hAnsi="Times New Roman" w:cs="Times New Roman"/>
          <w:sz w:val="24"/>
          <w:szCs w:val="24"/>
        </w:rPr>
        <w:t>Ф</w:t>
      </w:r>
      <w:r w:rsidRPr="007A77B8">
        <w:rPr>
          <w:rFonts w:ascii="Times New Roman" w:hAnsi="Times New Roman" w:cs="Times New Roman"/>
          <w:sz w:val="24"/>
          <w:szCs w:val="24"/>
        </w:rPr>
        <w:t xml:space="preserve">онда и до даты возникновения основания прекращения </w:t>
      </w:r>
      <w:r w:rsidR="009A3815" w:rsidRPr="007A77B8">
        <w:rPr>
          <w:rFonts w:ascii="Times New Roman" w:hAnsi="Times New Roman" w:cs="Times New Roman"/>
          <w:sz w:val="24"/>
          <w:szCs w:val="24"/>
        </w:rPr>
        <w:t>Ф</w:t>
      </w:r>
      <w:r w:rsidRPr="007A77B8">
        <w:rPr>
          <w:rFonts w:ascii="Times New Roman" w:hAnsi="Times New Roman" w:cs="Times New Roman"/>
          <w:sz w:val="24"/>
          <w:szCs w:val="24"/>
        </w:rPr>
        <w:t>онда.</w:t>
      </w:r>
    </w:p>
    <w:p w:rsidR="00FD4D63" w:rsidRPr="007A77B8" w:rsidRDefault="00691079" w:rsidP="00472397">
      <w:pPr>
        <w:numPr>
          <w:ilvl w:val="1"/>
          <w:numId w:val="3"/>
        </w:numPr>
        <w:tabs>
          <w:tab w:val="left" w:pos="993"/>
        </w:tabs>
        <w:ind w:left="993" w:hanging="567"/>
        <w:rPr>
          <w:rFonts w:ascii="Times New Roman" w:hAnsi="Times New Roman" w:cs="Times New Roman"/>
          <w:sz w:val="24"/>
          <w:szCs w:val="24"/>
        </w:rPr>
      </w:pPr>
      <w:r w:rsidRPr="007A77B8">
        <w:rPr>
          <w:rFonts w:ascii="Times New Roman" w:hAnsi="Times New Roman" w:cs="Times New Roman"/>
          <w:sz w:val="24"/>
          <w:szCs w:val="24"/>
        </w:rPr>
        <w:t xml:space="preserve">Требование подпункта 2 пункта 26.1 настоящих Правил применяется по </w:t>
      </w:r>
      <w:proofErr w:type="gramStart"/>
      <w:r w:rsidRPr="007A77B8">
        <w:rPr>
          <w:rFonts w:ascii="Times New Roman" w:hAnsi="Times New Roman" w:cs="Times New Roman"/>
          <w:sz w:val="24"/>
          <w:szCs w:val="24"/>
        </w:rPr>
        <w:t>истечении</w:t>
      </w:r>
      <w:proofErr w:type="gramEnd"/>
      <w:r w:rsidRPr="007A77B8">
        <w:rPr>
          <w:rFonts w:ascii="Times New Roman" w:hAnsi="Times New Roman" w:cs="Times New Roman"/>
          <w:sz w:val="24"/>
          <w:szCs w:val="24"/>
        </w:rPr>
        <w:t xml:space="preserve"> одного года с даты завершения (окончания) формирования </w:t>
      </w:r>
      <w:r w:rsidR="00FD4D63" w:rsidRPr="007A77B8">
        <w:rPr>
          <w:rFonts w:ascii="Times New Roman" w:hAnsi="Times New Roman" w:cs="Times New Roman"/>
          <w:sz w:val="24"/>
          <w:szCs w:val="24"/>
        </w:rPr>
        <w:t>Ф</w:t>
      </w:r>
      <w:r w:rsidRPr="007A77B8">
        <w:rPr>
          <w:rFonts w:ascii="Times New Roman" w:hAnsi="Times New Roman" w:cs="Times New Roman"/>
          <w:sz w:val="24"/>
          <w:szCs w:val="24"/>
        </w:rPr>
        <w:t>онда.</w:t>
      </w:r>
    </w:p>
    <w:p w:rsidR="00FD4D63" w:rsidRPr="007A77B8" w:rsidRDefault="00691079" w:rsidP="0008470D">
      <w:pPr>
        <w:spacing w:before="20" w:line="228" w:lineRule="auto"/>
        <w:ind w:left="993" w:firstLine="0"/>
        <w:rPr>
          <w:rFonts w:ascii="Times New Roman" w:hAnsi="Times New Roman" w:cs="Times New Roman"/>
          <w:sz w:val="24"/>
          <w:szCs w:val="24"/>
        </w:rPr>
      </w:pPr>
      <w:r w:rsidRPr="007A77B8">
        <w:rPr>
          <w:rFonts w:ascii="Times New Roman" w:hAnsi="Times New Roman" w:cs="Times New Roman"/>
          <w:sz w:val="24"/>
          <w:szCs w:val="24"/>
        </w:rPr>
        <w:t xml:space="preserve">Требование подпункта 2 пункта 26.1 настоящих Правил не применяется к структуре активов </w:t>
      </w:r>
      <w:r w:rsidR="00FD4D63" w:rsidRPr="007A77B8">
        <w:rPr>
          <w:rFonts w:ascii="Times New Roman" w:hAnsi="Times New Roman" w:cs="Times New Roman"/>
          <w:sz w:val="24"/>
          <w:szCs w:val="24"/>
        </w:rPr>
        <w:t>Ф</w:t>
      </w:r>
      <w:r w:rsidRPr="007A77B8">
        <w:rPr>
          <w:rFonts w:ascii="Times New Roman" w:hAnsi="Times New Roman" w:cs="Times New Roman"/>
          <w:sz w:val="24"/>
          <w:szCs w:val="24"/>
        </w:rPr>
        <w:t>онда, если до окончания срока дого</w:t>
      </w:r>
      <w:r w:rsidR="008A7796" w:rsidRPr="007A77B8">
        <w:rPr>
          <w:rFonts w:ascii="Times New Roman" w:hAnsi="Times New Roman" w:cs="Times New Roman"/>
          <w:sz w:val="24"/>
          <w:szCs w:val="24"/>
        </w:rPr>
        <w:t>вора доверительного управления Ф</w:t>
      </w:r>
      <w:r w:rsidRPr="007A77B8">
        <w:rPr>
          <w:rFonts w:ascii="Times New Roman" w:hAnsi="Times New Roman" w:cs="Times New Roman"/>
          <w:sz w:val="24"/>
          <w:szCs w:val="24"/>
        </w:rPr>
        <w:t>ондом осталось менее 1 года.</w:t>
      </w:r>
    </w:p>
    <w:p w:rsidR="00FD4D63" w:rsidRPr="007A77B8" w:rsidRDefault="00691079" w:rsidP="00472397">
      <w:pPr>
        <w:numPr>
          <w:ilvl w:val="1"/>
          <w:numId w:val="3"/>
        </w:numPr>
        <w:tabs>
          <w:tab w:val="left" w:pos="993"/>
        </w:tabs>
        <w:ind w:left="993" w:hanging="567"/>
        <w:rPr>
          <w:rFonts w:ascii="Times New Roman" w:hAnsi="Times New Roman" w:cs="Times New Roman"/>
          <w:sz w:val="24"/>
          <w:szCs w:val="24"/>
        </w:rPr>
      </w:pPr>
      <w:proofErr w:type="gramStart"/>
      <w:r w:rsidRPr="007A77B8">
        <w:rPr>
          <w:rFonts w:ascii="Times New Roman" w:hAnsi="Times New Roman" w:cs="Times New Roman"/>
          <w:sz w:val="24"/>
          <w:szCs w:val="24"/>
        </w:rPr>
        <w:t xml:space="preserve">Требование подпункта </w:t>
      </w:r>
      <w:r w:rsidR="00EC1D69">
        <w:rPr>
          <w:rFonts w:ascii="Times New Roman" w:hAnsi="Times New Roman" w:cs="Times New Roman"/>
          <w:sz w:val="24"/>
          <w:szCs w:val="24"/>
        </w:rPr>
        <w:t>4</w:t>
      </w:r>
      <w:r w:rsidRPr="007A77B8">
        <w:rPr>
          <w:rFonts w:ascii="Times New Roman" w:hAnsi="Times New Roman" w:cs="Times New Roman"/>
          <w:sz w:val="24"/>
          <w:szCs w:val="24"/>
        </w:rPr>
        <w:t xml:space="preserve"> пункта 26.1 настоящих Правил не распространяется на государственные ценные бумаги Российской Федерации, а также на ценные бумаги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w:t>
      </w:r>
      <w:proofErr w:type="spellStart"/>
      <w:r w:rsidRPr="007A77B8">
        <w:rPr>
          <w:rFonts w:ascii="Times New Roman" w:hAnsi="Times New Roman" w:cs="Times New Roman"/>
          <w:sz w:val="24"/>
          <w:szCs w:val="24"/>
        </w:rPr>
        <w:t>Фитч</w:t>
      </w:r>
      <w:proofErr w:type="spellEnd"/>
      <w:r w:rsidRPr="007A77B8">
        <w:rPr>
          <w:rFonts w:ascii="Times New Roman" w:hAnsi="Times New Roman" w:cs="Times New Roman"/>
          <w:sz w:val="24"/>
          <w:szCs w:val="24"/>
        </w:rPr>
        <w:t xml:space="preserve"> </w:t>
      </w:r>
      <w:proofErr w:type="spellStart"/>
      <w:r w:rsidRPr="007A77B8">
        <w:rPr>
          <w:rFonts w:ascii="Times New Roman" w:hAnsi="Times New Roman" w:cs="Times New Roman"/>
          <w:sz w:val="24"/>
          <w:szCs w:val="24"/>
        </w:rPr>
        <w:t>Рейтингс</w:t>
      </w:r>
      <w:proofErr w:type="spellEnd"/>
      <w:r w:rsidRPr="007A77B8">
        <w:rPr>
          <w:rFonts w:ascii="Times New Roman" w:hAnsi="Times New Roman" w:cs="Times New Roman"/>
          <w:sz w:val="24"/>
          <w:szCs w:val="24"/>
        </w:rPr>
        <w:t>» (</w:t>
      </w:r>
      <w:proofErr w:type="spellStart"/>
      <w:r w:rsidRPr="007A77B8">
        <w:rPr>
          <w:rFonts w:ascii="Times New Roman" w:hAnsi="Times New Roman" w:cs="Times New Roman"/>
          <w:sz w:val="24"/>
          <w:szCs w:val="24"/>
        </w:rPr>
        <w:t>Fitch-Ratings</w:t>
      </w:r>
      <w:proofErr w:type="spellEnd"/>
      <w:r w:rsidRPr="007A77B8">
        <w:rPr>
          <w:rFonts w:ascii="Times New Roman" w:hAnsi="Times New Roman" w:cs="Times New Roman"/>
          <w:sz w:val="24"/>
          <w:szCs w:val="24"/>
        </w:rPr>
        <w:t xml:space="preserve">) или «Стандарт энд </w:t>
      </w:r>
      <w:proofErr w:type="spellStart"/>
      <w:r w:rsidRPr="007A77B8">
        <w:rPr>
          <w:rFonts w:ascii="Times New Roman" w:hAnsi="Times New Roman" w:cs="Times New Roman"/>
          <w:sz w:val="24"/>
          <w:szCs w:val="24"/>
        </w:rPr>
        <w:t>Пурс</w:t>
      </w:r>
      <w:proofErr w:type="spellEnd"/>
      <w:r w:rsidRPr="007A77B8">
        <w:rPr>
          <w:rFonts w:ascii="Times New Roman" w:hAnsi="Times New Roman" w:cs="Times New Roman"/>
          <w:sz w:val="24"/>
          <w:szCs w:val="24"/>
        </w:rPr>
        <w:t>» (</w:t>
      </w:r>
      <w:proofErr w:type="spellStart"/>
      <w:r w:rsidRPr="007A77B8">
        <w:rPr>
          <w:rFonts w:ascii="Times New Roman" w:hAnsi="Times New Roman" w:cs="Times New Roman"/>
          <w:sz w:val="24"/>
          <w:szCs w:val="24"/>
        </w:rPr>
        <w:t>Standard</w:t>
      </w:r>
      <w:proofErr w:type="spellEnd"/>
      <w:r w:rsidRPr="007A77B8">
        <w:rPr>
          <w:rFonts w:ascii="Times New Roman" w:hAnsi="Times New Roman" w:cs="Times New Roman"/>
          <w:sz w:val="24"/>
          <w:szCs w:val="24"/>
        </w:rPr>
        <w:t xml:space="preserve"> &amp; </w:t>
      </w:r>
      <w:proofErr w:type="spellStart"/>
      <w:r w:rsidRPr="007A77B8">
        <w:rPr>
          <w:rFonts w:ascii="Times New Roman" w:hAnsi="Times New Roman" w:cs="Times New Roman"/>
          <w:sz w:val="24"/>
          <w:szCs w:val="24"/>
        </w:rPr>
        <w:t>Poor's</w:t>
      </w:r>
      <w:proofErr w:type="spellEnd"/>
      <w:r w:rsidRPr="007A77B8">
        <w:rPr>
          <w:rFonts w:ascii="Times New Roman" w:hAnsi="Times New Roman" w:cs="Times New Roman"/>
          <w:sz w:val="24"/>
          <w:szCs w:val="24"/>
        </w:rPr>
        <w:t>) либо не ниже уровня «Baa3» по классификации</w:t>
      </w:r>
      <w:proofErr w:type="gramEnd"/>
      <w:r w:rsidRPr="007A77B8">
        <w:rPr>
          <w:rFonts w:ascii="Times New Roman" w:hAnsi="Times New Roman" w:cs="Times New Roman"/>
          <w:sz w:val="24"/>
          <w:szCs w:val="24"/>
        </w:rPr>
        <w:t xml:space="preserve"> рейтингового агентства «</w:t>
      </w:r>
      <w:proofErr w:type="spellStart"/>
      <w:r w:rsidRPr="007A77B8">
        <w:rPr>
          <w:rFonts w:ascii="Times New Roman" w:hAnsi="Times New Roman" w:cs="Times New Roman"/>
          <w:sz w:val="24"/>
          <w:szCs w:val="24"/>
        </w:rPr>
        <w:t>Мудис</w:t>
      </w:r>
      <w:proofErr w:type="spellEnd"/>
      <w:r w:rsidRPr="007A77B8">
        <w:rPr>
          <w:rFonts w:ascii="Times New Roman" w:hAnsi="Times New Roman" w:cs="Times New Roman"/>
          <w:sz w:val="24"/>
          <w:szCs w:val="24"/>
        </w:rPr>
        <w:t xml:space="preserve"> </w:t>
      </w:r>
      <w:proofErr w:type="spellStart"/>
      <w:r w:rsidRPr="007A77B8">
        <w:rPr>
          <w:rFonts w:ascii="Times New Roman" w:hAnsi="Times New Roman" w:cs="Times New Roman"/>
          <w:sz w:val="24"/>
          <w:szCs w:val="24"/>
        </w:rPr>
        <w:t>Инвесторс</w:t>
      </w:r>
      <w:proofErr w:type="spellEnd"/>
      <w:r w:rsidRPr="007A77B8">
        <w:rPr>
          <w:rFonts w:ascii="Times New Roman" w:hAnsi="Times New Roman" w:cs="Times New Roman"/>
          <w:sz w:val="24"/>
          <w:szCs w:val="24"/>
        </w:rPr>
        <w:t xml:space="preserve"> Сервис» (</w:t>
      </w:r>
      <w:proofErr w:type="spellStart"/>
      <w:r w:rsidRPr="007A77B8">
        <w:rPr>
          <w:rFonts w:ascii="Times New Roman" w:hAnsi="Times New Roman" w:cs="Times New Roman"/>
          <w:sz w:val="24"/>
          <w:szCs w:val="24"/>
        </w:rPr>
        <w:t>Moody's</w:t>
      </w:r>
      <w:proofErr w:type="spellEnd"/>
      <w:r w:rsidRPr="007A77B8">
        <w:rPr>
          <w:rFonts w:ascii="Times New Roman" w:hAnsi="Times New Roman" w:cs="Times New Roman"/>
          <w:sz w:val="24"/>
          <w:szCs w:val="24"/>
        </w:rPr>
        <w:t xml:space="preserve"> </w:t>
      </w:r>
      <w:proofErr w:type="spellStart"/>
      <w:r w:rsidRPr="007A77B8">
        <w:rPr>
          <w:rFonts w:ascii="Times New Roman" w:hAnsi="Times New Roman" w:cs="Times New Roman"/>
          <w:sz w:val="24"/>
          <w:szCs w:val="24"/>
        </w:rPr>
        <w:t>Investors</w:t>
      </w:r>
      <w:proofErr w:type="spellEnd"/>
      <w:r w:rsidRPr="007A77B8">
        <w:rPr>
          <w:rFonts w:ascii="Times New Roman" w:hAnsi="Times New Roman" w:cs="Times New Roman"/>
          <w:sz w:val="24"/>
          <w:szCs w:val="24"/>
        </w:rPr>
        <w:t xml:space="preserve"> </w:t>
      </w:r>
      <w:proofErr w:type="spellStart"/>
      <w:r w:rsidRPr="007A77B8">
        <w:rPr>
          <w:rFonts w:ascii="Times New Roman" w:hAnsi="Times New Roman" w:cs="Times New Roman"/>
          <w:sz w:val="24"/>
          <w:szCs w:val="24"/>
        </w:rPr>
        <w:t>Service</w:t>
      </w:r>
      <w:proofErr w:type="spellEnd"/>
      <w:r w:rsidRPr="007A77B8">
        <w:rPr>
          <w:rFonts w:ascii="Times New Roman" w:hAnsi="Times New Roman" w:cs="Times New Roman"/>
          <w:sz w:val="24"/>
          <w:szCs w:val="24"/>
        </w:rPr>
        <w:t>).</w:t>
      </w:r>
      <w:r w:rsidR="007E211C" w:rsidRPr="007A77B8">
        <w:rPr>
          <w:rFonts w:ascii="Times New Roman" w:hAnsi="Times New Roman" w:cs="Times New Roman"/>
          <w:sz w:val="24"/>
          <w:szCs w:val="24"/>
        </w:rPr>
        <w:t xml:space="preserve"> </w:t>
      </w:r>
    </w:p>
    <w:p w:rsidR="007E211C" w:rsidRPr="007A77B8" w:rsidRDefault="007E211C" w:rsidP="00472397">
      <w:pPr>
        <w:numPr>
          <w:ilvl w:val="0"/>
          <w:numId w:val="3"/>
        </w:numPr>
        <w:tabs>
          <w:tab w:val="left" w:pos="426"/>
        </w:tabs>
        <w:ind w:left="426" w:hanging="426"/>
        <w:rPr>
          <w:rFonts w:ascii="Times New Roman" w:hAnsi="Times New Roman" w:cs="Times New Roman"/>
          <w:sz w:val="24"/>
          <w:szCs w:val="24"/>
        </w:rPr>
      </w:pPr>
      <w:r w:rsidRPr="007A77B8">
        <w:rPr>
          <w:rFonts w:ascii="Times New Roman" w:hAnsi="Times New Roman" w:cs="Times New Roman"/>
          <w:sz w:val="24"/>
          <w:szCs w:val="24"/>
        </w:rPr>
        <w:t>Описание рисков, связанных с инвестированием.</w:t>
      </w:r>
    </w:p>
    <w:p w:rsidR="00EB0F5B" w:rsidRPr="007A77B8" w:rsidRDefault="00EB0F5B" w:rsidP="001B6A9D">
      <w:pPr>
        <w:spacing w:before="20" w:line="238" w:lineRule="auto"/>
        <w:ind w:left="426" w:firstLine="0"/>
        <w:rPr>
          <w:rFonts w:ascii="Times New Roman" w:hAnsi="Times New Roman" w:cs="Times New Roman"/>
          <w:sz w:val="24"/>
          <w:szCs w:val="24"/>
        </w:rPr>
      </w:pPr>
      <w:bookmarkStart w:id="25" w:name="p_300"/>
      <w:bookmarkEnd w:id="25"/>
      <w:r w:rsidRPr="007A77B8">
        <w:rPr>
          <w:rFonts w:ascii="Times New Roman" w:hAnsi="Times New Roman" w:cs="Times New Roman"/>
          <w:sz w:val="24"/>
          <w:szCs w:val="24"/>
        </w:rPr>
        <w:t>Инвестирование в ценные бумаги, в недвижимое имущество и (или) в права на недвижимое имущество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EB0F5B" w:rsidRPr="007A77B8" w:rsidRDefault="00EB0F5B" w:rsidP="001B6A9D">
      <w:pPr>
        <w:spacing w:before="20" w:line="238" w:lineRule="auto"/>
        <w:ind w:left="426" w:firstLine="0"/>
        <w:rPr>
          <w:rFonts w:ascii="Times New Roman" w:hAnsi="Times New Roman" w:cs="Times New Roman"/>
          <w:sz w:val="24"/>
          <w:szCs w:val="24"/>
        </w:rPr>
      </w:pPr>
      <w:r w:rsidRPr="007A77B8">
        <w:rPr>
          <w:rFonts w:ascii="Times New Roman" w:hAnsi="Times New Roman" w:cs="Times New Roman"/>
          <w:sz w:val="24"/>
          <w:szCs w:val="24"/>
        </w:rPr>
        <w:t xml:space="preserve">Стоимость объектов вложения средств и соответственно расчетная стоимость инвестиционного пая </w:t>
      </w:r>
      <w:r w:rsidR="00774E78" w:rsidRPr="007A77B8">
        <w:rPr>
          <w:rFonts w:ascii="Times New Roman" w:hAnsi="Times New Roman" w:cs="Times New Roman"/>
          <w:sz w:val="24"/>
          <w:szCs w:val="24"/>
        </w:rPr>
        <w:t>Ф</w:t>
      </w:r>
      <w:r w:rsidRPr="007A77B8">
        <w:rPr>
          <w:rFonts w:ascii="Times New Roman" w:hAnsi="Times New Roman" w:cs="Times New Roman"/>
          <w:sz w:val="24"/>
          <w:szCs w:val="24"/>
        </w:rPr>
        <w:t xml:space="preserve">онда могут увеличиваться и уменьшаться, результаты инвестирования в </w:t>
      </w:r>
      <w:proofErr w:type="gramStart"/>
      <w:r w:rsidRPr="007A77B8">
        <w:rPr>
          <w:rFonts w:ascii="Times New Roman" w:hAnsi="Times New Roman" w:cs="Times New Roman"/>
          <w:sz w:val="24"/>
          <w:szCs w:val="24"/>
        </w:rPr>
        <w:t>прошлом</w:t>
      </w:r>
      <w:proofErr w:type="gramEnd"/>
      <w:r w:rsidRPr="007A77B8">
        <w:rPr>
          <w:rFonts w:ascii="Times New Roman" w:hAnsi="Times New Roman" w:cs="Times New Roman"/>
          <w:sz w:val="24"/>
          <w:szCs w:val="24"/>
        </w:rPr>
        <w:t xml:space="preserve"> не определяют доходы в будущем, государство не гарантирует доходность инвестиций  в </w:t>
      </w:r>
      <w:r w:rsidR="00774E78" w:rsidRPr="007A77B8">
        <w:rPr>
          <w:rFonts w:ascii="Times New Roman" w:hAnsi="Times New Roman" w:cs="Times New Roman"/>
          <w:sz w:val="24"/>
          <w:szCs w:val="24"/>
        </w:rPr>
        <w:t>Ф</w:t>
      </w:r>
      <w:r w:rsidRPr="007A77B8">
        <w:rPr>
          <w:rFonts w:ascii="Times New Roman" w:hAnsi="Times New Roman" w:cs="Times New Roman"/>
          <w:sz w:val="24"/>
          <w:szCs w:val="24"/>
        </w:rPr>
        <w:t xml:space="preserve">онд. Заявления любых лиц об увеличении в будущем стоимости инвестиционного пая </w:t>
      </w:r>
      <w:r w:rsidR="00774E78" w:rsidRPr="007A77B8">
        <w:rPr>
          <w:rFonts w:ascii="Times New Roman" w:hAnsi="Times New Roman" w:cs="Times New Roman"/>
          <w:sz w:val="24"/>
          <w:szCs w:val="24"/>
        </w:rPr>
        <w:t>Ф</w:t>
      </w:r>
      <w:r w:rsidRPr="007A77B8">
        <w:rPr>
          <w:rFonts w:ascii="Times New Roman" w:hAnsi="Times New Roman" w:cs="Times New Roman"/>
          <w:sz w:val="24"/>
          <w:szCs w:val="24"/>
        </w:rPr>
        <w:t>онда могут расцениваться не иначе как предположения.</w:t>
      </w:r>
    </w:p>
    <w:p w:rsidR="00EB0F5B" w:rsidRPr="007A77B8" w:rsidRDefault="00EB0F5B" w:rsidP="001B6A9D">
      <w:pPr>
        <w:spacing w:before="20" w:line="238" w:lineRule="auto"/>
        <w:ind w:left="426" w:firstLine="0"/>
        <w:rPr>
          <w:rFonts w:ascii="Times New Roman" w:hAnsi="Times New Roman" w:cs="Times New Roman"/>
          <w:sz w:val="24"/>
          <w:szCs w:val="24"/>
        </w:rPr>
      </w:pPr>
      <w:r w:rsidRPr="007A77B8">
        <w:rPr>
          <w:rFonts w:ascii="Times New Roman" w:hAnsi="Times New Roman" w:cs="Times New Roman"/>
          <w:sz w:val="24"/>
          <w:szCs w:val="24"/>
        </w:rPr>
        <w:t>Настоящее описание рисков не раскрывает информации обо всех рисках вследствие разнообразия ситуаций, возникающих при инвестировании.</w:t>
      </w:r>
    </w:p>
    <w:p w:rsidR="00EB0F5B" w:rsidRPr="007A77B8" w:rsidRDefault="00EB0F5B" w:rsidP="001B6A9D">
      <w:pPr>
        <w:spacing w:before="20" w:line="238" w:lineRule="auto"/>
        <w:ind w:left="426" w:firstLine="0"/>
        <w:rPr>
          <w:rFonts w:ascii="Times New Roman" w:hAnsi="Times New Roman" w:cs="Times New Roman"/>
          <w:sz w:val="24"/>
          <w:szCs w:val="24"/>
        </w:rPr>
      </w:pPr>
      <w:proofErr w:type="gramStart"/>
      <w:r w:rsidRPr="007A77B8">
        <w:rPr>
          <w:rFonts w:ascii="Times New Roman" w:hAnsi="Times New Roman" w:cs="Times New Roman"/>
          <w:sz w:val="24"/>
          <w:szCs w:val="24"/>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roofErr w:type="gramEnd"/>
    </w:p>
    <w:p w:rsidR="00EB0F5B" w:rsidRPr="007A77B8" w:rsidRDefault="00EB0F5B" w:rsidP="001B6A9D">
      <w:pPr>
        <w:spacing w:before="20" w:line="238" w:lineRule="auto"/>
        <w:ind w:left="426" w:firstLine="0"/>
        <w:rPr>
          <w:rFonts w:ascii="Times New Roman" w:hAnsi="Times New Roman" w:cs="Times New Roman"/>
          <w:sz w:val="24"/>
          <w:szCs w:val="24"/>
        </w:rPr>
      </w:pPr>
      <w:r w:rsidRPr="007A77B8">
        <w:rPr>
          <w:rFonts w:ascii="Times New Roman" w:hAnsi="Times New Roman" w:cs="Times New Roman"/>
          <w:sz w:val="24"/>
          <w:szCs w:val="24"/>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EB0F5B" w:rsidRPr="007A77B8" w:rsidRDefault="00EB0F5B" w:rsidP="001B6A9D">
      <w:pPr>
        <w:spacing w:before="20" w:line="238" w:lineRule="auto"/>
        <w:ind w:left="426" w:firstLine="0"/>
        <w:rPr>
          <w:rFonts w:ascii="Times New Roman" w:hAnsi="Times New Roman" w:cs="Times New Roman"/>
          <w:sz w:val="24"/>
          <w:szCs w:val="24"/>
        </w:rPr>
      </w:pPr>
      <w:r w:rsidRPr="007A77B8">
        <w:rPr>
          <w:rFonts w:ascii="Times New Roman" w:hAnsi="Times New Roman" w:cs="Times New Roman"/>
          <w:sz w:val="24"/>
          <w:szCs w:val="24"/>
        </w:rPr>
        <w:t>Инвестор неизбежно сталкивается с необходимостью учитывать факторы риска самого различного свойства. Риски инвестирования в ценные бумаги, в недвижимое имущество и (или) в права на недвижимое имущество  включают, но не ограничиваются следующими рисками:</w:t>
      </w:r>
    </w:p>
    <w:p w:rsidR="00FD4D63" w:rsidRPr="007A77B8" w:rsidRDefault="00EB0F5B" w:rsidP="001B6A9D">
      <w:pPr>
        <w:spacing w:before="20" w:line="238" w:lineRule="auto"/>
        <w:ind w:left="426" w:firstLine="567"/>
        <w:rPr>
          <w:rFonts w:ascii="Times New Roman" w:hAnsi="Times New Roman" w:cs="Times New Roman"/>
          <w:sz w:val="24"/>
          <w:szCs w:val="24"/>
        </w:rPr>
      </w:pPr>
      <w:r w:rsidRPr="007A77B8">
        <w:rPr>
          <w:rFonts w:ascii="Times New Roman" w:hAnsi="Times New Roman" w:cs="Times New Roman"/>
          <w:sz w:val="24"/>
          <w:szCs w:val="24"/>
        </w:rPr>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r w:rsidR="00070578" w:rsidRPr="007A77B8">
        <w:rPr>
          <w:rFonts w:ascii="Times New Roman" w:hAnsi="Times New Roman" w:cs="Times New Roman"/>
          <w:sz w:val="24"/>
          <w:szCs w:val="24"/>
        </w:rPr>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FD4D63" w:rsidRPr="007A77B8" w:rsidRDefault="00EB0F5B" w:rsidP="001B6A9D">
      <w:pPr>
        <w:spacing w:before="20" w:line="238" w:lineRule="auto"/>
        <w:ind w:left="426" w:firstLine="567"/>
        <w:rPr>
          <w:rFonts w:ascii="Times New Roman" w:hAnsi="Times New Roman" w:cs="Times New Roman"/>
          <w:sz w:val="24"/>
          <w:szCs w:val="24"/>
        </w:rPr>
      </w:pPr>
      <w:r w:rsidRPr="007A77B8">
        <w:rPr>
          <w:rFonts w:ascii="Times New Roman" w:hAnsi="Times New Roman" w:cs="Times New Roman"/>
          <w:sz w:val="24"/>
          <w:szCs w:val="24"/>
        </w:rPr>
        <w:t>рыночный риск, связанный с колебаниями курсов валют, процентных ставок, цен финансовых инструментов;</w:t>
      </w:r>
    </w:p>
    <w:p w:rsidR="00FD4D63" w:rsidRPr="007A77B8" w:rsidRDefault="00EB0F5B" w:rsidP="001B6A9D">
      <w:pPr>
        <w:spacing w:before="20" w:line="238" w:lineRule="auto"/>
        <w:ind w:left="426" w:firstLine="567"/>
        <w:rPr>
          <w:rFonts w:ascii="Times New Roman" w:hAnsi="Times New Roman" w:cs="Times New Roman"/>
          <w:sz w:val="24"/>
          <w:szCs w:val="24"/>
        </w:rPr>
      </w:pPr>
      <w:r w:rsidRPr="007A77B8">
        <w:rPr>
          <w:rFonts w:ascii="Times New Roman" w:hAnsi="Times New Roman" w:cs="Times New Roman"/>
          <w:sz w:val="24"/>
          <w:szCs w:val="24"/>
        </w:rPr>
        <w:t xml:space="preserve">ценовой риск, проявляющийся в </w:t>
      </w:r>
      <w:proofErr w:type="gramStart"/>
      <w:r w:rsidRPr="007A77B8">
        <w:rPr>
          <w:rFonts w:ascii="Times New Roman" w:hAnsi="Times New Roman" w:cs="Times New Roman"/>
          <w:sz w:val="24"/>
          <w:szCs w:val="24"/>
        </w:rPr>
        <w:t>изменении</w:t>
      </w:r>
      <w:proofErr w:type="gramEnd"/>
      <w:r w:rsidRPr="007A77B8">
        <w:rPr>
          <w:rFonts w:ascii="Times New Roman" w:hAnsi="Times New Roman" w:cs="Times New Roman"/>
          <w:sz w:val="24"/>
          <w:szCs w:val="24"/>
        </w:rPr>
        <w:t xml:space="preserve"> цен на недвижимость и (или) права на недвижимость</w:t>
      </w:r>
      <w:r w:rsidR="00EC1D69">
        <w:rPr>
          <w:rFonts w:ascii="Times New Roman" w:hAnsi="Times New Roman" w:cs="Times New Roman"/>
          <w:sz w:val="24"/>
          <w:szCs w:val="24"/>
        </w:rPr>
        <w:t xml:space="preserve">, </w:t>
      </w:r>
      <w:r w:rsidRPr="007A77B8">
        <w:rPr>
          <w:rFonts w:ascii="Times New Roman" w:hAnsi="Times New Roman" w:cs="Times New Roman"/>
          <w:sz w:val="24"/>
          <w:szCs w:val="24"/>
        </w:rPr>
        <w:t xml:space="preserve">государственных ценных бумаг, которое может привести к падению стоимости активов </w:t>
      </w:r>
      <w:r w:rsidR="008A7796" w:rsidRPr="007A77B8">
        <w:rPr>
          <w:rFonts w:ascii="Times New Roman" w:hAnsi="Times New Roman" w:cs="Times New Roman"/>
          <w:sz w:val="24"/>
          <w:szCs w:val="24"/>
        </w:rPr>
        <w:t>Ф</w:t>
      </w:r>
      <w:r w:rsidR="00A8491B" w:rsidRPr="007A77B8">
        <w:rPr>
          <w:rFonts w:ascii="Times New Roman" w:hAnsi="Times New Roman" w:cs="Times New Roman"/>
          <w:sz w:val="24"/>
          <w:szCs w:val="24"/>
        </w:rPr>
        <w:t>онда</w:t>
      </w:r>
      <w:r w:rsidRPr="007A77B8">
        <w:rPr>
          <w:rFonts w:ascii="Times New Roman" w:hAnsi="Times New Roman" w:cs="Times New Roman"/>
          <w:sz w:val="24"/>
          <w:szCs w:val="24"/>
        </w:rPr>
        <w:t>;</w:t>
      </w:r>
    </w:p>
    <w:p w:rsidR="00FD4D63" w:rsidRPr="007A77B8" w:rsidRDefault="00EB0F5B" w:rsidP="001B6A9D">
      <w:pPr>
        <w:spacing w:before="20" w:line="238" w:lineRule="auto"/>
        <w:ind w:left="426" w:firstLine="567"/>
        <w:rPr>
          <w:rFonts w:ascii="Times New Roman" w:hAnsi="Times New Roman" w:cs="Times New Roman"/>
          <w:sz w:val="24"/>
          <w:szCs w:val="24"/>
        </w:rPr>
      </w:pPr>
      <w:r w:rsidRPr="007A77B8">
        <w:rPr>
          <w:rFonts w:ascii="Times New Roman" w:hAnsi="Times New Roman" w:cs="Times New Roman"/>
          <w:sz w:val="24"/>
          <w:szCs w:val="24"/>
        </w:rPr>
        <w:t xml:space="preserve">риск неправомочных действий в </w:t>
      </w:r>
      <w:proofErr w:type="gramStart"/>
      <w:r w:rsidRPr="007A77B8">
        <w:rPr>
          <w:rFonts w:ascii="Times New Roman" w:hAnsi="Times New Roman" w:cs="Times New Roman"/>
          <w:sz w:val="24"/>
          <w:szCs w:val="24"/>
        </w:rPr>
        <w:t>отношении</w:t>
      </w:r>
      <w:proofErr w:type="gramEnd"/>
      <w:r w:rsidRPr="007A77B8">
        <w:rPr>
          <w:rFonts w:ascii="Times New Roman" w:hAnsi="Times New Roman" w:cs="Times New Roman"/>
          <w:sz w:val="24"/>
          <w:szCs w:val="24"/>
        </w:rPr>
        <w:t xml:space="preserve"> ценных бумаг, недвижимого имущества и прав на него со стороны третьих лиц;</w:t>
      </w:r>
    </w:p>
    <w:p w:rsidR="00FD4D63" w:rsidRPr="007A77B8" w:rsidRDefault="00EB0F5B" w:rsidP="001B6A9D">
      <w:pPr>
        <w:spacing w:before="20" w:line="238" w:lineRule="auto"/>
        <w:ind w:left="426" w:firstLine="567"/>
        <w:rPr>
          <w:rFonts w:ascii="Times New Roman" w:hAnsi="Times New Roman" w:cs="Times New Roman"/>
          <w:sz w:val="24"/>
          <w:szCs w:val="24"/>
        </w:rPr>
      </w:pPr>
      <w:r w:rsidRPr="007A77B8">
        <w:rPr>
          <w:rFonts w:ascii="Times New Roman" w:hAnsi="Times New Roman" w:cs="Times New Roman"/>
          <w:sz w:val="24"/>
          <w:szCs w:val="24"/>
        </w:rPr>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FD4D63" w:rsidRPr="007A77B8" w:rsidRDefault="00EB0F5B" w:rsidP="001B6A9D">
      <w:pPr>
        <w:spacing w:before="20" w:line="238" w:lineRule="auto"/>
        <w:ind w:left="426" w:firstLine="567"/>
        <w:rPr>
          <w:rFonts w:ascii="Times New Roman" w:hAnsi="Times New Roman" w:cs="Times New Roman"/>
          <w:sz w:val="24"/>
          <w:szCs w:val="24"/>
        </w:rPr>
      </w:pPr>
      <w:r w:rsidRPr="007A77B8">
        <w:rPr>
          <w:rFonts w:ascii="Times New Roman" w:hAnsi="Times New Roman" w:cs="Times New Roman"/>
          <w:sz w:val="24"/>
          <w:szCs w:val="24"/>
        </w:rPr>
        <w:t>риск рыночной ликвидности, связанный с потенциальной невозможностью реализовать активы по благоприятным ценам;</w:t>
      </w:r>
    </w:p>
    <w:p w:rsidR="00FD4D63" w:rsidRPr="007A77B8" w:rsidRDefault="00EB0F5B" w:rsidP="001B6A9D">
      <w:pPr>
        <w:spacing w:before="20" w:line="238" w:lineRule="auto"/>
        <w:ind w:left="426" w:firstLine="567"/>
        <w:rPr>
          <w:rFonts w:ascii="Times New Roman" w:hAnsi="Times New Roman" w:cs="Times New Roman"/>
          <w:sz w:val="24"/>
          <w:szCs w:val="24"/>
        </w:rPr>
      </w:pPr>
      <w:r w:rsidRPr="007A77B8">
        <w:rPr>
          <w:rFonts w:ascii="Times New Roman" w:hAnsi="Times New Roman" w:cs="Times New Roman"/>
          <w:sz w:val="24"/>
          <w:szCs w:val="24"/>
        </w:rPr>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FD4D63" w:rsidRPr="007A77B8" w:rsidRDefault="00EB0F5B" w:rsidP="001B6A9D">
      <w:pPr>
        <w:spacing w:before="20" w:line="238" w:lineRule="auto"/>
        <w:ind w:left="426" w:firstLine="567"/>
        <w:rPr>
          <w:rFonts w:ascii="Times New Roman" w:hAnsi="Times New Roman" w:cs="Times New Roman"/>
          <w:sz w:val="24"/>
          <w:szCs w:val="24"/>
        </w:rPr>
      </w:pPr>
      <w:r w:rsidRPr="007A77B8">
        <w:rPr>
          <w:rFonts w:ascii="Times New Roman" w:hAnsi="Times New Roman" w:cs="Times New Roman"/>
          <w:sz w:val="24"/>
          <w:szCs w:val="24"/>
        </w:rPr>
        <w:t>риск, связанный с изменениями действующего законодательства;</w:t>
      </w:r>
    </w:p>
    <w:p w:rsidR="00FD4D63" w:rsidRPr="007A77B8" w:rsidRDefault="00EB0F5B" w:rsidP="001B6A9D">
      <w:pPr>
        <w:spacing w:before="20" w:line="238" w:lineRule="auto"/>
        <w:ind w:left="426" w:firstLine="567"/>
        <w:rPr>
          <w:rFonts w:ascii="Times New Roman" w:hAnsi="Times New Roman" w:cs="Times New Roman"/>
          <w:sz w:val="24"/>
          <w:szCs w:val="24"/>
        </w:rPr>
      </w:pPr>
      <w:r w:rsidRPr="007A77B8">
        <w:rPr>
          <w:rFonts w:ascii="Times New Roman" w:hAnsi="Times New Roman" w:cs="Times New Roman"/>
          <w:sz w:val="24"/>
          <w:szCs w:val="24"/>
        </w:rPr>
        <w:t>риск возникновения форс-мажорных обстоятельств, таких как природные катаклизмы и военные действия.</w:t>
      </w:r>
    </w:p>
    <w:p w:rsidR="00EB0F5B" w:rsidRPr="007A77B8" w:rsidRDefault="00EB0F5B" w:rsidP="001B6A9D">
      <w:pPr>
        <w:spacing w:before="20" w:line="238" w:lineRule="auto"/>
        <w:ind w:left="426" w:firstLine="0"/>
        <w:rPr>
          <w:rFonts w:ascii="Times New Roman" w:hAnsi="Times New Roman" w:cs="Times New Roman"/>
          <w:sz w:val="24"/>
          <w:szCs w:val="24"/>
        </w:rPr>
      </w:pPr>
      <w:r w:rsidRPr="007A77B8">
        <w:rPr>
          <w:rFonts w:ascii="Times New Roman" w:hAnsi="Times New Roman" w:cs="Times New Roman"/>
          <w:sz w:val="24"/>
          <w:szCs w:val="24"/>
        </w:rPr>
        <w:t xml:space="preserve">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w:t>
      </w:r>
      <w:proofErr w:type="gramStart"/>
      <w:r w:rsidRPr="007A77B8">
        <w:rPr>
          <w:rFonts w:ascii="Times New Roman" w:hAnsi="Times New Roman" w:cs="Times New Roman"/>
          <w:sz w:val="24"/>
          <w:szCs w:val="24"/>
        </w:rPr>
        <w:t>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roofErr w:type="gramEnd"/>
    </w:p>
    <w:p w:rsidR="00EB0F5B" w:rsidRPr="007A77B8" w:rsidRDefault="00EB0F5B" w:rsidP="001B6A9D">
      <w:pPr>
        <w:spacing w:before="20" w:line="238" w:lineRule="auto"/>
        <w:ind w:left="426" w:firstLine="0"/>
        <w:rPr>
          <w:rFonts w:ascii="Times New Roman" w:hAnsi="Times New Roman" w:cs="Times New Roman"/>
          <w:sz w:val="24"/>
          <w:szCs w:val="24"/>
        </w:rPr>
      </w:pPr>
      <w:r w:rsidRPr="007A77B8">
        <w:rPr>
          <w:rFonts w:ascii="Times New Roman" w:hAnsi="Times New Roman" w:cs="Times New Roman"/>
          <w:sz w:val="24"/>
          <w:szCs w:val="24"/>
        </w:rPr>
        <w:t xml:space="preserve">Результаты деятельности </w:t>
      </w:r>
      <w:r w:rsidR="00CC2F41" w:rsidRPr="007A77B8">
        <w:rPr>
          <w:rFonts w:ascii="Times New Roman" w:hAnsi="Times New Roman" w:cs="Times New Roman"/>
          <w:sz w:val="24"/>
          <w:szCs w:val="24"/>
        </w:rPr>
        <w:t>У</w:t>
      </w:r>
      <w:r w:rsidRPr="007A77B8">
        <w:rPr>
          <w:rFonts w:ascii="Times New Roman" w:hAnsi="Times New Roman" w:cs="Times New Roman"/>
          <w:sz w:val="24"/>
          <w:szCs w:val="24"/>
        </w:rPr>
        <w:t xml:space="preserve">правляющей компании в прошлом не являются гарантией доходов </w:t>
      </w:r>
      <w:r w:rsidR="00CC2F41" w:rsidRPr="007A77B8">
        <w:rPr>
          <w:rFonts w:ascii="Times New Roman" w:hAnsi="Times New Roman" w:cs="Times New Roman"/>
          <w:sz w:val="24"/>
          <w:szCs w:val="24"/>
        </w:rPr>
        <w:t>Ф</w:t>
      </w:r>
      <w:r w:rsidRPr="007A77B8">
        <w:rPr>
          <w:rFonts w:ascii="Times New Roman" w:hAnsi="Times New Roman" w:cs="Times New Roman"/>
          <w:sz w:val="24"/>
          <w:szCs w:val="24"/>
        </w:rPr>
        <w:t xml:space="preserve">онда в будущем, и решение о приобретении инвестиционных паев </w:t>
      </w:r>
      <w:r w:rsidR="00CC2F41" w:rsidRPr="007A77B8">
        <w:rPr>
          <w:rFonts w:ascii="Times New Roman" w:hAnsi="Times New Roman" w:cs="Times New Roman"/>
          <w:sz w:val="24"/>
          <w:szCs w:val="24"/>
        </w:rPr>
        <w:t>Ф</w:t>
      </w:r>
      <w:r w:rsidRPr="007A77B8">
        <w:rPr>
          <w:rFonts w:ascii="Times New Roman" w:hAnsi="Times New Roman" w:cs="Times New Roman"/>
          <w:sz w:val="24"/>
          <w:szCs w:val="24"/>
        </w:rPr>
        <w:t xml:space="preserve">онда принимается инвестором самостоятельно после ознакомления с Правилами </w:t>
      </w:r>
      <w:r w:rsidR="00CC2F41" w:rsidRPr="007A77B8">
        <w:rPr>
          <w:rFonts w:ascii="Times New Roman" w:hAnsi="Times New Roman" w:cs="Times New Roman"/>
          <w:sz w:val="24"/>
          <w:szCs w:val="24"/>
        </w:rPr>
        <w:t>Ф</w:t>
      </w:r>
      <w:r w:rsidRPr="007A77B8">
        <w:rPr>
          <w:rFonts w:ascii="Times New Roman" w:hAnsi="Times New Roman" w:cs="Times New Roman"/>
          <w:sz w:val="24"/>
          <w:szCs w:val="24"/>
        </w:rPr>
        <w:t>онда, его инвестиционной декларацией и оценки соответствующих рисков.</w:t>
      </w:r>
    </w:p>
    <w:p w:rsidR="007E211C" w:rsidRPr="007A77B8" w:rsidRDefault="007E211C" w:rsidP="007E211C">
      <w:pPr>
        <w:widowControl/>
        <w:autoSpaceDE/>
        <w:autoSpaceDN/>
        <w:adjustRightInd/>
        <w:ind w:firstLine="0"/>
        <w:jc w:val="center"/>
        <w:rPr>
          <w:rFonts w:ascii="Times New Roman" w:hAnsi="Times New Roman" w:cs="Times New Roman"/>
          <w:sz w:val="24"/>
          <w:szCs w:val="24"/>
          <w:lang w:eastAsia="zh-CN"/>
        </w:rPr>
      </w:pPr>
    </w:p>
    <w:p w:rsidR="007E211C" w:rsidRPr="007A77B8" w:rsidRDefault="007E211C" w:rsidP="00DB1E75">
      <w:pPr>
        <w:pStyle w:val="10"/>
        <w:rPr>
          <w:rFonts w:ascii="Times New Roman" w:hAnsi="Times New Roman" w:cs="Times New Roman"/>
          <w:color w:val="auto"/>
          <w:sz w:val="24"/>
          <w:szCs w:val="24"/>
          <w:lang w:eastAsia="zh-CN"/>
        </w:rPr>
      </w:pPr>
      <w:bookmarkStart w:id="26" w:name="_Toc283986029"/>
      <w:r w:rsidRPr="007A77B8">
        <w:rPr>
          <w:rFonts w:ascii="Times New Roman" w:hAnsi="Times New Roman" w:cs="Times New Roman"/>
          <w:color w:val="auto"/>
          <w:sz w:val="24"/>
          <w:szCs w:val="24"/>
          <w:lang w:eastAsia="zh-CN"/>
        </w:rPr>
        <w:t>III. Права и обязанности управляющей компании</w:t>
      </w:r>
      <w:bookmarkEnd w:id="26"/>
    </w:p>
    <w:p w:rsidR="007E211C" w:rsidRPr="007A77B8" w:rsidRDefault="007E211C" w:rsidP="007E211C">
      <w:pPr>
        <w:tabs>
          <w:tab w:val="left" w:pos="900"/>
          <w:tab w:val="left" w:pos="960"/>
        </w:tabs>
        <w:ind w:firstLine="709"/>
        <w:rPr>
          <w:rFonts w:ascii="Times New Roman" w:hAnsi="Times New Roman" w:cs="Times New Roman"/>
          <w:sz w:val="24"/>
          <w:szCs w:val="24"/>
          <w:lang w:eastAsia="zh-CN"/>
        </w:rPr>
      </w:pPr>
    </w:p>
    <w:p w:rsidR="00481DCC" w:rsidRPr="007A77B8" w:rsidRDefault="007E211C" w:rsidP="00472397">
      <w:pPr>
        <w:numPr>
          <w:ilvl w:val="0"/>
          <w:numId w:val="3"/>
        </w:numPr>
        <w:tabs>
          <w:tab w:val="left" w:pos="426"/>
        </w:tabs>
        <w:ind w:left="426" w:hanging="426"/>
        <w:rPr>
          <w:rFonts w:ascii="Times New Roman" w:hAnsi="Times New Roman" w:cs="Times New Roman"/>
          <w:sz w:val="24"/>
          <w:szCs w:val="24"/>
        </w:rPr>
      </w:pPr>
      <w:bookmarkStart w:id="27" w:name="sub_1037"/>
      <w:proofErr w:type="gramStart"/>
      <w:r w:rsidRPr="007A77B8">
        <w:rPr>
          <w:rFonts w:ascii="Times New Roman" w:hAnsi="Times New Roman" w:cs="Times New Roman"/>
          <w:sz w:val="24"/>
          <w:szCs w:val="24"/>
        </w:rPr>
        <w:t>С даты завершения</w:t>
      </w:r>
      <w:proofErr w:type="gramEnd"/>
      <w:r w:rsidRPr="007A77B8">
        <w:rPr>
          <w:rFonts w:ascii="Times New Roman" w:hAnsi="Times New Roman" w:cs="Times New Roman"/>
          <w:sz w:val="24"/>
          <w:szCs w:val="24"/>
        </w:rPr>
        <w:t xml:space="preserve"> (окончания) формирования </w:t>
      </w:r>
      <w:r w:rsidR="00CC2F41" w:rsidRPr="007A77B8">
        <w:rPr>
          <w:rFonts w:ascii="Times New Roman" w:hAnsi="Times New Roman" w:cs="Times New Roman"/>
          <w:sz w:val="24"/>
          <w:szCs w:val="24"/>
        </w:rPr>
        <w:t>Ф</w:t>
      </w:r>
      <w:r w:rsidRPr="007A77B8">
        <w:rPr>
          <w:rFonts w:ascii="Times New Roman" w:hAnsi="Times New Roman" w:cs="Times New Roman"/>
          <w:sz w:val="24"/>
          <w:szCs w:val="24"/>
        </w:rPr>
        <w:t xml:space="preserve">онда </w:t>
      </w:r>
      <w:r w:rsidR="00CC2F41" w:rsidRPr="007A77B8">
        <w:rPr>
          <w:rFonts w:ascii="Times New Roman" w:hAnsi="Times New Roman" w:cs="Times New Roman"/>
          <w:sz w:val="24"/>
          <w:szCs w:val="24"/>
        </w:rPr>
        <w:t>У</w:t>
      </w:r>
      <w:r w:rsidRPr="007A77B8">
        <w:rPr>
          <w:rFonts w:ascii="Times New Roman" w:hAnsi="Times New Roman" w:cs="Times New Roman"/>
          <w:sz w:val="24"/>
          <w:szCs w:val="24"/>
        </w:rPr>
        <w:t xml:space="preserve">правляющая компания осуществляет доверительное управление </w:t>
      </w:r>
      <w:r w:rsidR="00CC2F41" w:rsidRPr="007A77B8">
        <w:rPr>
          <w:rFonts w:ascii="Times New Roman" w:hAnsi="Times New Roman" w:cs="Times New Roman"/>
          <w:sz w:val="24"/>
          <w:szCs w:val="24"/>
        </w:rPr>
        <w:t>Ф</w:t>
      </w:r>
      <w:r w:rsidRPr="007A77B8">
        <w:rPr>
          <w:rFonts w:ascii="Times New Roman" w:hAnsi="Times New Roman" w:cs="Times New Roman"/>
          <w:sz w:val="24"/>
          <w:szCs w:val="24"/>
        </w:rPr>
        <w:t xml:space="preserve">ондом путем совершения любых юридических и фактических действий в отношении имущества, составляющего </w:t>
      </w:r>
      <w:r w:rsidR="00727C86" w:rsidRPr="007A77B8">
        <w:rPr>
          <w:rFonts w:ascii="Times New Roman" w:hAnsi="Times New Roman" w:cs="Times New Roman"/>
          <w:sz w:val="24"/>
          <w:szCs w:val="24"/>
        </w:rPr>
        <w:t>Ф</w:t>
      </w:r>
      <w:r w:rsidRPr="007A77B8">
        <w:rPr>
          <w:rFonts w:ascii="Times New Roman" w:hAnsi="Times New Roman" w:cs="Times New Roman"/>
          <w:sz w:val="24"/>
          <w:szCs w:val="24"/>
        </w:rPr>
        <w:t>онд, в том числе путем распоряжения указанным имуществом.</w:t>
      </w:r>
    </w:p>
    <w:p w:rsidR="007E211C" w:rsidRPr="007A77B8" w:rsidRDefault="007E211C" w:rsidP="001B6A9D">
      <w:pPr>
        <w:spacing w:before="20" w:line="228" w:lineRule="auto"/>
        <w:ind w:left="426" w:firstLine="0"/>
        <w:rPr>
          <w:rFonts w:ascii="Times New Roman" w:hAnsi="Times New Roman" w:cs="Times New Roman"/>
          <w:sz w:val="24"/>
          <w:szCs w:val="24"/>
        </w:rPr>
      </w:pPr>
      <w:r w:rsidRPr="007A77B8">
        <w:rPr>
          <w:rFonts w:ascii="Times New Roman" w:hAnsi="Times New Roman" w:cs="Times New Roman"/>
          <w:sz w:val="24"/>
          <w:szCs w:val="24"/>
        </w:rPr>
        <w:t xml:space="preserve">Управляющая компания совершает сделки с имуществом, составляющим </w:t>
      </w:r>
      <w:r w:rsidR="00727C86" w:rsidRPr="007A77B8">
        <w:rPr>
          <w:rFonts w:ascii="Times New Roman" w:hAnsi="Times New Roman" w:cs="Times New Roman"/>
          <w:sz w:val="24"/>
          <w:szCs w:val="24"/>
        </w:rPr>
        <w:t>Ф</w:t>
      </w:r>
      <w:r w:rsidRPr="007A77B8">
        <w:rPr>
          <w:rFonts w:ascii="Times New Roman" w:hAnsi="Times New Roman" w:cs="Times New Roman"/>
          <w:sz w:val="24"/>
          <w:szCs w:val="24"/>
        </w:rPr>
        <w:t xml:space="preserve">онд, от своего имени, указывая при этом, что она действует в качестве доверительного управляющего. </w:t>
      </w:r>
      <w:proofErr w:type="gramStart"/>
      <w:r w:rsidRPr="007A77B8">
        <w:rPr>
          <w:rFonts w:ascii="Times New Roman" w:hAnsi="Times New Roman" w:cs="Times New Roman"/>
          <w:sz w:val="24"/>
          <w:szCs w:val="24"/>
        </w:rPr>
        <w:t xml:space="preserve">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w:t>
      </w:r>
      <w:r w:rsidR="00727C86" w:rsidRPr="007A77B8">
        <w:rPr>
          <w:rFonts w:ascii="Times New Roman" w:hAnsi="Times New Roman" w:cs="Times New Roman"/>
          <w:sz w:val="24"/>
          <w:szCs w:val="24"/>
        </w:rPr>
        <w:t>У</w:t>
      </w:r>
      <w:r w:rsidRPr="007A77B8">
        <w:rPr>
          <w:rFonts w:ascii="Times New Roman" w:hAnsi="Times New Roman" w:cs="Times New Roman"/>
          <w:sz w:val="24"/>
          <w:szCs w:val="24"/>
        </w:rPr>
        <w:t xml:space="preserve">правляющей компании сделана пометка «Д.У.» и указано название </w:t>
      </w:r>
      <w:r w:rsidR="0060144F" w:rsidRPr="007A77B8">
        <w:rPr>
          <w:rFonts w:ascii="Times New Roman" w:hAnsi="Times New Roman" w:cs="Times New Roman"/>
          <w:sz w:val="24"/>
          <w:szCs w:val="24"/>
        </w:rPr>
        <w:t>Ф</w:t>
      </w:r>
      <w:r w:rsidRPr="007A77B8">
        <w:rPr>
          <w:rFonts w:ascii="Times New Roman" w:hAnsi="Times New Roman" w:cs="Times New Roman"/>
          <w:sz w:val="24"/>
          <w:szCs w:val="24"/>
        </w:rPr>
        <w:t>онда.</w:t>
      </w:r>
      <w:proofErr w:type="gramEnd"/>
    </w:p>
    <w:p w:rsidR="007E211C" w:rsidRPr="007A77B8" w:rsidRDefault="007E211C" w:rsidP="001B6A9D">
      <w:pPr>
        <w:spacing w:before="20" w:line="228" w:lineRule="auto"/>
        <w:ind w:left="426" w:firstLine="0"/>
        <w:rPr>
          <w:rFonts w:ascii="Times New Roman" w:hAnsi="Times New Roman" w:cs="Times New Roman"/>
          <w:sz w:val="24"/>
          <w:szCs w:val="24"/>
        </w:rPr>
      </w:pPr>
      <w:r w:rsidRPr="007A77B8">
        <w:rPr>
          <w:rFonts w:ascii="Times New Roman" w:hAnsi="Times New Roman" w:cs="Times New Roman"/>
          <w:sz w:val="24"/>
          <w:szCs w:val="24"/>
        </w:rPr>
        <w:t xml:space="preserve">При отсутствии указания о том, что </w:t>
      </w:r>
      <w:r w:rsidR="003E028B" w:rsidRPr="007A77B8">
        <w:rPr>
          <w:rFonts w:ascii="Times New Roman" w:hAnsi="Times New Roman" w:cs="Times New Roman"/>
          <w:sz w:val="24"/>
          <w:szCs w:val="24"/>
        </w:rPr>
        <w:t>У</w:t>
      </w:r>
      <w:r w:rsidRPr="007A77B8">
        <w:rPr>
          <w:rFonts w:ascii="Times New Roman" w:hAnsi="Times New Roman" w:cs="Times New Roman"/>
          <w:sz w:val="24"/>
          <w:szCs w:val="24"/>
        </w:rPr>
        <w:t>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7E211C" w:rsidRPr="007A77B8" w:rsidRDefault="007E211C" w:rsidP="00472397">
      <w:pPr>
        <w:numPr>
          <w:ilvl w:val="0"/>
          <w:numId w:val="3"/>
        </w:numPr>
        <w:tabs>
          <w:tab w:val="left" w:pos="426"/>
        </w:tabs>
        <w:ind w:left="426" w:hanging="426"/>
        <w:rPr>
          <w:rFonts w:ascii="Times New Roman" w:hAnsi="Times New Roman" w:cs="Times New Roman"/>
          <w:sz w:val="24"/>
          <w:szCs w:val="24"/>
        </w:rPr>
      </w:pPr>
      <w:r w:rsidRPr="007A77B8">
        <w:rPr>
          <w:rFonts w:ascii="Times New Roman" w:hAnsi="Times New Roman" w:cs="Times New Roman"/>
          <w:sz w:val="24"/>
          <w:szCs w:val="24"/>
        </w:rPr>
        <w:t>Управляющая компания:</w:t>
      </w:r>
    </w:p>
    <w:p w:rsidR="007E211C" w:rsidRPr="007A77B8" w:rsidRDefault="007E211C" w:rsidP="00472397">
      <w:pPr>
        <w:numPr>
          <w:ilvl w:val="0"/>
          <w:numId w:val="9"/>
        </w:numPr>
        <w:tabs>
          <w:tab w:val="left" w:pos="851"/>
        </w:tabs>
        <w:spacing w:before="20" w:line="228" w:lineRule="auto"/>
        <w:ind w:left="851" w:hanging="425"/>
        <w:rPr>
          <w:rFonts w:ascii="Times New Roman" w:hAnsi="Times New Roman" w:cs="Times New Roman"/>
          <w:sz w:val="24"/>
          <w:szCs w:val="24"/>
        </w:rPr>
      </w:pPr>
      <w:r w:rsidRPr="007A77B8">
        <w:rPr>
          <w:rFonts w:ascii="Times New Roman" w:hAnsi="Times New Roman" w:cs="Times New Roman"/>
          <w:sz w:val="24"/>
          <w:szCs w:val="24"/>
        </w:rPr>
        <w:t xml:space="preserve">без специальной доверенности осуществляет все права, удостоверенные ценными бумагами, составляющими </w:t>
      </w:r>
      <w:r w:rsidR="003E028B" w:rsidRPr="007A77B8">
        <w:rPr>
          <w:rFonts w:ascii="Times New Roman" w:hAnsi="Times New Roman" w:cs="Times New Roman"/>
          <w:sz w:val="24"/>
          <w:szCs w:val="24"/>
        </w:rPr>
        <w:t>Ф</w:t>
      </w:r>
      <w:r w:rsidRPr="007A77B8">
        <w:rPr>
          <w:rFonts w:ascii="Times New Roman" w:hAnsi="Times New Roman" w:cs="Times New Roman"/>
          <w:sz w:val="24"/>
          <w:szCs w:val="24"/>
        </w:rPr>
        <w:t>онд, в том числе право голоса по голосующим ценным бумагам;</w:t>
      </w:r>
    </w:p>
    <w:p w:rsidR="007E211C" w:rsidRPr="007A77B8" w:rsidRDefault="007E211C" w:rsidP="00472397">
      <w:pPr>
        <w:numPr>
          <w:ilvl w:val="0"/>
          <w:numId w:val="9"/>
        </w:numPr>
        <w:tabs>
          <w:tab w:val="left" w:pos="851"/>
        </w:tabs>
        <w:spacing w:before="20" w:line="228" w:lineRule="auto"/>
        <w:ind w:left="851" w:hanging="425"/>
        <w:rPr>
          <w:rFonts w:ascii="Times New Roman" w:hAnsi="Times New Roman" w:cs="Times New Roman"/>
          <w:sz w:val="24"/>
          <w:szCs w:val="24"/>
        </w:rPr>
      </w:pPr>
      <w:r w:rsidRPr="007A77B8">
        <w:rPr>
          <w:rFonts w:ascii="Times New Roman" w:hAnsi="Times New Roman" w:cs="Times New Roman"/>
          <w:sz w:val="24"/>
          <w:szCs w:val="24"/>
        </w:rPr>
        <w:t xml:space="preserve">предъявляет иски и выступает ответчиком по искам в </w:t>
      </w:r>
      <w:proofErr w:type="gramStart"/>
      <w:r w:rsidRPr="007A77B8">
        <w:rPr>
          <w:rFonts w:ascii="Times New Roman" w:hAnsi="Times New Roman" w:cs="Times New Roman"/>
          <w:sz w:val="24"/>
          <w:szCs w:val="24"/>
        </w:rPr>
        <w:t>суде</w:t>
      </w:r>
      <w:proofErr w:type="gramEnd"/>
      <w:r w:rsidRPr="007A77B8">
        <w:rPr>
          <w:rFonts w:ascii="Times New Roman" w:hAnsi="Times New Roman" w:cs="Times New Roman"/>
          <w:sz w:val="24"/>
          <w:szCs w:val="24"/>
        </w:rPr>
        <w:t xml:space="preserve"> в связи с осуществлением деятельности по доверительному управлению </w:t>
      </w:r>
      <w:r w:rsidR="003E028B" w:rsidRPr="007A77B8">
        <w:rPr>
          <w:rFonts w:ascii="Times New Roman" w:hAnsi="Times New Roman" w:cs="Times New Roman"/>
          <w:sz w:val="24"/>
          <w:szCs w:val="24"/>
        </w:rPr>
        <w:t>Ф</w:t>
      </w:r>
      <w:r w:rsidRPr="007A77B8">
        <w:rPr>
          <w:rFonts w:ascii="Times New Roman" w:hAnsi="Times New Roman" w:cs="Times New Roman"/>
          <w:sz w:val="24"/>
          <w:szCs w:val="24"/>
        </w:rPr>
        <w:t>ондом;</w:t>
      </w:r>
    </w:p>
    <w:p w:rsidR="007E211C" w:rsidRPr="007A77B8" w:rsidRDefault="007E211C" w:rsidP="00472397">
      <w:pPr>
        <w:numPr>
          <w:ilvl w:val="0"/>
          <w:numId w:val="9"/>
        </w:numPr>
        <w:tabs>
          <w:tab w:val="left" w:pos="851"/>
        </w:tabs>
        <w:spacing w:before="20" w:line="228" w:lineRule="auto"/>
        <w:ind w:left="851" w:hanging="425"/>
        <w:rPr>
          <w:rFonts w:ascii="Times New Roman" w:hAnsi="Times New Roman" w:cs="Times New Roman"/>
          <w:sz w:val="24"/>
          <w:szCs w:val="24"/>
        </w:rPr>
      </w:pPr>
      <w:r w:rsidRPr="007A77B8">
        <w:rPr>
          <w:rFonts w:ascii="Times New Roman" w:hAnsi="Times New Roman" w:cs="Times New Roman"/>
          <w:sz w:val="24"/>
          <w:szCs w:val="24"/>
        </w:rPr>
        <w:t xml:space="preserve">передает свои права и обязанности по договору доверительного управления </w:t>
      </w:r>
      <w:r w:rsidR="003E028B" w:rsidRPr="007A77B8">
        <w:rPr>
          <w:rFonts w:ascii="Times New Roman" w:hAnsi="Times New Roman" w:cs="Times New Roman"/>
          <w:sz w:val="24"/>
          <w:szCs w:val="24"/>
        </w:rPr>
        <w:t>Ф</w:t>
      </w:r>
      <w:r w:rsidRPr="007A77B8">
        <w:rPr>
          <w:rFonts w:ascii="Times New Roman" w:hAnsi="Times New Roman" w:cs="Times New Roman"/>
          <w:sz w:val="24"/>
          <w:szCs w:val="24"/>
        </w:rPr>
        <w:t xml:space="preserve">ондом другой управляющей компании в порядке, установленном нормативными актами </w:t>
      </w:r>
      <w:r w:rsidR="0060144F" w:rsidRPr="007A77B8">
        <w:rPr>
          <w:rFonts w:ascii="Times New Roman" w:hAnsi="Times New Roman" w:cs="Times New Roman"/>
          <w:sz w:val="24"/>
          <w:szCs w:val="24"/>
        </w:rPr>
        <w:t>в сфере финансовых рынков</w:t>
      </w:r>
      <w:r w:rsidRPr="007A77B8">
        <w:rPr>
          <w:rFonts w:ascii="Times New Roman" w:hAnsi="Times New Roman" w:cs="Times New Roman"/>
          <w:sz w:val="24"/>
          <w:szCs w:val="24"/>
        </w:rPr>
        <w:t>, в случае принятия соответствующего решения общего собрания владельцев инвестиционных паев;</w:t>
      </w:r>
    </w:p>
    <w:p w:rsidR="007E211C" w:rsidRPr="007A77B8" w:rsidRDefault="007E211C" w:rsidP="00472397">
      <w:pPr>
        <w:numPr>
          <w:ilvl w:val="0"/>
          <w:numId w:val="9"/>
        </w:numPr>
        <w:tabs>
          <w:tab w:val="left" w:pos="851"/>
        </w:tabs>
        <w:spacing w:before="20" w:line="228" w:lineRule="auto"/>
        <w:ind w:left="851" w:hanging="425"/>
        <w:rPr>
          <w:rFonts w:ascii="Times New Roman" w:hAnsi="Times New Roman" w:cs="Times New Roman"/>
          <w:sz w:val="24"/>
          <w:szCs w:val="24"/>
        </w:rPr>
      </w:pPr>
      <w:r w:rsidRPr="007A77B8">
        <w:rPr>
          <w:rFonts w:ascii="Times New Roman" w:hAnsi="Times New Roman" w:cs="Times New Roman"/>
          <w:sz w:val="24"/>
          <w:szCs w:val="24"/>
        </w:rPr>
        <w:t xml:space="preserve">вправе провести дробление инвестиционных паев на условиях и в порядке, установленных нормативными актами </w:t>
      </w:r>
      <w:r w:rsidR="0060144F" w:rsidRPr="007A77B8">
        <w:rPr>
          <w:rFonts w:ascii="Times New Roman" w:hAnsi="Times New Roman" w:cs="Times New Roman"/>
          <w:sz w:val="24"/>
          <w:szCs w:val="24"/>
        </w:rPr>
        <w:t>в сфере финансовых рынков</w:t>
      </w:r>
      <w:r w:rsidRPr="007A77B8">
        <w:rPr>
          <w:rFonts w:ascii="Times New Roman" w:hAnsi="Times New Roman" w:cs="Times New Roman"/>
          <w:sz w:val="24"/>
          <w:szCs w:val="24"/>
        </w:rPr>
        <w:t>;</w:t>
      </w:r>
    </w:p>
    <w:p w:rsidR="007E211C" w:rsidRPr="007A77B8" w:rsidRDefault="007E211C" w:rsidP="00472397">
      <w:pPr>
        <w:numPr>
          <w:ilvl w:val="0"/>
          <w:numId w:val="9"/>
        </w:numPr>
        <w:tabs>
          <w:tab w:val="left" w:pos="851"/>
        </w:tabs>
        <w:spacing w:before="20" w:line="228" w:lineRule="auto"/>
        <w:ind w:left="851" w:hanging="425"/>
        <w:rPr>
          <w:rFonts w:ascii="Times New Roman" w:hAnsi="Times New Roman" w:cs="Times New Roman"/>
          <w:sz w:val="24"/>
          <w:szCs w:val="24"/>
        </w:rPr>
      </w:pPr>
      <w:r w:rsidRPr="007A77B8">
        <w:rPr>
          <w:rFonts w:ascii="Times New Roman" w:hAnsi="Times New Roman" w:cs="Times New Roman"/>
          <w:sz w:val="24"/>
          <w:szCs w:val="24"/>
        </w:rPr>
        <w:t xml:space="preserve">вправе выдать дополнительные инвестиционные паи в </w:t>
      </w:r>
      <w:proofErr w:type="gramStart"/>
      <w:r w:rsidRPr="007A77B8">
        <w:rPr>
          <w:rFonts w:ascii="Times New Roman" w:hAnsi="Times New Roman" w:cs="Times New Roman"/>
          <w:sz w:val="24"/>
          <w:szCs w:val="24"/>
        </w:rPr>
        <w:t>порядке</w:t>
      </w:r>
      <w:proofErr w:type="gramEnd"/>
      <w:r w:rsidRPr="007A77B8">
        <w:rPr>
          <w:rFonts w:ascii="Times New Roman" w:hAnsi="Times New Roman" w:cs="Times New Roman"/>
          <w:sz w:val="24"/>
          <w:szCs w:val="24"/>
        </w:rPr>
        <w:t xml:space="preserve"> и сроки, предусмотренные настоящими Правилами;</w:t>
      </w:r>
    </w:p>
    <w:p w:rsidR="007E211C" w:rsidRPr="007A77B8" w:rsidRDefault="007E211C" w:rsidP="00472397">
      <w:pPr>
        <w:numPr>
          <w:ilvl w:val="0"/>
          <w:numId w:val="9"/>
        </w:numPr>
        <w:tabs>
          <w:tab w:val="left" w:pos="851"/>
        </w:tabs>
        <w:spacing w:before="20" w:line="228" w:lineRule="auto"/>
        <w:ind w:left="851" w:hanging="425"/>
        <w:rPr>
          <w:rFonts w:ascii="Times New Roman" w:hAnsi="Times New Roman" w:cs="Times New Roman"/>
          <w:sz w:val="24"/>
          <w:szCs w:val="24"/>
        </w:rPr>
      </w:pPr>
      <w:r w:rsidRPr="007A77B8">
        <w:rPr>
          <w:rFonts w:ascii="Times New Roman" w:hAnsi="Times New Roman" w:cs="Times New Roman"/>
          <w:sz w:val="24"/>
          <w:szCs w:val="24"/>
        </w:rPr>
        <w:t xml:space="preserve">вправе принять решение о досрочном прекращении </w:t>
      </w:r>
      <w:r w:rsidR="003E028B" w:rsidRPr="007A77B8">
        <w:rPr>
          <w:rFonts w:ascii="Times New Roman" w:hAnsi="Times New Roman" w:cs="Times New Roman"/>
          <w:sz w:val="24"/>
          <w:szCs w:val="24"/>
        </w:rPr>
        <w:t>Ф</w:t>
      </w:r>
      <w:r w:rsidRPr="007A77B8">
        <w:rPr>
          <w:rFonts w:ascii="Times New Roman" w:hAnsi="Times New Roman" w:cs="Times New Roman"/>
          <w:sz w:val="24"/>
          <w:szCs w:val="24"/>
        </w:rPr>
        <w:t>онда без решения общего собрания владельцев инвестиционных паев;</w:t>
      </w:r>
    </w:p>
    <w:p w:rsidR="007E211C" w:rsidRPr="007A77B8" w:rsidRDefault="007E211C" w:rsidP="00472397">
      <w:pPr>
        <w:numPr>
          <w:ilvl w:val="0"/>
          <w:numId w:val="9"/>
        </w:numPr>
        <w:tabs>
          <w:tab w:val="left" w:pos="851"/>
        </w:tabs>
        <w:ind w:left="851" w:hanging="425"/>
        <w:rPr>
          <w:rFonts w:ascii="Times New Roman" w:hAnsi="Times New Roman" w:cs="Times New Roman"/>
          <w:sz w:val="24"/>
          <w:szCs w:val="24"/>
        </w:rPr>
      </w:pPr>
      <w:r w:rsidRPr="007A77B8">
        <w:rPr>
          <w:rFonts w:ascii="Times New Roman" w:hAnsi="Times New Roman" w:cs="Times New Roman"/>
          <w:sz w:val="24"/>
          <w:szCs w:val="24"/>
        </w:rPr>
        <w:t xml:space="preserve">вправе погасить за счет имущества, составляющего </w:t>
      </w:r>
      <w:r w:rsidR="003E028B" w:rsidRPr="007A77B8">
        <w:rPr>
          <w:rFonts w:ascii="Times New Roman" w:hAnsi="Times New Roman" w:cs="Times New Roman"/>
          <w:sz w:val="24"/>
          <w:szCs w:val="24"/>
        </w:rPr>
        <w:t>Ф</w:t>
      </w:r>
      <w:r w:rsidRPr="007A77B8">
        <w:rPr>
          <w:rFonts w:ascii="Times New Roman" w:hAnsi="Times New Roman" w:cs="Times New Roman"/>
          <w:sz w:val="24"/>
          <w:szCs w:val="24"/>
        </w:rPr>
        <w:t xml:space="preserve">онд, задолженность, возникшую в </w:t>
      </w:r>
      <w:proofErr w:type="gramStart"/>
      <w:r w:rsidRPr="007A77B8">
        <w:rPr>
          <w:rFonts w:ascii="Times New Roman" w:hAnsi="Times New Roman" w:cs="Times New Roman"/>
          <w:sz w:val="24"/>
          <w:szCs w:val="24"/>
        </w:rPr>
        <w:t>результате</w:t>
      </w:r>
      <w:proofErr w:type="gramEnd"/>
      <w:r w:rsidRPr="007A77B8">
        <w:rPr>
          <w:rFonts w:ascii="Times New Roman" w:hAnsi="Times New Roman" w:cs="Times New Roman"/>
          <w:sz w:val="24"/>
          <w:szCs w:val="24"/>
        </w:rPr>
        <w:t xml:space="preserve"> использования </w:t>
      </w:r>
      <w:r w:rsidR="003E028B" w:rsidRPr="007A77B8">
        <w:rPr>
          <w:rFonts w:ascii="Times New Roman" w:hAnsi="Times New Roman" w:cs="Times New Roman"/>
          <w:sz w:val="24"/>
          <w:szCs w:val="24"/>
        </w:rPr>
        <w:t>У</w:t>
      </w:r>
      <w:r w:rsidRPr="007A77B8">
        <w:rPr>
          <w:rFonts w:ascii="Times New Roman" w:hAnsi="Times New Roman" w:cs="Times New Roman"/>
          <w:sz w:val="24"/>
          <w:szCs w:val="24"/>
        </w:rPr>
        <w:t>правляющей компанией собственных денежных средств для выплаты денежной компенсации владельцам инвестиционных паев.</w:t>
      </w:r>
    </w:p>
    <w:p w:rsidR="007E211C" w:rsidRPr="007A77B8" w:rsidRDefault="007E211C" w:rsidP="00472397">
      <w:pPr>
        <w:numPr>
          <w:ilvl w:val="0"/>
          <w:numId w:val="3"/>
        </w:numPr>
        <w:tabs>
          <w:tab w:val="left" w:pos="426"/>
        </w:tabs>
        <w:ind w:left="426" w:hanging="426"/>
        <w:rPr>
          <w:rFonts w:ascii="Times New Roman" w:hAnsi="Times New Roman" w:cs="Times New Roman"/>
          <w:sz w:val="24"/>
          <w:szCs w:val="24"/>
        </w:rPr>
      </w:pPr>
      <w:r w:rsidRPr="007A77B8">
        <w:rPr>
          <w:rFonts w:ascii="Times New Roman" w:hAnsi="Times New Roman" w:cs="Times New Roman"/>
          <w:sz w:val="24"/>
          <w:szCs w:val="24"/>
        </w:rPr>
        <w:t>Управляющая компания обязана:</w:t>
      </w:r>
    </w:p>
    <w:p w:rsidR="007E211C" w:rsidRPr="007A77B8" w:rsidRDefault="007E211C" w:rsidP="00472397">
      <w:pPr>
        <w:numPr>
          <w:ilvl w:val="0"/>
          <w:numId w:val="10"/>
        </w:numPr>
        <w:tabs>
          <w:tab w:val="left" w:pos="851"/>
        </w:tabs>
        <w:spacing w:before="20" w:line="228" w:lineRule="auto"/>
        <w:ind w:left="851" w:hanging="425"/>
        <w:rPr>
          <w:rFonts w:ascii="Times New Roman" w:hAnsi="Times New Roman" w:cs="Times New Roman"/>
          <w:sz w:val="24"/>
          <w:szCs w:val="24"/>
        </w:rPr>
      </w:pPr>
      <w:r w:rsidRPr="007A77B8">
        <w:rPr>
          <w:rFonts w:ascii="Times New Roman" w:hAnsi="Times New Roman" w:cs="Times New Roman"/>
          <w:sz w:val="24"/>
          <w:szCs w:val="24"/>
        </w:rPr>
        <w:t xml:space="preserve">осуществлять доверительное управление </w:t>
      </w:r>
      <w:r w:rsidR="003E028B" w:rsidRPr="007A77B8">
        <w:rPr>
          <w:rFonts w:ascii="Times New Roman" w:hAnsi="Times New Roman" w:cs="Times New Roman"/>
          <w:sz w:val="24"/>
          <w:szCs w:val="24"/>
        </w:rPr>
        <w:t>Ф</w:t>
      </w:r>
      <w:r w:rsidRPr="007A77B8">
        <w:rPr>
          <w:rFonts w:ascii="Times New Roman" w:hAnsi="Times New Roman" w:cs="Times New Roman"/>
          <w:sz w:val="24"/>
          <w:szCs w:val="24"/>
        </w:rPr>
        <w:t xml:space="preserve">ондом в </w:t>
      </w:r>
      <w:proofErr w:type="gramStart"/>
      <w:r w:rsidRPr="007A77B8">
        <w:rPr>
          <w:rFonts w:ascii="Times New Roman" w:hAnsi="Times New Roman" w:cs="Times New Roman"/>
          <w:sz w:val="24"/>
          <w:szCs w:val="24"/>
        </w:rPr>
        <w:t>соответствии</w:t>
      </w:r>
      <w:proofErr w:type="gramEnd"/>
      <w:r w:rsidRPr="007A77B8">
        <w:rPr>
          <w:rFonts w:ascii="Times New Roman" w:hAnsi="Times New Roman" w:cs="Times New Roman"/>
          <w:sz w:val="24"/>
          <w:szCs w:val="24"/>
        </w:rPr>
        <w:t xml:space="preserve"> с Федеральным законом «Об инвестиционных фондах», другими федеральными законами, нормативными актами </w:t>
      </w:r>
      <w:r w:rsidR="00AB4F80" w:rsidRPr="007A77B8">
        <w:rPr>
          <w:rFonts w:ascii="Times New Roman" w:hAnsi="Times New Roman" w:cs="Times New Roman"/>
          <w:sz w:val="24"/>
          <w:szCs w:val="24"/>
        </w:rPr>
        <w:t xml:space="preserve"> в сфере финансовых рынков</w:t>
      </w:r>
      <w:r w:rsidRPr="007A77B8">
        <w:rPr>
          <w:rFonts w:ascii="Times New Roman" w:hAnsi="Times New Roman" w:cs="Times New Roman"/>
          <w:sz w:val="24"/>
          <w:szCs w:val="24"/>
        </w:rPr>
        <w:t xml:space="preserve"> и настоящими Правилами;</w:t>
      </w:r>
    </w:p>
    <w:p w:rsidR="00B602F5" w:rsidRPr="00C24779" w:rsidRDefault="00B602F5" w:rsidP="001B6A9D">
      <w:pPr>
        <w:pStyle w:val="af3"/>
        <w:tabs>
          <w:tab w:val="left" w:pos="851"/>
        </w:tabs>
        <w:ind w:left="851" w:hanging="425"/>
        <w:rPr>
          <w:rFonts w:ascii="Times New Roman" w:hAnsi="Times New Roman"/>
          <w:sz w:val="24"/>
          <w:szCs w:val="24"/>
        </w:rPr>
      </w:pPr>
      <w:r>
        <w:rPr>
          <w:rFonts w:ascii="Times New Roman" w:hAnsi="Times New Roman"/>
          <w:sz w:val="24"/>
          <w:szCs w:val="24"/>
        </w:rPr>
        <w:t xml:space="preserve">2.1) </w:t>
      </w:r>
      <w:r w:rsidRPr="00C24779">
        <w:rPr>
          <w:rFonts w:ascii="Times New Roman" w:hAnsi="Times New Roman"/>
          <w:sz w:val="24"/>
          <w:szCs w:val="24"/>
        </w:rPr>
        <w:t xml:space="preserve">при осуществлении </w:t>
      </w:r>
      <w:r>
        <w:rPr>
          <w:rFonts w:ascii="Times New Roman" w:hAnsi="Times New Roman"/>
          <w:sz w:val="24"/>
          <w:szCs w:val="24"/>
        </w:rPr>
        <w:t xml:space="preserve">доверительного управления Фондом </w:t>
      </w:r>
      <w:r w:rsidRPr="00C24779">
        <w:rPr>
          <w:rFonts w:ascii="Times New Roman" w:hAnsi="Times New Roman"/>
          <w:sz w:val="24"/>
          <w:szCs w:val="24"/>
        </w:rPr>
        <w:t>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w:t>
      </w:r>
      <w:r>
        <w:rPr>
          <w:rFonts w:ascii="Times New Roman" w:hAnsi="Times New Roman"/>
          <w:sz w:val="24"/>
          <w:szCs w:val="24"/>
        </w:rPr>
        <w:t xml:space="preserve"> интересов;</w:t>
      </w:r>
    </w:p>
    <w:p w:rsidR="007E211C" w:rsidRPr="007A77B8" w:rsidRDefault="007E211C" w:rsidP="00472397">
      <w:pPr>
        <w:numPr>
          <w:ilvl w:val="0"/>
          <w:numId w:val="10"/>
        </w:numPr>
        <w:tabs>
          <w:tab w:val="left" w:pos="851"/>
        </w:tabs>
        <w:spacing w:before="20" w:line="228" w:lineRule="auto"/>
        <w:ind w:left="851" w:hanging="425"/>
        <w:rPr>
          <w:rFonts w:ascii="Times New Roman" w:hAnsi="Times New Roman" w:cs="Times New Roman"/>
          <w:sz w:val="24"/>
          <w:szCs w:val="24"/>
        </w:rPr>
      </w:pPr>
      <w:r w:rsidRPr="007A77B8">
        <w:rPr>
          <w:rFonts w:ascii="Times New Roman" w:hAnsi="Times New Roman" w:cs="Times New Roman"/>
          <w:sz w:val="24"/>
          <w:szCs w:val="24"/>
        </w:rPr>
        <w:t xml:space="preserve">при осуществлении доверительного управления </w:t>
      </w:r>
      <w:r w:rsidR="00AB4F80" w:rsidRPr="007A77B8">
        <w:rPr>
          <w:rFonts w:ascii="Times New Roman" w:hAnsi="Times New Roman" w:cs="Times New Roman"/>
          <w:sz w:val="24"/>
          <w:szCs w:val="24"/>
        </w:rPr>
        <w:t>Ф</w:t>
      </w:r>
      <w:r w:rsidRPr="007A77B8">
        <w:rPr>
          <w:rFonts w:ascii="Times New Roman" w:hAnsi="Times New Roman" w:cs="Times New Roman"/>
          <w:sz w:val="24"/>
          <w:szCs w:val="24"/>
        </w:rPr>
        <w:t>ондом действовать разумно и добросовестно, в интересах владельцев инвестиционных паев;</w:t>
      </w:r>
    </w:p>
    <w:p w:rsidR="007E211C" w:rsidRPr="007A77B8" w:rsidRDefault="007E211C" w:rsidP="00472397">
      <w:pPr>
        <w:numPr>
          <w:ilvl w:val="0"/>
          <w:numId w:val="10"/>
        </w:numPr>
        <w:tabs>
          <w:tab w:val="left" w:pos="851"/>
        </w:tabs>
        <w:spacing w:before="20" w:line="228" w:lineRule="auto"/>
        <w:ind w:left="851" w:hanging="425"/>
        <w:rPr>
          <w:rFonts w:ascii="Times New Roman" w:hAnsi="Times New Roman" w:cs="Times New Roman"/>
          <w:sz w:val="24"/>
          <w:szCs w:val="24"/>
        </w:rPr>
      </w:pPr>
      <w:r w:rsidRPr="007A77B8">
        <w:rPr>
          <w:rFonts w:ascii="Times New Roman" w:hAnsi="Times New Roman" w:cs="Times New Roman"/>
          <w:sz w:val="24"/>
          <w:szCs w:val="24"/>
        </w:rPr>
        <w:t xml:space="preserve">передавать имущество, составляющее </w:t>
      </w:r>
      <w:r w:rsidR="00AB4F80" w:rsidRPr="007A77B8">
        <w:rPr>
          <w:rFonts w:ascii="Times New Roman" w:hAnsi="Times New Roman" w:cs="Times New Roman"/>
          <w:sz w:val="24"/>
          <w:szCs w:val="24"/>
        </w:rPr>
        <w:t>Ф</w:t>
      </w:r>
      <w:r w:rsidRPr="007A77B8">
        <w:rPr>
          <w:rFonts w:ascii="Times New Roman" w:hAnsi="Times New Roman" w:cs="Times New Roman"/>
          <w:sz w:val="24"/>
          <w:szCs w:val="24"/>
        </w:rPr>
        <w:t xml:space="preserve">онд, для учета и (или) хранения </w:t>
      </w:r>
      <w:r w:rsidR="007D143E" w:rsidRPr="007A77B8">
        <w:rPr>
          <w:rFonts w:ascii="Times New Roman" w:hAnsi="Times New Roman" w:cs="Times New Roman"/>
          <w:sz w:val="24"/>
          <w:szCs w:val="24"/>
        </w:rPr>
        <w:t>С</w:t>
      </w:r>
      <w:r w:rsidRPr="007A77B8">
        <w:rPr>
          <w:rFonts w:ascii="Times New Roman" w:hAnsi="Times New Roman" w:cs="Times New Roman"/>
          <w:sz w:val="24"/>
          <w:szCs w:val="24"/>
        </w:rPr>
        <w:t>пециализированному депозитарию, если для отдельных видов имущества нормативными правовыми актами Российской Федерации</w:t>
      </w:r>
      <w:r w:rsidR="007D143E" w:rsidRPr="007A77B8">
        <w:rPr>
          <w:rFonts w:ascii="Times New Roman" w:hAnsi="Times New Roman" w:cs="Times New Roman"/>
          <w:sz w:val="24"/>
          <w:szCs w:val="24"/>
        </w:rPr>
        <w:t>, в том числе нормативными актами</w:t>
      </w:r>
      <w:r w:rsidRPr="007A77B8">
        <w:rPr>
          <w:rFonts w:ascii="Times New Roman" w:hAnsi="Times New Roman" w:cs="Times New Roman"/>
          <w:sz w:val="24"/>
          <w:szCs w:val="24"/>
        </w:rPr>
        <w:t xml:space="preserve"> </w:t>
      </w:r>
      <w:r w:rsidR="007D143E" w:rsidRPr="007A77B8">
        <w:rPr>
          <w:rFonts w:ascii="Times New Roman" w:hAnsi="Times New Roman" w:cs="Times New Roman"/>
          <w:sz w:val="24"/>
          <w:szCs w:val="24"/>
        </w:rPr>
        <w:t xml:space="preserve">в сфере финансовых рынков, </w:t>
      </w:r>
      <w:r w:rsidRPr="007A77B8">
        <w:rPr>
          <w:rFonts w:ascii="Times New Roman" w:hAnsi="Times New Roman" w:cs="Times New Roman"/>
          <w:sz w:val="24"/>
          <w:szCs w:val="24"/>
        </w:rPr>
        <w:t>не предусмотрено иное;</w:t>
      </w:r>
    </w:p>
    <w:p w:rsidR="007E211C" w:rsidRPr="007A77B8" w:rsidRDefault="007E211C" w:rsidP="00472397">
      <w:pPr>
        <w:numPr>
          <w:ilvl w:val="0"/>
          <w:numId w:val="10"/>
        </w:numPr>
        <w:tabs>
          <w:tab w:val="left" w:pos="851"/>
        </w:tabs>
        <w:spacing w:before="20" w:line="228" w:lineRule="auto"/>
        <w:ind w:left="851" w:hanging="425"/>
        <w:rPr>
          <w:rFonts w:ascii="Times New Roman" w:hAnsi="Times New Roman" w:cs="Times New Roman"/>
          <w:sz w:val="24"/>
          <w:szCs w:val="24"/>
        </w:rPr>
      </w:pPr>
      <w:r w:rsidRPr="007A77B8">
        <w:rPr>
          <w:rFonts w:ascii="Times New Roman" w:hAnsi="Times New Roman" w:cs="Times New Roman"/>
          <w:sz w:val="24"/>
          <w:szCs w:val="24"/>
        </w:rPr>
        <w:t xml:space="preserve">передавать </w:t>
      </w:r>
      <w:r w:rsidR="007D143E" w:rsidRPr="007A77B8">
        <w:rPr>
          <w:rFonts w:ascii="Times New Roman" w:hAnsi="Times New Roman" w:cs="Times New Roman"/>
          <w:sz w:val="24"/>
          <w:szCs w:val="24"/>
        </w:rPr>
        <w:t>С</w:t>
      </w:r>
      <w:r w:rsidRPr="007A77B8">
        <w:rPr>
          <w:rFonts w:ascii="Times New Roman" w:hAnsi="Times New Roman" w:cs="Times New Roman"/>
          <w:sz w:val="24"/>
          <w:szCs w:val="24"/>
        </w:rPr>
        <w:t xml:space="preserve">пециализированному депозитарию копии всех первичных документов в отношении имущества, составляющего </w:t>
      </w:r>
      <w:r w:rsidR="00AB4F80" w:rsidRPr="007A77B8">
        <w:rPr>
          <w:rFonts w:ascii="Times New Roman" w:hAnsi="Times New Roman" w:cs="Times New Roman"/>
          <w:sz w:val="24"/>
          <w:szCs w:val="24"/>
        </w:rPr>
        <w:t>Ф</w:t>
      </w:r>
      <w:r w:rsidRPr="007A77B8">
        <w:rPr>
          <w:rFonts w:ascii="Times New Roman" w:hAnsi="Times New Roman" w:cs="Times New Roman"/>
          <w:sz w:val="24"/>
          <w:szCs w:val="24"/>
        </w:rPr>
        <w:t>онд, незамедлительно с момента их с</w:t>
      </w:r>
      <w:r w:rsidR="00B26E59" w:rsidRPr="007A77B8">
        <w:rPr>
          <w:rFonts w:ascii="Times New Roman" w:hAnsi="Times New Roman" w:cs="Times New Roman"/>
          <w:sz w:val="24"/>
          <w:szCs w:val="24"/>
        </w:rPr>
        <w:t>оставления или получения;</w:t>
      </w:r>
    </w:p>
    <w:p w:rsidR="007E211C" w:rsidRPr="007A77B8" w:rsidRDefault="007E211C" w:rsidP="00472397">
      <w:pPr>
        <w:numPr>
          <w:ilvl w:val="0"/>
          <w:numId w:val="10"/>
        </w:numPr>
        <w:tabs>
          <w:tab w:val="left" w:pos="851"/>
        </w:tabs>
        <w:spacing w:before="20" w:line="228" w:lineRule="auto"/>
        <w:ind w:left="851" w:hanging="425"/>
        <w:rPr>
          <w:rFonts w:ascii="Times New Roman" w:hAnsi="Times New Roman" w:cs="Times New Roman"/>
          <w:sz w:val="24"/>
          <w:szCs w:val="24"/>
        </w:rPr>
      </w:pPr>
      <w:r w:rsidRPr="007A77B8">
        <w:rPr>
          <w:rFonts w:ascii="Times New Roman" w:hAnsi="Times New Roman" w:cs="Times New Roman"/>
          <w:sz w:val="24"/>
          <w:szCs w:val="24"/>
        </w:rPr>
        <w:t xml:space="preserve">передавать </w:t>
      </w:r>
      <w:r w:rsidR="007D143E" w:rsidRPr="007A77B8">
        <w:rPr>
          <w:rFonts w:ascii="Times New Roman" w:hAnsi="Times New Roman" w:cs="Times New Roman"/>
          <w:sz w:val="24"/>
          <w:szCs w:val="24"/>
        </w:rPr>
        <w:t>С</w:t>
      </w:r>
      <w:r w:rsidRPr="007A77B8">
        <w:rPr>
          <w:rFonts w:ascii="Times New Roman" w:hAnsi="Times New Roman" w:cs="Times New Roman"/>
          <w:sz w:val="24"/>
          <w:szCs w:val="24"/>
        </w:rPr>
        <w:t>пециализированному депозитарию подлинные экземпляры документов, подтверждающих права на недвижимое имущество;</w:t>
      </w:r>
    </w:p>
    <w:p w:rsidR="00950F48" w:rsidRPr="007A77B8" w:rsidRDefault="007E211C" w:rsidP="00472397">
      <w:pPr>
        <w:numPr>
          <w:ilvl w:val="0"/>
          <w:numId w:val="10"/>
        </w:numPr>
        <w:tabs>
          <w:tab w:val="left" w:pos="851"/>
        </w:tabs>
        <w:spacing w:before="20" w:line="228" w:lineRule="auto"/>
        <w:ind w:left="851" w:hanging="425"/>
        <w:rPr>
          <w:rFonts w:ascii="Times New Roman" w:hAnsi="Times New Roman" w:cs="Times New Roman"/>
          <w:sz w:val="24"/>
          <w:szCs w:val="24"/>
        </w:rPr>
      </w:pPr>
      <w:r w:rsidRPr="007A77B8">
        <w:rPr>
          <w:rFonts w:ascii="Times New Roman" w:hAnsi="Times New Roman" w:cs="Times New Roman"/>
          <w:sz w:val="24"/>
          <w:szCs w:val="24"/>
        </w:rPr>
        <w:t xml:space="preserve">страховать здания, сооружения, помещения, составляющие </w:t>
      </w:r>
      <w:r w:rsidR="007D143E" w:rsidRPr="007A77B8">
        <w:rPr>
          <w:rFonts w:ascii="Times New Roman" w:hAnsi="Times New Roman" w:cs="Times New Roman"/>
          <w:sz w:val="24"/>
          <w:szCs w:val="24"/>
        </w:rPr>
        <w:t>Ф</w:t>
      </w:r>
      <w:r w:rsidRPr="007A77B8">
        <w:rPr>
          <w:rFonts w:ascii="Times New Roman" w:hAnsi="Times New Roman" w:cs="Times New Roman"/>
          <w:sz w:val="24"/>
          <w:szCs w:val="24"/>
        </w:rPr>
        <w:t>онд, от риск</w:t>
      </w:r>
      <w:r w:rsidR="00CC7C24" w:rsidRPr="007A77B8">
        <w:rPr>
          <w:rFonts w:ascii="Times New Roman" w:hAnsi="Times New Roman" w:cs="Times New Roman"/>
          <w:sz w:val="24"/>
          <w:szCs w:val="24"/>
        </w:rPr>
        <w:t>ов их</w:t>
      </w:r>
      <w:r w:rsidRPr="007A77B8">
        <w:rPr>
          <w:rFonts w:ascii="Times New Roman" w:hAnsi="Times New Roman" w:cs="Times New Roman"/>
          <w:sz w:val="24"/>
          <w:szCs w:val="24"/>
        </w:rPr>
        <w:t xml:space="preserve"> утраты и повреждения, при этом</w:t>
      </w:r>
      <w:r w:rsidR="00950F48" w:rsidRPr="007A77B8">
        <w:rPr>
          <w:rFonts w:ascii="Times New Roman" w:hAnsi="Times New Roman" w:cs="Times New Roman"/>
          <w:sz w:val="24"/>
          <w:szCs w:val="24"/>
        </w:rPr>
        <w:t>:</w:t>
      </w:r>
    </w:p>
    <w:p w:rsidR="007E211C" w:rsidRPr="007A77B8" w:rsidRDefault="007E211C" w:rsidP="001B6A9D">
      <w:pPr>
        <w:tabs>
          <w:tab w:val="left" w:pos="900"/>
        </w:tabs>
        <w:spacing w:before="20" w:line="228" w:lineRule="auto"/>
        <w:ind w:left="851" w:firstLine="567"/>
        <w:rPr>
          <w:rFonts w:ascii="Times New Roman" w:hAnsi="Times New Roman" w:cs="Times New Roman"/>
          <w:sz w:val="24"/>
          <w:szCs w:val="24"/>
        </w:rPr>
      </w:pPr>
      <w:r w:rsidRPr="007A77B8">
        <w:rPr>
          <w:rFonts w:ascii="Times New Roman" w:hAnsi="Times New Roman" w:cs="Times New Roman"/>
          <w:sz w:val="24"/>
          <w:szCs w:val="24"/>
        </w:rPr>
        <w:t xml:space="preserve"> минимальная страховая сумма должна составлять 50 </w:t>
      </w:r>
      <w:r w:rsidR="007D143E" w:rsidRPr="007A77B8">
        <w:rPr>
          <w:rFonts w:ascii="Times New Roman" w:hAnsi="Times New Roman" w:cs="Times New Roman"/>
          <w:sz w:val="24"/>
          <w:szCs w:val="24"/>
        </w:rPr>
        <w:t xml:space="preserve">(Пятьдесят) </w:t>
      </w:r>
      <w:r w:rsidRPr="007A77B8">
        <w:rPr>
          <w:rFonts w:ascii="Times New Roman" w:hAnsi="Times New Roman" w:cs="Times New Roman"/>
          <w:sz w:val="24"/>
          <w:szCs w:val="24"/>
        </w:rPr>
        <w:t>процентов оценочной стоимости страхуемого объекта недвижимого имущества</w:t>
      </w:r>
      <w:r w:rsidR="00950F48" w:rsidRPr="007A77B8">
        <w:rPr>
          <w:rFonts w:ascii="Times New Roman" w:hAnsi="Times New Roman" w:cs="Times New Roman"/>
          <w:sz w:val="24"/>
          <w:szCs w:val="24"/>
        </w:rPr>
        <w:t xml:space="preserve"> </w:t>
      </w:r>
      <w:r w:rsidR="00950F48" w:rsidRPr="007A77B8">
        <w:rPr>
          <w:rFonts w:ascii="Times New Roman" w:hAnsi="Times New Roman"/>
          <w:sz w:val="24"/>
          <w:szCs w:val="24"/>
        </w:rPr>
        <w:t>на дату заключения договора страхования</w:t>
      </w:r>
      <w:r w:rsidR="00950F48" w:rsidRPr="007A77B8">
        <w:rPr>
          <w:rFonts w:ascii="Times New Roman" w:hAnsi="Times New Roman" w:cs="Times New Roman"/>
          <w:sz w:val="24"/>
          <w:szCs w:val="24"/>
        </w:rPr>
        <w:t>;</w:t>
      </w:r>
    </w:p>
    <w:p w:rsidR="00F82449" w:rsidRPr="007A77B8" w:rsidRDefault="00950F48" w:rsidP="001B6A9D">
      <w:pPr>
        <w:ind w:left="851" w:firstLine="567"/>
        <w:rPr>
          <w:rFonts w:ascii="Times New Roman" w:hAnsi="Times New Roman"/>
          <w:sz w:val="24"/>
          <w:szCs w:val="24"/>
        </w:rPr>
      </w:pPr>
      <w:r w:rsidRPr="007A77B8">
        <w:rPr>
          <w:rFonts w:ascii="Times New Roman" w:hAnsi="Times New Roman"/>
          <w:sz w:val="24"/>
          <w:szCs w:val="24"/>
        </w:rPr>
        <w:t>максимальный размер частичного освобождения страховщика от выплаты страхового возмещения (франшизы) составляет 1 (Один) процент страховой суммы;</w:t>
      </w:r>
    </w:p>
    <w:p w:rsidR="00F82449" w:rsidRPr="007A77B8" w:rsidRDefault="00950F48" w:rsidP="001B6A9D">
      <w:pPr>
        <w:ind w:left="851" w:firstLine="567"/>
        <w:rPr>
          <w:rFonts w:ascii="Times New Roman" w:hAnsi="Times New Roman"/>
          <w:sz w:val="24"/>
          <w:szCs w:val="24"/>
        </w:rPr>
      </w:pPr>
      <w:r w:rsidRPr="007A77B8">
        <w:rPr>
          <w:rFonts w:ascii="Times New Roman" w:hAnsi="Times New Roman"/>
          <w:sz w:val="24"/>
          <w:szCs w:val="24"/>
        </w:rPr>
        <w:t>максимальный срок, в течение которого недвижимое имущество, составляющее Фонд, должно быть застраховано составляет 30 (Тридцать) дней с даты включения недвижимого имущества в состав имущества Фонда;</w:t>
      </w:r>
    </w:p>
    <w:p w:rsidR="00F82449" w:rsidRPr="007A77B8" w:rsidRDefault="00950F48" w:rsidP="001B6A9D">
      <w:pPr>
        <w:ind w:left="851" w:firstLine="567"/>
        <w:rPr>
          <w:rFonts w:ascii="Times New Roman" w:hAnsi="Times New Roman"/>
          <w:sz w:val="24"/>
          <w:szCs w:val="24"/>
        </w:rPr>
      </w:pPr>
      <w:proofErr w:type="gramStart"/>
      <w:r w:rsidRPr="007A77B8">
        <w:rPr>
          <w:rFonts w:ascii="Times New Roman" w:hAnsi="Times New Roman"/>
          <w:sz w:val="24"/>
          <w:szCs w:val="24"/>
        </w:rPr>
        <w:t>максимальный срок, в течение которого в договор страхования должны быть внесены изменения (заключен новый договор страхования) в случае несоответствия страховой суммы, указанной в договоре, требованиям настоящих Правил вследствие увеличения оценочной стоимости недвижимого имущества, составляет 30 (Тридцать) дней с даты увеличения оценочной стоимости недвижимого имущества.</w:t>
      </w:r>
      <w:proofErr w:type="gramEnd"/>
    </w:p>
    <w:p w:rsidR="00F82449" w:rsidRPr="00F06797" w:rsidRDefault="00950F48" w:rsidP="001B6A9D">
      <w:pPr>
        <w:ind w:left="851" w:firstLine="567"/>
        <w:rPr>
          <w:rFonts w:ascii="Times New Roman" w:hAnsi="Times New Roman"/>
          <w:sz w:val="24"/>
          <w:szCs w:val="24"/>
        </w:rPr>
      </w:pPr>
      <w:r w:rsidRPr="007A77B8">
        <w:rPr>
          <w:rFonts w:ascii="Times New Roman" w:hAnsi="Times New Roman"/>
          <w:sz w:val="24"/>
          <w:szCs w:val="24"/>
        </w:rPr>
        <w:t>Управляющая компания вправе возложить обязанность, предусмотренную настоящим подпунктом, на арендатора недвижимого имущества;</w:t>
      </w:r>
    </w:p>
    <w:p w:rsidR="00BD430F" w:rsidRPr="001B6A9D" w:rsidRDefault="00BD430F" w:rsidP="00472397">
      <w:pPr>
        <w:numPr>
          <w:ilvl w:val="0"/>
          <w:numId w:val="10"/>
        </w:numPr>
        <w:tabs>
          <w:tab w:val="left" w:pos="851"/>
        </w:tabs>
        <w:spacing w:before="20" w:line="228" w:lineRule="auto"/>
        <w:ind w:left="851" w:hanging="425"/>
        <w:rPr>
          <w:rFonts w:ascii="Times New Roman" w:hAnsi="Times New Roman" w:cs="Times New Roman"/>
          <w:sz w:val="24"/>
          <w:szCs w:val="24"/>
        </w:rPr>
      </w:pPr>
      <w:r w:rsidRPr="001B6A9D">
        <w:rPr>
          <w:rFonts w:ascii="Times New Roman" w:hAnsi="Times New Roman" w:cs="Times New Roman"/>
          <w:sz w:val="24"/>
          <w:szCs w:val="24"/>
        </w:rPr>
        <w:t>раскрывать информацию о дате составления списка владельцев инвестиционных паев для осуществления ими своих прав, а также для частичного погашения инвестиционных паев без заявления ими требований об их погашении, не позднее 3 (Трех) рабочих дней до даты составления указанного списка;</w:t>
      </w:r>
    </w:p>
    <w:p w:rsidR="00950F48" w:rsidRPr="001B6A9D" w:rsidRDefault="00BD430F" w:rsidP="00472397">
      <w:pPr>
        <w:numPr>
          <w:ilvl w:val="0"/>
          <w:numId w:val="10"/>
        </w:numPr>
        <w:tabs>
          <w:tab w:val="left" w:pos="851"/>
        </w:tabs>
        <w:spacing w:before="20" w:line="228" w:lineRule="auto"/>
        <w:ind w:left="851" w:hanging="425"/>
        <w:rPr>
          <w:rFonts w:ascii="Times New Roman" w:hAnsi="Times New Roman" w:cs="Times New Roman"/>
          <w:sz w:val="24"/>
          <w:szCs w:val="24"/>
        </w:rPr>
      </w:pPr>
      <w:r w:rsidRPr="001B6A9D">
        <w:rPr>
          <w:rFonts w:ascii="Times New Roman" w:hAnsi="Times New Roman" w:cs="Times New Roman"/>
          <w:sz w:val="24"/>
          <w:szCs w:val="24"/>
        </w:rPr>
        <w:t>раскрывать отчеты, требования к которым устанавливаются Банком России.</w:t>
      </w:r>
    </w:p>
    <w:p w:rsidR="007E211C" w:rsidRPr="007A77B8" w:rsidRDefault="007E211C" w:rsidP="00472397">
      <w:pPr>
        <w:numPr>
          <w:ilvl w:val="0"/>
          <w:numId w:val="3"/>
        </w:numPr>
        <w:tabs>
          <w:tab w:val="left" w:pos="426"/>
        </w:tabs>
        <w:ind w:left="426" w:hanging="426"/>
        <w:rPr>
          <w:rFonts w:ascii="Times New Roman" w:hAnsi="Times New Roman" w:cs="Times New Roman"/>
          <w:sz w:val="24"/>
          <w:szCs w:val="24"/>
        </w:rPr>
      </w:pPr>
      <w:r w:rsidRPr="007A77B8">
        <w:rPr>
          <w:rFonts w:ascii="Times New Roman" w:hAnsi="Times New Roman" w:cs="Times New Roman"/>
          <w:sz w:val="24"/>
          <w:szCs w:val="24"/>
        </w:rPr>
        <w:t>Управляющая компания не вправе:</w:t>
      </w:r>
    </w:p>
    <w:p w:rsidR="007E211C" w:rsidRPr="007A77B8" w:rsidRDefault="007E211C" w:rsidP="00472397">
      <w:pPr>
        <w:numPr>
          <w:ilvl w:val="0"/>
          <w:numId w:val="11"/>
        </w:numPr>
        <w:tabs>
          <w:tab w:val="left" w:pos="851"/>
        </w:tabs>
        <w:ind w:left="851" w:hanging="425"/>
        <w:rPr>
          <w:rFonts w:ascii="Times New Roman" w:hAnsi="Times New Roman" w:cs="Times New Roman"/>
          <w:sz w:val="24"/>
          <w:szCs w:val="24"/>
        </w:rPr>
      </w:pPr>
      <w:r w:rsidRPr="007A77B8">
        <w:rPr>
          <w:rFonts w:ascii="Times New Roman" w:hAnsi="Times New Roman" w:cs="Times New Roman"/>
          <w:sz w:val="24"/>
          <w:szCs w:val="24"/>
        </w:rPr>
        <w:t xml:space="preserve">распоряжаться имуществом, составляющим </w:t>
      </w:r>
      <w:r w:rsidR="00C33656" w:rsidRPr="007A77B8">
        <w:rPr>
          <w:rFonts w:ascii="Times New Roman" w:hAnsi="Times New Roman" w:cs="Times New Roman"/>
          <w:sz w:val="24"/>
          <w:szCs w:val="24"/>
        </w:rPr>
        <w:t>Ф</w:t>
      </w:r>
      <w:r w:rsidRPr="007A77B8">
        <w:rPr>
          <w:rFonts w:ascii="Times New Roman" w:hAnsi="Times New Roman" w:cs="Times New Roman"/>
          <w:sz w:val="24"/>
          <w:szCs w:val="24"/>
        </w:rPr>
        <w:t xml:space="preserve">онд, без предварительного согласия </w:t>
      </w:r>
      <w:r w:rsidR="00C33656" w:rsidRPr="007A77B8">
        <w:rPr>
          <w:rFonts w:ascii="Times New Roman" w:hAnsi="Times New Roman" w:cs="Times New Roman"/>
          <w:sz w:val="24"/>
          <w:szCs w:val="24"/>
        </w:rPr>
        <w:t>С</w:t>
      </w:r>
      <w:r w:rsidRPr="007A77B8">
        <w:rPr>
          <w:rFonts w:ascii="Times New Roman" w:hAnsi="Times New Roman" w:cs="Times New Roman"/>
          <w:sz w:val="24"/>
          <w:szCs w:val="24"/>
        </w:rPr>
        <w:t xml:space="preserve">пециализированного депозитария, за исключением сделок, совершаемых на </w:t>
      </w:r>
      <w:r w:rsidR="00A56E98" w:rsidRPr="007A77B8">
        <w:rPr>
          <w:rFonts w:ascii="Times New Roman" w:hAnsi="Times New Roman" w:cs="Times New Roman"/>
          <w:sz w:val="24"/>
          <w:szCs w:val="24"/>
        </w:rPr>
        <w:t>организованных торгах, проводимых российской или иностранной биржей либо иным организатором торговли</w:t>
      </w:r>
      <w:r w:rsidRPr="007A77B8">
        <w:rPr>
          <w:rFonts w:ascii="Times New Roman" w:hAnsi="Times New Roman" w:cs="Times New Roman"/>
          <w:sz w:val="24"/>
          <w:szCs w:val="24"/>
        </w:rPr>
        <w:t>;</w:t>
      </w:r>
    </w:p>
    <w:p w:rsidR="007E211C" w:rsidRPr="007A77B8" w:rsidRDefault="007E211C" w:rsidP="00472397">
      <w:pPr>
        <w:numPr>
          <w:ilvl w:val="0"/>
          <w:numId w:val="11"/>
        </w:numPr>
        <w:tabs>
          <w:tab w:val="left" w:pos="851"/>
        </w:tabs>
        <w:ind w:left="851" w:hanging="425"/>
        <w:rPr>
          <w:rFonts w:ascii="Times New Roman" w:hAnsi="Times New Roman" w:cs="Times New Roman"/>
          <w:sz w:val="24"/>
          <w:szCs w:val="24"/>
        </w:rPr>
      </w:pPr>
      <w:r w:rsidRPr="007A77B8">
        <w:rPr>
          <w:rFonts w:ascii="Times New Roman" w:hAnsi="Times New Roman" w:cs="Times New Roman"/>
          <w:sz w:val="24"/>
          <w:szCs w:val="24"/>
        </w:rPr>
        <w:t xml:space="preserve">распоряжаться денежными средствами, находящимися на транзитном счете, а также иным имуществом, переданным в оплату инвестиционных паев и не включенным в состав </w:t>
      </w:r>
      <w:r w:rsidR="00C33656" w:rsidRPr="007A77B8">
        <w:rPr>
          <w:rFonts w:ascii="Times New Roman" w:hAnsi="Times New Roman" w:cs="Times New Roman"/>
          <w:sz w:val="24"/>
          <w:szCs w:val="24"/>
        </w:rPr>
        <w:t>Ф</w:t>
      </w:r>
      <w:r w:rsidRPr="007A77B8">
        <w:rPr>
          <w:rFonts w:ascii="Times New Roman" w:hAnsi="Times New Roman" w:cs="Times New Roman"/>
          <w:sz w:val="24"/>
          <w:szCs w:val="24"/>
        </w:rPr>
        <w:t xml:space="preserve">онда, без предварительного согласия </w:t>
      </w:r>
      <w:r w:rsidR="00C33656" w:rsidRPr="007A77B8">
        <w:rPr>
          <w:rFonts w:ascii="Times New Roman" w:hAnsi="Times New Roman" w:cs="Times New Roman"/>
          <w:sz w:val="24"/>
          <w:szCs w:val="24"/>
        </w:rPr>
        <w:t>С</w:t>
      </w:r>
      <w:r w:rsidRPr="007A77B8">
        <w:rPr>
          <w:rFonts w:ascii="Times New Roman" w:hAnsi="Times New Roman" w:cs="Times New Roman"/>
          <w:sz w:val="24"/>
          <w:szCs w:val="24"/>
        </w:rPr>
        <w:t>пециализированного депозитария;</w:t>
      </w:r>
    </w:p>
    <w:p w:rsidR="007E211C" w:rsidRPr="007A77B8" w:rsidRDefault="007E211C" w:rsidP="00472397">
      <w:pPr>
        <w:numPr>
          <w:ilvl w:val="0"/>
          <w:numId w:val="11"/>
        </w:numPr>
        <w:tabs>
          <w:tab w:val="left" w:pos="851"/>
        </w:tabs>
        <w:ind w:left="851" w:hanging="425"/>
        <w:rPr>
          <w:rFonts w:ascii="Times New Roman" w:hAnsi="Times New Roman" w:cs="Times New Roman"/>
          <w:sz w:val="24"/>
          <w:szCs w:val="24"/>
        </w:rPr>
      </w:pPr>
      <w:r w:rsidRPr="007A77B8">
        <w:rPr>
          <w:rFonts w:ascii="Times New Roman" w:hAnsi="Times New Roman" w:cs="Times New Roman"/>
          <w:sz w:val="24"/>
          <w:szCs w:val="24"/>
        </w:rPr>
        <w:t xml:space="preserve">использовать имущество, составляющее </w:t>
      </w:r>
      <w:r w:rsidR="00C33656" w:rsidRPr="007A77B8">
        <w:rPr>
          <w:rFonts w:ascii="Times New Roman" w:hAnsi="Times New Roman" w:cs="Times New Roman"/>
          <w:sz w:val="24"/>
          <w:szCs w:val="24"/>
        </w:rPr>
        <w:t>Ф</w:t>
      </w:r>
      <w:r w:rsidRPr="007A77B8">
        <w:rPr>
          <w:rFonts w:ascii="Times New Roman" w:hAnsi="Times New Roman" w:cs="Times New Roman"/>
          <w:sz w:val="24"/>
          <w:szCs w:val="24"/>
        </w:rPr>
        <w:t xml:space="preserve">онд, для обеспечения исполнения собственных обязательств, не связанных с доверительным управлением </w:t>
      </w:r>
      <w:r w:rsidR="00C33656" w:rsidRPr="007A77B8">
        <w:rPr>
          <w:rFonts w:ascii="Times New Roman" w:hAnsi="Times New Roman" w:cs="Times New Roman"/>
          <w:sz w:val="24"/>
          <w:szCs w:val="24"/>
        </w:rPr>
        <w:t>Ф</w:t>
      </w:r>
      <w:r w:rsidRPr="007A77B8">
        <w:rPr>
          <w:rFonts w:ascii="Times New Roman" w:hAnsi="Times New Roman" w:cs="Times New Roman"/>
          <w:sz w:val="24"/>
          <w:szCs w:val="24"/>
        </w:rPr>
        <w:t>ондом, или для обеспечения исполнения обязатель</w:t>
      </w:r>
      <w:proofErr w:type="gramStart"/>
      <w:r w:rsidRPr="007A77B8">
        <w:rPr>
          <w:rFonts w:ascii="Times New Roman" w:hAnsi="Times New Roman" w:cs="Times New Roman"/>
          <w:sz w:val="24"/>
          <w:szCs w:val="24"/>
        </w:rPr>
        <w:t>ств тр</w:t>
      </w:r>
      <w:proofErr w:type="gramEnd"/>
      <w:r w:rsidRPr="007A77B8">
        <w:rPr>
          <w:rFonts w:ascii="Times New Roman" w:hAnsi="Times New Roman" w:cs="Times New Roman"/>
          <w:sz w:val="24"/>
          <w:szCs w:val="24"/>
        </w:rPr>
        <w:t>етьих лиц;</w:t>
      </w:r>
    </w:p>
    <w:p w:rsidR="007E211C" w:rsidRPr="007A77B8" w:rsidRDefault="007E211C" w:rsidP="00472397">
      <w:pPr>
        <w:numPr>
          <w:ilvl w:val="0"/>
          <w:numId w:val="11"/>
        </w:numPr>
        <w:tabs>
          <w:tab w:val="left" w:pos="851"/>
        </w:tabs>
        <w:ind w:left="851" w:hanging="425"/>
        <w:rPr>
          <w:rFonts w:ascii="Times New Roman" w:hAnsi="Times New Roman" w:cs="Times New Roman"/>
          <w:sz w:val="24"/>
          <w:szCs w:val="24"/>
        </w:rPr>
      </w:pPr>
      <w:r w:rsidRPr="007A77B8">
        <w:rPr>
          <w:rFonts w:ascii="Times New Roman" w:hAnsi="Times New Roman" w:cs="Times New Roman"/>
          <w:sz w:val="24"/>
          <w:szCs w:val="24"/>
        </w:rPr>
        <w:t xml:space="preserve">взимать проценты за пользование денежными средствами </w:t>
      </w:r>
      <w:r w:rsidR="002B1830" w:rsidRPr="007A77B8">
        <w:rPr>
          <w:rFonts w:ascii="Times New Roman" w:hAnsi="Times New Roman" w:cs="Times New Roman"/>
          <w:sz w:val="24"/>
          <w:szCs w:val="24"/>
        </w:rPr>
        <w:t>У</w:t>
      </w:r>
      <w:r w:rsidRPr="007A77B8">
        <w:rPr>
          <w:rFonts w:ascii="Times New Roman" w:hAnsi="Times New Roman" w:cs="Times New Roman"/>
          <w:sz w:val="24"/>
          <w:szCs w:val="24"/>
        </w:rPr>
        <w:t xml:space="preserve">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w:t>
      </w:r>
      <w:r w:rsidR="00C33656" w:rsidRPr="007A77B8">
        <w:rPr>
          <w:rFonts w:ascii="Times New Roman" w:hAnsi="Times New Roman" w:cs="Times New Roman"/>
          <w:sz w:val="24"/>
          <w:szCs w:val="24"/>
        </w:rPr>
        <w:t>Ф</w:t>
      </w:r>
      <w:r w:rsidRPr="007A77B8">
        <w:rPr>
          <w:rFonts w:ascii="Times New Roman" w:hAnsi="Times New Roman" w:cs="Times New Roman"/>
          <w:sz w:val="24"/>
          <w:szCs w:val="24"/>
        </w:rPr>
        <w:t>онд;</w:t>
      </w:r>
    </w:p>
    <w:p w:rsidR="007E211C" w:rsidRPr="007A77B8" w:rsidRDefault="007E211C" w:rsidP="00472397">
      <w:pPr>
        <w:numPr>
          <w:ilvl w:val="0"/>
          <w:numId w:val="11"/>
        </w:numPr>
        <w:tabs>
          <w:tab w:val="left" w:pos="851"/>
        </w:tabs>
        <w:ind w:left="851" w:hanging="425"/>
        <w:rPr>
          <w:rFonts w:ascii="Times New Roman" w:hAnsi="Times New Roman" w:cs="Times New Roman"/>
          <w:sz w:val="24"/>
          <w:szCs w:val="24"/>
        </w:rPr>
      </w:pPr>
      <w:r w:rsidRPr="007A77B8">
        <w:rPr>
          <w:rFonts w:ascii="Times New Roman" w:hAnsi="Times New Roman" w:cs="Times New Roman"/>
          <w:sz w:val="24"/>
          <w:szCs w:val="24"/>
        </w:rPr>
        <w:t>совершать следующие сделки или давать поручения на совершение следующих сделок:</w:t>
      </w:r>
    </w:p>
    <w:p w:rsidR="007E211C" w:rsidRPr="007A77B8" w:rsidRDefault="007E211C" w:rsidP="00472397">
      <w:pPr>
        <w:numPr>
          <w:ilvl w:val="0"/>
          <w:numId w:val="12"/>
        </w:numPr>
        <w:tabs>
          <w:tab w:val="left" w:pos="1276"/>
        </w:tabs>
        <w:ind w:left="1276" w:hanging="425"/>
        <w:rPr>
          <w:rFonts w:ascii="Times New Roman" w:hAnsi="Times New Roman" w:cs="Times New Roman"/>
          <w:sz w:val="24"/>
          <w:szCs w:val="24"/>
        </w:rPr>
      </w:pPr>
      <w:r w:rsidRPr="007A77B8">
        <w:rPr>
          <w:rFonts w:ascii="Times New Roman" w:hAnsi="Times New Roman" w:cs="Times New Roman"/>
          <w:sz w:val="24"/>
          <w:szCs w:val="24"/>
        </w:rPr>
        <w:t xml:space="preserve">сделки по приобретению за счет имущества, составляющего </w:t>
      </w:r>
      <w:r w:rsidR="002B1830" w:rsidRPr="007A77B8">
        <w:rPr>
          <w:rFonts w:ascii="Times New Roman" w:hAnsi="Times New Roman" w:cs="Times New Roman"/>
          <w:sz w:val="24"/>
          <w:szCs w:val="24"/>
        </w:rPr>
        <w:t>Ф</w:t>
      </w:r>
      <w:r w:rsidRPr="007A77B8">
        <w:rPr>
          <w:rFonts w:ascii="Times New Roman" w:hAnsi="Times New Roman" w:cs="Times New Roman"/>
          <w:sz w:val="24"/>
          <w:szCs w:val="24"/>
        </w:rPr>
        <w:t xml:space="preserve">онд, объектов, не предусмотренных Федеральным законом «Об инвестиционных фондах», нормативными актами </w:t>
      </w:r>
      <w:r w:rsidR="00EF29E6" w:rsidRPr="007A77B8">
        <w:rPr>
          <w:rFonts w:ascii="Times New Roman" w:hAnsi="Times New Roman" w:cs="Times New Roman"/>
          <w:sz w:val="24"/>
          <w:szCs w:val="24"/>
        </w:rPr>
        <w:t>в сфере финансовых рынков</w:t>
      </w:r>
      <w:r w:rsidRPr="007A77B8">
        <w:rPr>
          <w:rFonts w:ascii="Times New Roman" w:hAnsi="Times New Roman" w:cs="Times New Roman"/>
          <w:sz w:val="24"/>
          <w:szCs w:val="24"/>
        </w:rPr>
        <w:t xml:space="preserve">, инвестиционной декларацией </w:t>
      </w:r>
      <w:r w:rsidR="002B1830" w:rsidRPr="007A77B8">
        <w:rPr>
          <w:rFonts w:ascii="Times New Roman" w:hAnsi="Times New Roman" w:cs="Times New Roman"/>
          <w:sz w:val="24"/>
          <w:szCs w:val="24"/>
        </w:rPr>
        <w:t>Ф</w:t>
      </w:r>
      <w:r w:rsidRPr="007A77B8">
        <w:rPr>
          <w:rFonts w:ascii="Times New Roman" w:hAnsi="Times New Roman" w:cs="Times New Roman"/>
          <w:sz w:val="24"/>
          <w:szCs w:val="24"/>
        </w:rPr>
        <w:t>онда;</w:t>
      </w:r>
    </w:p>
    <w:p w:rsidR="007E211C" w:rsidRPr="007A77B8" w:rsidRDefault="007E211C" w:rsidP="00472397">
      <w:pPr>
        <w:numPr>
          <w:ilvl w:val="0"/>
          <w:numId w:val="12"/>
        </w:numPr>
        <w:tabs>
          <w:tab w:val="left" w:pos="1276"/>
        </w:tabs>
        <w:ind w:left="1276" w:hanging="425"/>
        <w:rPr>
          <w:rFonts w:ascii="Times New Roman" w:hAnsi="Times New Roman" w:cs="Times New Roman"/>
          <w:sz w:val="24"/>
          <w:szCs w:val="24"/>
        </w:rPr>
      </w:pPr>
      <w:r w:rsidRPr="007A77B8">
        <w:rPr>
          <w:rFonts w:ascii="Times New Roman" w:hAnsi="Times New Roman" w:cs="Times New Roman"/>
          <w:sz w:val="24"/>
          <w:szCs w:val="24"/>
        </w:rPr>
        <w:t xml:space="preserve">сделки по безвозмездному отчуждению имущества, составляющего </w:t>
      </w:r>
      <w:r w:rsidR="002B1830" w:rsidRPr="007A77B8">
        <w:rPr>
          <w:rFonts w:ascii="Times New Roman" w:hAnsi="Times New Roman" w:cs="Times New Roman"/>
          <w:sz w:val="24"/>
          <w:szCs w:val="24"/>
        </w:rPr>
        <w:t>Ф</w:t>
      </w:r>
      <w:r w:rsidRPr="007A77B8">
        <w:rPr>
          <w:rFonts w:ascii="Times New Roman" w:hAnsi="Times New Roman" w:cs="Times New Roman"/>
          <w:sz w:val="24"/>
          <w:szCs w:val="24"/>
        </w:rPr>
        <w:t>онд;</w:t>
      </w:r>
    </w:p>
    <w:p w:rsidR="007E211C" w:rsidRPr="007A77B8" w:rsidRDefault="007E211C" w:rsidP="00472397">
      <w:pPr>
        <w:numPr>
          <w:ilvl w:val="0"/>
          <w:numId w:val="12"/>
        </w:numPr>
        <w:tabs>
          <w:tab w:val="left" w:pos="1276"/>
        </w:tabs>
        <w:ind w:left="1276" w:hanging="425"/>
        <w:rPr>
          <w:rFonts w:ascii="Times New Roman" w:hAnsi="Times New Roman" w:cs="Times New Roman"/>
          <w:sz w:val="24"/>
          <w:szCs w:val="24"/>
        </w:rPr>
      </w:pPr>
      <w:r w:rsidRPr="007A77B8">
        <w:rPr>
          <w:rFonts w:ascii="Times New Roman" w:hAnsi="Times New Roman" w:cs="Times New Roman"/>
          <w:sz w:val="24"/>
          <w:szCs w:val="24"/>
        </w:rPr>
        <w:t xml:space="preserve">в) сделки, в </w:t>
      </w:r>
      <w:proofErr w:type="gramStart"/>
      <w:r w:rsidRPr="007A77B8">
        <w:rPr>
          <w:rFonts w:ascii="Times New Roman" w:hAnsi="Times New Roman" w:cs="Times New Roman"/>
          <w:sz w:val="24"/>
          <w:szCs w:val="24"/>
        </w:rPr>
        <w:t>результате</w:t>
      </w:r>
      <w:proofErr w:type="gramEnd"/>
      <w:r w:rsidRPr="007A77B8">
        <w:rPr>
          <w:rFonts w:ascii="Times New Roman" w:hAnsi="Times New Roman" w:cs="Times New Roman"/>
          <w:sz w:val="24"/>
          <w:szCs w:val="24"/>
        </w:rPr>
        <w:t xml:space="preserve"> которых </w:t>
      </w:r>
      <w:r w:rsidR="00EF29E6" w:rsidRPr="007A77B8">
        <w:rPr>
          <w:rFonts w:ascii="Times New Roman" w:hAnsi="Times New Roman" w:cs="Times New Roman"/>
          <w:sz w:val="24"/>
          <w:szCs w:val="24"/>
        </w:rPr>
        <w:t>У</w:t>
      </w:r>
      <w:r w:rsidRPr="007A77B8">
        <w:rPr>
          <w:rFonts w:ascii="Times New Roman" w:hAnsi="Times New Roman" w:cs="Times New Roman"/>
          <w:sz w:val="24"/>
          <w:szCs w:val="24"/>
        </w:rPr>
        <w:t xml:space="preserve">правляющей компанией принимается обязанность по передаче имущества, которое в момент принятия такой обязанности не составляет </w:t>
      </w:r>
      <w:r w:rsidR="002B1830" w:rsidRPr="007A77B8">
        <w:rPr>
          <w:rFonts w:ascii="Times New Roman" w:hAnsi="Times New Roman" w:cs="Times New Roman"/>
          <w:sz w:val="24"/>
          <w:szCs w:val="24"/>
        </w:rPr>
        <w:t>Ф</w:t>
      </w:r>
      <w:r w:rsidRPr="007A77B8">
        <w:rPr>
          <w:rFonts w:ascii="Times New Roman" w:hAnsi="Times New Roman" w:cs="Times New Roman"/>
          <w:sz w:val="24"/>
          <w:szCs w:val="24"/>
        </w:rPr>
        <w:t xml:space="preserve">онд, за исключением сделок, совершаемых на </w:t>
      </w:r>
      <w:r w:rsidR="00A56E98" w:rsidRPr="007A77B8">
        <w:rPr>
          <w:rFonts w:ascii="Times New Roman" w:hAnsi="Times New Roman" w:cs="Times New Roman"/>
          <w:sz w:val="24"/>
          <w:szCs w:val="24"/>
        </w:rPr>
        <w:t>организованных торгах при условии осуществления клиринга по таким сделкам</w:t>
      </w:r>
      <w:r w:rsidRPr="007A77B8">
        <w:rPr>
          <w:rFonts w:ascii="Times New Roman" w:hAnsi="Times New Roman" w:cs="Times New Roman"/>
          <w:sz w:val="24"/>
          <w:szCs w:val="24"/>
        </w:rPr>
        <w:t>;</w:t>
      </w:r>
    </w:p>
    <w:p w:rsidR="007E211C" w:rsidRPr="007A77B8" w:rsidRDefault="007E211C" w:rsidP="00472397">
      <w:pPr>
        <w:numPr>
          <w:ilvl w:val="0"/>
          <w:numId w:val="12"/>
        </w:numPr>
        <w:tabs>
          <w:tab w:val="left" w:pos="1276"/>
        </w:tabs>
        <w:ind w:left="1276" w:hanging="425"/>
        <w:rPr>
          <w:rFonts w:ascii="Times New Roman" w:hAnsi="Times New Roman" w:cs="Times New Roman"/>
          <w:sz w:val="24"/>
          <w:szCs w:val="24"/>
        </w:rPr>
      </w:pPr>
      <w:r w:rsidRPr="007A77B8">
        <w:rPr>
          <w:rFonts w:ascii="Times New Roman" w:hAnsi="Times New Roman" w:cs="Times New Roman"/>
          <w:sz w:val="24"/>
          <w:szCs w:val="24"/>
        </w:rPr>
        <w:t xml:space="preserve">г) сделки по приобретению имущества, являющегося предметом залога или иного обеспечения, в </w:t>
      </w:r>
      <w:proofErr w:type="gramStart"/>
      <w:r w:rsidRPr="007A77B8">
        <w:rPr>
          <w:rFonts w:ascii="Times New Roman" w:hAnsi="Times New Roman" w:cs="Times New Roman"/>
          <w:sz w:val="24"/>
          <w:szCs w:val="24"/>
        </w:rPr>
        <w:t>результате</w:t>
      </w:r>
      <w:proofErr w:type="gramEnd"/>
      <w:r w:rsidRPr="007A77B8">
        <w:rPr>
          <w:rFonts w:ascii="Times New Roman" w:hAnsi="Times New Roman" w:cs="Times New Roman"/>
          <w:sz w:val="24"/>
          <w:szCs w:val="24"/>
        </w:rPr>
        <w:t xml:space="preserve"> которых в состав </w:t>
      </w:r>
      <w:r w:rsidR="002B1830" w:rsidRPr="007A77B8">
        <w:rPr>
          <w:rFonts w:ascii="Times New Roman" w:hAnsi="Times New Roman" w:cs="Times New Roman"/>
          <w:sz w:val="24"/>
          <w:szCs w:val="24"/>
        </w:rPr>
        <w:t>Ф</w:t>
      </w:r>
      <w:r w:rsidRPr="007A77B8">
        <w:rPr>
          <w:rFonts w:ascii="Times New Roman" w:hAnsi="Times New Roman" w:cs="Times New Roman"/>
          <w:sz w:val="24"/>
          <w:szCs w:val="24"/>
        </w:rPr>
        <w:t>онда включается имущество, являющееся предметом залога или иного обеспечения;</w:t>
      </w:r>
    </w:p>
    <w:p w:rsidR="007E211C" w:rsidRPr="007A77B8" w:rsidRDefault="007E211C" w:rsidP="00472397">
      <w:pPr>
        <w:numPr>
          <w:ilvl w:val="0"/>
          <w:numId w:val="12"/>
        </w:numPr>
        <w:tabs>
          <w:tab w:val="left" w:pos="1276"/>
        </w:tabs>
        <w:ind w:left="1276" w:hanging="425"/>
        <w:rPr>
          <w:rFonts w:ascii="Times New Roman" w:hAnsi="Times New Roman" w:cs="Times New Roman"/>
          <w:sz w:val="24"/>
          <w:szCs w:val="24"/>
        </w:rPr>
      </w:pPr>
      <w:r w:rsidRPr="007A77B8">
        <w:rPr>
          <w:rFonts w:ascii="Times New Roman" w:hAnsi="Times New Roman" w:cs="Times New Roman"/>
          <w:sz w:val="24"/>
          <w:szCs w:val="24"/>
        </w:rPr>
        <w:t xml:space="preserve">д) договоры займа или кредитные договоры, возврат денежных средств по которым осуществляется за счет имущества </w:t>
      </w:r>
      <w:r w:rsidR="002B1830" w:rsidRPr="007A77B8">
        <w:rPr>
          <w:rFonts w:ascii="Times New Roman" w:hAnsi="Times New Roman" w:cs="Times New Roman"/>
          <w:sz w:val="24"/>
          <w:szCs w:val="24"/>
        </w:rPr>
        <w:t>Ф</w:t>
      </w:r>
      <w:r w:rsidRPr="007A77B8">
        <w:rPr>
          <w:rFonts w:ascii="Times New Roman" w:hAnsi="Times New Roman" w:cs="Times New Roman"/>
          <w:sz w:val="24"/>
          <w:szCs w:val="24"/>
        </w:rPr>
        <w:t xml:space="preserve">онда, за исключением случаев получения денежных средств для погашения инвестиционных паев при недостаточности денежных средств, составляющих </w:t>
      </w:r>
      <w:r w:rsidR="002B1830" w:rsidRPr="007A77B8">
        <w:rPr>
          <w:rFonts w:ascii="Times New Roman" w:hAnsi="Times New Roman" w:cs="Times New Roman"/>
          <w:sz w:val="24"/>
          <w:szCs w:val="24"/>
        </w:rPr>
        <w:t>Ф</w:t>
      </w:r>
      <w:r w:rsidRPr="007A77B8">
        <w:rPr>
          <w:rFonts w:ascii="Times New Roman" w:hAnsi="Times New Roman" w:cs="Times New Roman"/>
          <w:sz w:val="24"/>
          <w:szCs w:val="24"/>
        </w:rPr>
        <w:t xml:space="preserve">онд. При этом совокупный объем задолженности, подлежащей погашению за счет имущества, составляющего </w:t>
      </w:r>
      <w:r w:rsidR="002B1830" w:rsidRPr="007A77B8">
        <w:rPr>
          <w:rFonts w:ascii="Times New Roman" w:hAnsi="Times New Roman" w:cs="Times New Roman"/>
          <w:sz w:val="24"/>
          <w:szCs w:val="24"/>
        </w:rPr>
        <w:t>Ф</w:t>
      </w:r>
      <w:r w:rsidRPr="007A77B8">
        <w:rPr>
          <w:rFonts w:ascii="Times New Roman" w:hAnsi="Times New Roman" w:cs="Times New Roman"/>
          <w:sz w:val="24"/>
          <w:szCs w:val="24"/>
        </w:rPr>
        <w:t xml:space="preserve">онд, по всем договорам займа и кредитным договорам не должен превышать 20 процентов стоимости чистых активов </w:t>
      </w:r>
      <w:r w:rsidR="00BB4B00" w:rsidRPr="007A77B8">
        <w:rPr>
          <w:rFonts w:ascii="Times New Roman" w:hAnsi="Times New Roman" w:cs="Times New Roman"/>
          <w:sz w:val="24"/>
          <w:szCs w:val="24"/>
        </w:rPr>
        <w:t>Ф</w:t>
      </w:r>
      <w:r w:rsidRPr="007A77B8">
        <w:rPr>
          <w:rFonts w:ascii="Times New Roman" w:hAnsi="Times New Roman" w:cs="Times New Roman"/>
          <w:sz w:val="24"/>
          <w:szCs w:val="24"/>
        </w:rPr>
        <w:t xml:space="preserve">онда, а срок привлечения заемных средств по каждому договору займа и кредитному договору (включая срок продления) не может превышать </w:t>
      </w:r>
      <w:r w:rsidR="00D1570B" w:rsidRPr="007A77B8">
        <w:rPr>
          <w:rFonts w:ascii="Times New Roman" w:hAnsi="Times New Roman" w:cs="Times New Roman"/>
          <w:sz w:val="24"/>
          <w:szCs w:val="24"/>
        </w:rPr>
        <w:t>6</w:t>
      </w:r>
      <w:r w:rsidRPr="007A77B8">
        <w:rPr>
          <w:rFonts w:ascii="Times New Roman" w:hAnsi="Times New Roman" w:cs="Times New Roman"/>
          <w:sz w:val="24"/>
          <w:szCs w:val="24"/>
        </w:rPr>
        <w:t xml:space="preserve"> месяцев;</w:t>
      </w:r>
    </w:p>
    <w:p w:rsidR="007E211C" w:rsidRPr="007A77B8" w:rsidRDefault="007E211C" w:rsidP="00472397">
      <w:pPr>
        <w:numPr>
          <w:ilvl w:val="0"/>
          <w:numId w:val="12"/>
        </w:numPr>
        <w:tabs>
          <w:tab w:val="left" w:pos="1276"/>
        </w:tabs>
        <w:ind w:left="1276" w:hanging="425"/>
        <w:rPr>
          <w:rFonts w:ascii="Times New Roman" w:hAnsi="Times New Roman" w:cs="Times New Roman"/>
          <w:sz w:val="24"/>
          <w:szCs w:val="24"/>
        </w:rPr>
      </w:pPr>
      <w:r w:rsidRPr="007A77B8">
        <w:rPr>
          <w:rFonts w:ascii="Times New Roman" w:hAnsi="Times New Roman" w:cs="Times New Roman"/>
          <w:sz w:val="24"/>
          <w:szCs w:val="24"/>
        </w:rPr>
        <w:t xml:space="preserve">сделки </w:t>
      </w:r>
      <w:proofErr w:type="spellStart"/>
      <w:r w:rsidRPr="007A77B8">
        <w:rPr>
          <w:rFonts w:ascii="Times New Roman" w:hAnsi="Times New Roman" w:cs="Times New Roman"/>
          <w:sz w:val="24"/>
          <w:szCs w:val="24"/>
        </w:rPr>
        <w:t>репо</w:t>
      </w:r>
      <w:proofErr w:type="spellEnd"/>
      <w:r w:rsidRPr="007A77B8">
        <w:rPr>
          <w:rFonts w:ascii="Times New Roman" w:hAnsi="Times New Roman" w:cs="Times New Roman"/>
          <w:sz w:val="24"/>
          <w:szCs w:val="24"/>
        </w:rPr>
        <w:t xml:space="preserve">, подлежащие исполнению за счет имущества </w:t>
      </w:r>
      <w:r w:rsidR="00BB4B00" w:rsidRPr="007A77B8">
        <w:rPr>
          <w:rFonts w:ascii="Times New Roman" w:hAnsi="Times New Roman" w:cs="Times New Roman"/>
          <w:sz w:val="24"/>
          <w:szCs w:val="24"/>
        </w:rPr>
        <w:t>Ф</w:t>
      </w:r>
      <w:r w:rsidRPr="007A77B8">
        <w:rPr>
          <w:rFonts w:ascii="Times New Roman" w:hAnsi="Times New Roman" w:cs="Times New Roman"/>
          <w:sz w:val="24"/>
          <w:szCs w:val="24"/>
        </w:rPr>
        <w:t>онда;</w:t>
      </w:r>
    </w:p>
    <w:p w:rsidR="007E211C" w:rsidRPr="007A77B8" w:rsidRDefault="007E211C" w:rsidP="00472397">
      <w:pPr>
        <w:numPr>
          <w:ilvl w:val="0"/>
          <w:numId w:val="12"/>
        </w:numPr>
        <w:tabs>
          <w:tab w:val="left" w:pos="1276"/>
        </w:tabs>
        <w:ind w:left="1276" w:hanging="425"/>
        <w:rPr>
          <w:rFonts w:ascii="Times New Roman" w:hAnsi="Times New Roman" w:cs="Times New Roman"/>
          <w:sz w:val="24"/>
          <w:szCs w:val="24"/>
        </w:rPr>
      </w:pPr>
      <w:r w:rsidRPr="007A77B8">
        <w:rPr>
          <w:rFonts w:ascii="Times New Roman" w:hAnsi="Times New Roman" w:cs="Times New Roman"/>
          <w:sz w:val="24"/>
          <w:szCs w:val="24"/>
        </w:rPr>
        <w:t xml:space="preserve">сделки по приобретению в состав </w:t>
      </w:r>
      <w:r w:rsidR="00973103" w:rsidRPr="007A77B8">
        <w:rPr>
          <w:rFonts w:ascii="Times New Roman" w:hAnsi="Times New Roman" w:cs="Times New Roman"/>
          <w:sz w:val="24"/>
          <w:szCs w:val="24"/>
        </w:rPr>
        <w:t>Ф</w:t>
      </w:r>
      <w:r w:rsidRPr="007A77B8">
        <w:rPr>
          <w:rFonts w:ascii="Times New Roman" w:hAnsi="Times New Roman" w:cs="Times New Roman"/>
          <w:sz w:val="24"/>
          <w:szCs w:val="24"/>
        </w:rPr>
        <w:t xml:space="preserve">онда имущества, находящегося у </w:t>
      </w:r>
      <w:r w:rsidR="00481DCC" w:rsidRPr="007A77B8">
        <w:rPr>
          <w:rFonts w:ascii="Times New Roman" w:hAnsi="Times New Roman" w:cs="Times New Roman"/>
          <w:sz w:val="24"/>
          <w:szCs w:val="24"/>
        </w:rPr>
        <w:t>У</w:t>
      </w:r>
      <w:r w:rsidRPr="007A77B8">
        <w:rPr>
          <w:rFonts w:ascii="Times New Roman" w:hAnsi="Times New Roman" w:cs="Times New Roman"/>
          <w:sz w:val="24"/>
          <w:szCs w:val="24"/>
        </w:rPr>
        <w:t xml:space="preserve">правляющей компании в доверительном управлении по иным договорам, и имущества, составляющего активы акционерного инвестиционного фонда, в котором </w:t>
      </w:r>
      <w:r w:rsidR="00481DCC" w:rsidRPr="007A77B8">
        <w:rPr>
          <w:rFonts w:ascii="Times New Roman" w:hAnsi="Times New Roman" w:cs="Times New Roman"/>
          <w:sz w:val="24"/>
          <w:szCs w:val="24"/>
        </w:rPr>
        <w:t>У</w:t>
      </w:r>
      <w:r w:rsidRPr="007A77B8">
        <w:rPr>
          <w:rFonts w:ascii="Times New Roman" w:hAnsi="Times New Roman" w:cs="Times New Roman"/>
          <w:sz w:val="24"/>
          <w:szCs w:val="24"/>
        </w:rPr>
        <w:t>правляющая компания выполняет функции единоличного исполнительного органа;</w:t>
      </w:r>
    </w:p>
    <w:p w:rsidR="007E211C" w:rsidRPr="007A77B8" w:rsidRDefault="007E211C" w:rsidP="00472397">
      <w:pPr>
        <w:numPr>
          <w:ilvl w:val="0"/>
          <w:numId w:val="12"/>
        </w:numPr>
        <w:tabs>
          <w:tab w:val="left" w:pos="1276"/>
        </w:tabs>
        <w:ind w:left="1276" w:hanging="425"/>
        <w:rPr>
          <w:rFonts w:ascii="Times New Roman" w:hAnsi="Times New Roman" w:cs="Times New Roman"/>
          <w:sz w:val="24"/>
          <w:szCs w:val="24"/>
        </w:rPr>
      </w:pPr>
      <w:r w:rsidRPr="007A77B8">
        <w:rPr>
          <w:rFonts w:ascii="Times New Roman" w:hAnsi="Times New Roman" w:cs="Times New Roman"/>
          <w:sz w:val="24"/>
          <w:szCs w:val="24"/>
        </w:rPr>
        <w:t xml:space="preserve">сделки по отчуждению имущества, составляющего </w:t>
      </w:r>
      <w:r w:rsidR="00481DCC" w:rsidRPr="007A77B8">
        <w:rPr>
          <w:rFonts w:ascii="Times New Roman" w:hAnsi="Times New Roman" w:cs="Times New Roman"/>
          <w:sz w:val="24"/>
          <w:szCs w:val="24"/>
        </w:rPr>
        <w:t>Ф</w:t>
      </w:r>
      <w:r w:rsidRPr="007A77B8">
        <w:rPr>
          <w:rFonts w:ascii="Times New Roman" w:hAnsi="Times New Roman" w:cs="Times New Roman"/>
          <w:sz w:val="24"/>
          <w:szCs w:val="24"/>
        </w:rPr>
        <w:t xml:space="preserve">онд, в состав имущества, находящегося у </w:t>
      </w:r>
      <w:r w:rsidR="00481DCC" w:rsidRPr="007A77B8">
        <w:rPr>
          <w:rFonts w:ascii="Times New Roman" w:hAnsi="Times New Roman" w:cs="Times New Roman"/>
          <w:sz w:val="24"/>
          <w:szCs w:val="24"/>
        </w:rPr>
        <w:t>У</w:t>
      </w:r>
      <w:r w:rsidRPr="007A77B8">
        <w:rPr>
          <w:rFonts w:ascii="Times New Roman" w:hAnsi="Times New Roman" w:cs="Times New Roman"/>
          <w:sz w:val="24"/>
          <w:szCs w:val="24"/>
        </w:rPr>
        <w:t xml:space="preserve">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w:t>
      </w:r>
      <w:r w:rsidR="00481DCC" w:rsidRPr="007A77B8">
        <w:rPr>
          <w:rFonts w:ascii="Times New Roman" w:hAnsi="Times New Roman" w:cs="Times New Roman"/>
          <w:sz w:val="24"/>
          <w:szCs w:val="24"/>
        </w:rPr>
        <w:t>У</w:t>
      </w:r>
      <w:r w:rsidRPr="007A77B8">
        <w:rPr>
          <w:rFonts w:ascii="Times New Roman" w:hAnsi="Times New Roman" w:cs="Times New Roman"/>
          <w:sz w:val="24"/>
          <w:szCs w:val="24"/>
        </w:rPr>
        <w:t>правляющая компания выполняет функции единоличного исполнительного органа;</w:t>
      </w:r>
    </w:p>
    <w:p w:rsidR="007E211C" w:rsidRPr="007A77B8" w:rsidRDefault="007E211C" w:rsidP="00472397">
      <w:pPr>
        <w:numPr>
          <w:ilvl w:val="0"/>
          <w:numId w:val="12"/>
        </w:numPr>
        <w:tabs>
          <w:tab w:val="left" w:pos="1276"/>
        </w:tabs>
        <w:ind w:left="1276" w:hanging="425"/>
        <w:rPr>
          <w:rFonts w:ascii="Times New Roman" w:hAnsi="Times New Roman" w:cs="Times New Roman"/>
          <w:sz w:val="24"/>
          <w:szCs w:val="24"/>
        </w:rPr>
      </w:pPr>
      <w:r w:rsidRPr="007A77B8">
        <w:rPr>
          <w:rFonts w:ascii="Times New Roman" w:hAnsi="Times New Roman" w:cs="Times New Roman"/>
          <w:sz w:val="24"/>
          <w:szCs w:val="24"/>
        </w:rPr>
        <w:t xml:space="preserve">сделки по приобретению в состав </w:t>
      </w:r>
      <w:r w:rsidR="00481DCC" w:rsidRPr="007A77B8">
        <w:rPr>
          <w:rFonts w:ascii="Times New Roman" w:hAnsi="Times New Roman" w:cs="Times New Roman"/>
          <w:sz w:val="24"/>
          <w:szCs w:val="24"/>
        </w:rPr>
        <w:t>Ф</w:t>
      </w:r>
      <w:r w:rsidRPr="007A77B8">
        <w:rPr>
          <w:rFonts w:ascii="Times New Roman" w:hAnsi="Times New Roman" w:cs="Times New Roman"/>
          <w:sz w:val="24"/>
          <w:szCs w:val="24"/>
        </w:rPr>
        <w:t xml:space="preserve">онда ценных бумаг, выпущенных (выданных) участниками </w:t>
      </w:r>
      <w:r w:rsidR="00407970" w:rsidRPr="007A77B8">
        <w:rPr>
          <w:rFonts w:ascii="Times New Roman" w:hAnsi="Times New Roman" w:cs="Times New Roman"/>
          <w:sz w:val="24"/>
          <w:szCs w:val="24"/>
        </w:rPr>
        <w:t>У</w:t>
      </w:r>
      <w:r w:rsidRPr="007A77B8">
        <w:rPr>
          <w:rFonts w:ascii="Times New Roman" w:hAnsi="Times New Roman" w:cs="Times New Roman"/>
          <w:sz w:val="24"/>
          <w:szCs w:val="24"/>
        </w:rPr>
        <w:t xml:space="preserve">правляющей компании, их основными и преобладающими хозяйственными обществами, дочерними и зависимыми обществами </w:t>
      </w:r>
      <w:r w:rsidR="00407970" w:rsidRPr="007A77B8">
        <w:rPr>
          <w:rFonts w:ascii="Times New Roman" w:hAnsi="Times New Roman" w:cs="Times New Roman"/>
          <w:sz w:val="24"/>
          <w:szCs w:val="24"/>
        </w:rPr>
        <w:t>У</w:t>
      </w:r>
      <w:r w:rsidRPr="007A77B8">
        <w:rPr>
          <w:rFonts w:ascii="Times New Roman" w:hAnsi="Times New Roman" w:cs="Times New Roman"/>
          <w:sz w:val="24"/>
          <w:szCs w:val="24"/>
        </w:rPr>
        <w:t xml:space="preserve">правляющей компании, а также </w:t>
      </w:r>
      <w:proofErr w:type="spellStart"/>
      <w:proofErr w:type="gramStart"/>
      <w:r w:rsidR="00F723C8" w:rsidRPr="001B6A9D">
        <w:rPr>
          <w:rFonts w:ascii="Times New Roman" w:hAnsi="Times New Roman" w:cs="Times New Roman"/>
          <w:sz w:val="24"/>
          <w:szCs w:val="24"/>
        </w:rPr>
        <w:t>C</w:t>
      </w:r>
      <w:proofErr w:type="gramEnd"/>
      <w:r w:rsidRPr="007A77B8">
        <w:rPr>
          <w:rFonts w:ascii="Times New Roman" w:hAnsi="Times New Roman" w:cs="Times New Roman"/>
          <w:sz w:val="24"/>
          <w:szCs w:val="24"/>
        </w:rPr>
        <w:t>пециализированным</w:t>
      </w:r>
      <w:proofErr w:type="spellEnd"/>
      <w:r w:rsidRPr="007A77B8">
        <w:rPr>
          <w:rFonts w:ascii="Times New Roman" w:hAnsi="Times New Roman" w:cs="Times New Roman"/>
          <w:sz w:val="24"/>
          <w:szCs w:val="24"/>
        </w:rPr>
        <w:t xml:space="preserve"> депозитарием</w:t>
      </w:r>
      <w:r w:rsidR="00C96719">
        <w:rPr>
          <w:rFonts w:ascii="Times New Roman" w:hAnsi="Times New Roman" w:cs="Times New Roman"/>
          <w:sz w:val="24"/>
          <w:szCs w:val="24"/>
        </w:rPr>
        <w:t xml:space="preserve"> </w:t>
      </w:r>
      <w:r w:rsidR="00C04FDF">
        <w:rPr>
          <w:rFonts w:ascii="Times New Roman" w:hAnsi="Times New Roman" w:cs="Times New Roman"/>
          <w:sz w:val="24"/>
          <w:szCs w:val="24"/>
        </w:rPr>
        <w:t>и</w:t>
      </w:r>
      <w:r w:rsidRPr="007A77B8">
        <w:rPr>
          <w:rFonts w:ascii="Times New Roman" w:hAnsi="Times New Roman" w:cs="Times New Roman"/>
          <w:sz w:val="24"/>
          <w:szCs w:val="24"/>
        </w:rPr>
        <w:t xml:space="preserve"> </w:t>
      </w:r>
      <w:r w:rsidR="00F723C8" w:rsidRPr="007A77B8">
        <w:rPr>
          <w:rFonts w:ascii="Times New Roman" w:hAnsi="Times New Roman" w:cs="Times New Roman"/>
          <w:sz w:val="24"/>
          <w:szCs w:val="24"/>
        </w:rPr>
        <w:t>Р</w:t>
      </w:r>
      <w:r w:rsidRPr="007A77B8">
        <w:rPr>
          <w:rFonts w:ascii="Times New Roman" w:hAnsi="Times New Roman" w:cs="Times New Roman"/>
          <w:sz w:val="24"/>
          <w:szCs w:val="24"/>
        </w:rPr>
        <w:t>егистратором;</w:t>
      </w:r>
    </w:p>
    <w:p w:rsidR="007E211C" w:rsidRPr="007A77B8" w:rsidRDefault="007E211C" w:rsidP="00472397">
      <w:pPr>
        <w:numPr>
          <w:ilvl w:val="0"/>
          <w:numId w:val="12"/>
        </w:numPr>
        <w:tabs>
          <w:tab w:val="left" w:pos="1276"/>
        </w:tabs>
        <w:ind w:left="1276" w:hanging="425"/>
        <w:rPr>
          <w:rFonts w:ascii="Times New Roman" w:hAnsi="Times New Roman" w:cs="Times New Roman"/>
          <w:sz w:val="24"/>
          <w:szCs w:val="24"/>
        </w:rPr>
      </w:pPr>
      <w:r w:rsidRPr="007A77B8">
        <w:rPr>
          <w:rFonts w:ascii="Times New Roman" w:hAnsi="Times New Roman" w:cs="Times New Roman"/>
          <w:sz w:val="24"/>
          <w:szCs w:val="24"/>
        </w:rPr>
        <w:t xml:space="preserve">сделки по приобретению в состав </w:t>
      </w:r>
      <w:r w:rsidR="00F723C8" w:rsidRPr="007A77B8">
        <w:rPr>
          <w:rFonts w:ascii="Times New Roman" w:hAnsi="Times New Roman" w:cs="Times New Roman"/>
          <w:sz w:val="24"/>
          <w:szCs w:val="24"/>
        </w:rPr>
        <w:t>Ф</w:t>
      </w:r>
      <w:r w:rsidRPr="007A77B8">
        <w:rPr>
          <w:rFonts w:ascii="Times New Roman" w:hAnsi="Times New Roman" w:cs="Times New Roman"/>
          <w:sz w:val="24"/>
          <w:szCs w:val="24"/>
        </w:rPr>
        <w:t xml:space="preserve">онда имущества, принадлежащего </w:t>
      </w:r>
      <w:r w:rsidR="00F723C8" w:rsidRPr="007A77B8">
        <w:rPr>
          <w:rFonts w:ascii="Times New Roman" w:hAnsi="Times New Roman" w:cs="Times New Roman"/>
          <w:sz w:val="24"/>
          <w:szCs w:val="24"/>
        </w:rPr>
        <w:t>У</w:t>
      </w:r>
      <w:r w:rsidRPr="007A77B8">
        <w:rPr>
          <w:rFonts w:ascii="Times New Roman" w:hAnsi="Times New Roman" w:cs="Times New Roman"/>
          <w:sz w:val="24"/>
          <w:szCs w:val="24"/>
        </w:rPr>
        <w:t xml:space="preserve">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w:t>
      </w:r>
      <w:r w:rsidR="00F723C8" w:rsidRPr="007A77B8">
        <w:rPr>
          <w:rFonts w:ascii="Times New Roman" w:hAnsi="Times New Roman" w:cs="Times New Roman"/>
          <w:sz w:val="24"/>
          <w:szCs w:val="24"/>
        </w:rPr>
        <w:t>Ф</w:t>
      </w:r>
      <w:r w:rsidRPr="007A77B8">
        <w:rPr>
          <w:rFonts w:ascii="Times New Roman" w:hAnsi="Times New Roman" w:cs="Times New Roman"/>
          <w:sz w:val="24"/>
          <w:szCs w:val="24"/>
        </w:rPr>
        <w:t>онд, указанным лицам;</w:t>
      </w:r>
    </w:p>
    <w:p w:rsidR="007E211C" w:rsidRPr="007A77B8" w:rsidRDefault="007E211C" w:rsidP="00472397">
      <w:pPr>
        <w:numPr>
          <w:ilvl w:val="0"/>
          <w:numId w:val="12"/>
        </w:numPr>
        <w:tabs>
          <w:tab w:val="left" w:pos="1276"/>
        </w:tabs>
        <w:ind w:left="1276" w:hanging="425"/>
        <w:rPr>
          <w:rFonts w:ascii="Times New Roman" w:hAnsi="Times New Roman" w:cs="Times New Roman"/>
          <w:sz w:val="24"/>
          <w:szCs w:val="24"/>
        </w:rPr>
      </w:pPr>
      <w:proofErr w:type="gramStart"/>
      <w:r w:rsidRPr="007A77B8">
        <w:rPr>
          <w:rFonts w:ascii="Times New Roman" w:hAnsi="Times New Roman" w:cs="Times New Roman"/>
          <w:sz w:val="24"/>
          <w:szCs w:val="24"/>
        </w:rPr>
        <w:t xml:space="preserve">сделки по приобретению в состав </w:t>
      </w:r>
      <w:r w:rsidR="00F723C8" w:rsidRPr="007A77B8">
        <w:rPr>
          <w:rFonts w:ascii="Times New Roman" w:hAnsi="Times New Roman" w:cs="Times New Roman"/>
          <w:sz w:val="24"/>
          <w:szCs w:val="24"/>
        </w:rPr>
        <w:t>Ф</w:t>
      </w:r>
      <w:r w:rsidRPr="007A77B8">
        <w:rPr>
          <w:rFonts w:ascii="Times New Roman" w:hAnsi="Times New Roman" w:cs="Times New Roman"/>
          <w:sz w:val="24"/>
          <w:szCs w:val="24"/>
        </w:rPr>
        <w:t xml:space="preserve">онда имущества у </w:t>
      </w:r>
      <w:r w:rsidR="00F723C8" w:rsidRPr="007A77B8">
        <w:rPr>
          <w:rFonts w:ascii="Times New Roman" w:hAnsi="Times New Roman" w:cs="Times New Roman"/>
          <w:sz w:val="24"/>
          <w:szCs w:val="24"/>
        </w:rPr>
        <w:t>С</w:t>
      </w:r>
      <w:r w:rsidRPr="007A77B8">
        <w:rPr>
          <w:rFonts w:ascii="Times New Roman" w:hAnsi="Times New Roman" w:cs="Times New Roman"/>
          <w:sz w:val="24"/>
          <w:szCs w:val="24"/>
        </w:rPr>
        <w:t xml:space="preserve">пециализированного депозитария, </w:t>
      </w:r>
      <w:r w:rsidR="00F723C8" w:rsidRPr="007A77B8">
        <w:rPr>
          <w:rFonts w:ascii="Times New Roman" w:hAnsi="Times New Roman" w:cs="Times New Roman"/>
          <w:sz w:val="24"/>
          <w:szCs w:val="24"/>
        </w:rPr>
        <w:t>О</w:t>
      </w:r>
      <w:r w:rsidRPr="007A77B8">
        <w:rPr>
          <w:rFonts w:ascii="Times New Roman" w:hAnsi="Times New Roman" w:cs="Times New Roman"/>
          <w:sz w:val="24"/>
          <w:szCs w:val="24"/>
        </w:rPr>
        <w:t xml:space="preserve">ценщиков, с которыми </w:t>
      </w:r>
      <w:r w:rsidR="00F723C8" w:rsidRPr="007A77B8">
        <w:rPr>
          <w:rFonts w:ascii="Times New Roman" w:hAnsi="Times New Roman" w:cs="Times New Roman"/>
          <w:sz w:val="24"/>
          <w:szCs w:val="24"/>
        </w:rPr>
        <w:t>У</w:t>
      </w:r>
      <w:r w:rsidRPr="007A77B8">
        <w:rPr>
          <w:rFonts w:ascii="Times New Roman" w:hAnsi="Times New Roman" w:cs="Times New Roman"/>
          <w:sz w:val="24"/>
          <w:szCs w:val="24"/>
        </w:rPr>
        <w:t xml:space="preserve">правляющей компанией заключены договоры, и владельцев инвестиционных паев, либо по отчуждению имущества указанным лицам, за исключением случаев выдачи инвестиционных паев владельцам инвестиционных паев, и оплаты расходов, указанных в </w:t>
      </w:r>
      <w:r w:rsidR="00A56E98" w:rsidRPr="007A77B8">
        <w:rPr>
          <w:rFonts w:ascii="Times New Roman" w:hAnsi="Times New Roman" w:cs="Times New Roman"/>
          <w:sz w:val="24"/>
          <w:szCs w:val="24"/>
        </w:rPr>
        <w:t>пункте 118</w:t>
      </w:r>
      <w:r w:rsidRPr="007A77B8">
        <w:rPr>
          <w:rFonts w:ascii="Times New Roman" w:hAnsi="Times New Roman" w:cs="Times New Roman"/>
          <w:sz w:val="24"/>
          <w:szCs w:val="24"/>
        </w:rPr>
        <w:t xml:space="preserve"> настоящих Правил, а также иных случаев, предусмотренных настоящими Правилами;</w:t>
      </w:r>
      <w:proofErr w:type="gramEnd"/>
    </w:p>
    <w:p w:rsidR="007E211C" w:rsidRPr="007A77B8" w:rsidRDefault="007E211C" w:rsidP="00472397">
      <w:pPr>
        <w:numPr>
          <w:ilvl w:val="0"/>
          <w:numId w:val="12"/>
        </w:numPr>
        <w:tabs>
          <w:tab w:val="left" w:pos="1276"/>
        </w:tabs>
        <w:ind w:left="1276" w:hanging="425"/>
        <w:rPr>
          <w:rFonts w:ascii="Times New Roman" w:hAnsi="Times New Roman" w:cs="Times New Roman"/>
          <w:sz w:val="24"/>
          <w:szCs w:val="24"/>
        </w:rPr>
      </w:pPr>
      <w:r w:rsidRPr="007A77B8">
        <w:rPr>
          <w:rFonts w:ascii="Times New Roman" w:hAnsi="Times New Roman" w:cs="Times New Roman"/>
          <w:sz w:val="24"/>
          <w:szCs w:val="24"/>
        </w:rPr>
        <w:t xml:space="preserve">сделки по передаче имущества, составляющего </w:t>
      </w:r>
      <w:r w:rsidR="00F723C8" w:rsidRPr="007A77B8">
        <w:rPr>
          <w:rFonts w:ascii="Times New Roman" w:hAnsi="Times New Roman" w:cs="Times New Roman"/>
          <w:sz w:val="24"/>
          <w:szCs w:val="24"/>
        </w:rPr>
        <w:t>Ф</w:t>
      </w:r>
      <w:r w:rsidRPr="007A77B8">
        <w:rPr>
          <w:rFonts w:ascii="Times New Roman" w:hAnsi="Times New Roman" w:cs="Times New Roman"/>
          <w:sz w:val="24"/>
          <w:szCs w:val="24"/>
        </w:rPr>
        <w:t>онд, в пользование владельцам инвестиционных паев;</w:t>
      </w:r>
    </w:p>
    <w:p w:rsidR="007E211C" w:rsidRPr="007A77B8" w:rsidRDefault="007E211C" w:rsidP="00472397">
      <w:pPr>
        <w:numPr>
          <w:ilvl w:val="0"/>
          <w:numId w:val="12"/>
        </w:numPr>
        <w:tabs>
          <w:tab w:val="left" w:pos="1276"/>
        </w:tabs>
        <w:ind w:left="1276" w:hanging="425"/>
        <w:rPr>
          <w:rFonts w:ascii="Times New Roman" w:hAnsi="Times New Roman" w:cs="Times New Roman"/>
          <w:sz w:val="24"/>
          <w:szCs w:val="24"/>
        </w:rPr>
      </w:pPr>
      <w:r w:rsidRPr="007A77B8">
        <w:rPr>
          <w:rFonts w:ascii="Times New Roman" w:hAnsi="Times New Roman" w:cs="Times New Roman"/>
          <w:sz w:val="24"/>
          <w:szCs w:val="24"/>
        </w:rPr>
        <w:t xml:space="preserve">сделки по приобретению в состав </w:t>
      </w:r>
      <w:r w:rsidR="00F723C8" w:rsidRPr="007A77B8">
        <w:rPr>
          <w:rFonts w:ascii="Times New Roman" w:hAnsi="Times New Roman" w:cs="Times New Roman"/>
          <w:sz w:val="24"/>
          <w:szCs w:val="24"/>
        </w:rPr>
        <w:t>Ф</w:t>
      </w:r>
      <w:r w:rsidRPr="007A77B8">
        <w:rPr>
          <w:rFonts w:ascii="Times New Roman" w:hAnsi="Times New Roman" w:cs="Times New Roman"/>
          <w:sz w:val="24"/>
          <w:szCs w:val="24"/>
        </w:rPr>
        <w:t xml:space="preserve">онда ценных бумаг, выпущенных (выданных) </w:t>
      </w:r>
      <w:r w:rsidR="00F723C8" w:rsidRPr="007A77B8">
        <w:rPr>
          <w:rFonts w:ascii="Times New Roman" w:hAnsi="Times New Roman" w:cs="Times New Roman"/>
          <w:sz w:val="24"/>
          <w:szCs w:val="24"/>
        </w:rPr>
        <w:t>У</w:t>
      </w:r>
      <w:r w:rsidRPr="007A77B8">
        <w:rPr>
          <w:rFonts w:ascii="Times New Roman" w:hAnsi="Times New Roman" w:cs="Times New Roman"/>
          <w:sz w:val="24"/>
          <w:szCs w:val="24"/>
        </w:rPr>
        <w:t xml:space="preserve">правляющей компанией, а также акционерным инвестиционным фондом, активы которого находятся в доверительном управлении </w:t>
      </w:r>
      <w:r w:rsidR="00F723C8" w:rsidRPr="007A77B8">
        <w:rPr>
          <w:rFonts w:ascii="Times New Roman" w:hAnsi="Times New Roman" w:cs="Times New Roman"/>
          <w:sz w:val="24"/>
          <w:szCs w:val="24"/>
        </w:rPr>
        <w:t>У</w:t>
      </w:r>
      <w:r w:rsidRPr="007A77B8">
        <w:rPr>
          <w:rFonts w:ascii="Times New Roman" w:hAnsi="Times New Roman" w:cs="Times New Roman"/>
          <w:sz w:val="24"/>
          <w:szCs w:val="24"/>
        </w:rPr>
        <w:t xml:space="preserve">правляющей компании или функции единоличного исполнительного органа которого осуществляет </w:t>
      </w:r>
      <w:r w:rsidR="00F723C8" w:rsidRPr="007A77B8">
        <w:rPr>
          <w:rFonts w:ascii="Times New Roman" w:hAnsi="Times New Roman" w:cs="Times New Roman"/>
          <w:sz w:val="24"/>
          <w:szCs w:val="24"/>
        </w:rPr>
        <w:t>У</w:t>
      </w:r>
      <w:r w:rsidRPr="007A77B8">
        <w:rPr>
          <w:rFonts w:ascii="Times New Roman" w:hAnsi="Times New Roman" w:cs="Times New Roman"/>
          <w:sz w:val="24"/>
          <w:szCs w:val="24"/>
        </w:rPr>
        <w:t>правляющая компания</w:t>
      </w:r>
      <w:r w:rsidR="00E51529" w:rsidRPr="007A77B8">
        <w:rPr>
          <w:rFonts w:ascii="Times New Roman" w:hAnsi="Times New Roman" w:cs="Times New Roman"/>
          <w:sz w:val="24"/>
          <w:szCs w:val="24"/>
        </w:rPr>
        <w:t>;</w:t>
      </w:r>
    </w:p>
    <w:p w:rsidR="00F82449" w:rsidRPr="00C80C98" w:rsidRDefault="00E51529" w:rsidP="00472397">
      <w:pPr>
        <w:numPr>
          <w:ilvl w:val="0"/>
          <w:numId w:val="11"/>
        </w:numPr>
        <w:tabs>
          <w:tab w:val="left" w:pos="851"/>
        </w:tabs>
        <w:ind w:left="851" w:hanging="425"/>
        <w:rPr>
          <w:rFonts w:ascii="Times New Roman" w:hAnsi="Times New Roman" w:cs="Times New Roman"/>
          <w:sz w:val="24"/>
          <w:szCs w:val="24"/>
        </w:rPr>
      </w:pPr>
      <w:r w:rsidRPr="00C80C98">
        <w:rPr>
          <w:rFonts w:ascii="Times New Roman" w:hAnsi="Times New Roman" w:cs="Times New Roman"/>
          <w:sz w:val="24"/>
          <w:szCs w:val="24"/>
        </w:rPr>
        <w:t xml:space="preserve">заключать договоры возмездного оказания услуг, подлежащие оплате за счет активов </w:t>
      </w:r>
      <w:r w:rsidR="00EF29E6" w:rsidRPr="00C80C98">
        <w:rPr>
          <w:rFonts w:ascii="Times New Roman" w:hAnsi="Times New Roman" w:cs="Times New Roman"/>
          <w:sz w:val="24"/>
          <w:szCs w:val="24"/>
        </w:rPr>
        <w:t>Ф</w:t>
      </w:r>
      <w:r w:rsidRPr="00C80C98">
        <w:rPr>
          <w:rFonts w:ascii="Times New Roman" w:hAnsi="Times New Roman" w:cs="Times New Roman"/>
          <w:sz w:val="24"/>
          <w:szCs w:val="24"/>
        </w:rPr>
        <w:t xml:space="preserve">онда, в случаях, установленных нормативными актами в сфере финансовых рынков. </w:t>
      </w:r>
    </w:p>
    <w:p w:rsidR="007E211C" w:rsidRPr="00C80C98" w:rsidRDefault="007E211C" w:rsidP="00472397">
      <w:pPr>
        <w:numPr>
          <w:ilvl w:val="0"/>
          <w:numId w:val="3"/>
        </w:numPr>
        <w:tabs>
          <w:tab w:val="left" w:pos="426"/>
        </w:tabs>
        <w:ind w:left="426" w:hanging="426"/>
        <w:rPr>
          <w:rFonts w:ascii="Times New Roman" w:hAnsi="Times New Roman" w:cs="Times New Roman"/>
          <w:sz w:val="24"/>
          <w:szCs w:val="24"/>
        </w:rPr>
      </w:pPr>
      <w:proofErr w:type="gramStart"/>
      <w:r w:rsidRPr="00C80C98">
        <w:rPr>
          <w:rFonts w:ascii="Times New Roman" w:hAnsi="Times New Roman" w:cs="Times New Roman"/>
          <w:sz w:val="24"/>
          <w:szCs w:val="24"/>
        </w:rPr>
        <w:t xml:space="preserve">Ограничения на совершение сделок с ценными бумагами, установленные подпунктами «ж», «з», «к» и «л» подпункта 5 пункта 31 настоящих Правил, не применяются, если такие сделки </w:t>
      </w:r>
      <w:r w:rsidR="00EF29E6" w:rsidRPr="00C80C98">
        <w:rPr>
          <w:rFonts w:ascii="Times New Roman" w:hAnsi="Times New Roman" w:cs="Times New Roman"/>
          <w:sz w:val="24"/>
          <w:szCs w:val="24"/>
        </w:rPr>
        <w:t xml:space="preserve">с ценными бумагами </w:t>
      </w:r>
      <w:r w:rsidRPr="00C80C98">
        <w:rPr>
          <w:rFonts w:ascii="Times New Roman" w:hAnsi="Times New Roman" w:cs="Times New Roman"/>
          <w:sz w:val="24"/>
          <w:szCs w:val="24"/>
        </w:rPr>
        <w:t xml:space="preserve">совершаются на </w:t>
      </w:r>
      <w:r w:rsidR="00EF29E6" w:rsidRPr="00C80C98">
        <w:rPr>
          <w:rFonts w:ascii="Times New Roman" w:hAnsi="Times New Roman" w:cs="Times New Roman"/>
          <w:sz w:val="24"/>
          <w:szCs w:val="24"/>
        </w:rPr>
        <w:t xml:space="preserve">организованных </w:t>
      </w:r>
      <w:r w:rsidRPr="00C80C98">
        <w:rPr>
          <w:rFonts w:ascii="Times New Roman" w:hAnsi="Times New Roman" w:cs="Times New Roman"/>
          <w:sz w:val="24"/>
          <w:szCs w:val="24"/>
        </w:rPr>
        <w:t>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w:t>
      </w:r>
      <w:proofErr w:type="gramEnd"/>
      <w:r w:rsidRPr="00C80C98">
        <w:rPr>
          <w:rFonts w:ascii="Times New Roman" w:hAnsi="Times New Roman" w:cs="Times New Roman"/>
          <w:sz w:val="24"/>
          <w:szCs w:val="24"/>
        </w:rPr>
        <w:t xml:space="preserve"> торгов, не раскрывается в ходе торгов другим участникам.</w:t>
      </w:r>
    </w:p>
    <w:p w:rsidR="007E211C" w:rsidRPr="007A77B8" w:rsidRDefault="007E211C" w:rsidP="00472397">
      <w:pPr>
        <w:numPr>
          <w:ilvl w:val="0"/>
          <w:numId w:val="3"/>
        </w:numPr>
        <w:tabs>
          <w:tab w:val="left" w:pos="426"/>
        </w:tabs>
        <w:ind w:left="426" w:hanging="426"/>
        <w:rPr>
          <w:rFonts w:ascii="Times New Roman" w:hAnsi="Times New Roman" w:cs="Times New Roman"/>
          <w:sz w:val="24"/>
          <w:szCs w:val="24"/>
        </w:rPr>
      </w:pPr>
      <w:r w:rsidRPr="007A77B8">
        <w:rPr>
          <w:rFonts w:ascii="Times New Roman" w:hAnsi="Times New Roman" w:cs="Times New Roman"/>
          <w:sz w:val="24"/>
          <w:szCs w:val="24"/>
        </w:rPr>
        <w:t xml:space="preserve">Ограничения на совершение сделок, установленные подпунктом «и» </w:t>
      </w:r>
      <w:r w:rsidRPr="00C80C98">
        <w:rPr>
          <w:rFonts w:ascii="Times New Roman" w:hAnsi="Times New Roman" w:cs="Times New Roman"/>
          <w:sz w:val="24"/>
          <w:szCs w:val="24"/>
        </w:rPr>
        <w:t xml:space="preserve">подпункта 5 пункта 31 настоящих </w:t>
      </w:r>
      <w:r w:rsidRPr="007A77B8">
        <w:rPr>
          <w:rFonts w:ascii="Times New Roman" w:hAnsi="Times New Roman" w:cs="Times New Roman"/>
          <w:sz w:val="24"/>
          <w:szCs w:val="24"/>
        </w:rPr>
        <w:t>Правил, не применяются, если указанные сделки:</w:t>
      </w:r>
    </w:p>
    <w:p w:rsidR="007E211C" w:rsidRPr="007A77B8" w:rsidRDefault="007E211C" w:rsidP="00472397">
      <w:pPr>
        <w:numPr>
          <w:ilvl w:val="1"/>
          <w:numId w:val="12"/>
        </w:numPr>
        <w:tabs>
          <w:tab w:val="left" w:pos="851"/>
        </w:tabs>
        <w:ind w:left="851" w:hanging="425"/>
        <w:rPr>
          <w:rFonts w:ascii="Times New Roman" w:hAnsi="Times New Roman" w:cs="Times New Roman"/>
          <w:color w:val="000000"/>
          <w:sz w:val="24"/>
          <w:szCs w:val="24"/>
        </w:rPr>
      </w:pPr>
      <w:r w:rsidRPr="007A77B8">
        <w:rPr>
          <w:rFonts w:ascii="Times New Roman" w:hAnsi="Times New Roman" w:cs="Times New Roman"/>
          <w:color w:val="000000"/>
          <w:sz w:val="24"/>
          <w:szCs w:val="24"/>
        </w:rPr>
        <w:t>совершаются с ценными бумагами, включенными в котировальные списки российских бирж;</w:t>
      </w:r>
    </w:p>
    <w:p w:rsidR="007E211C" w:rsidRPr="007A77B8" w:rsidRDefault="007E211C" w:rsidP="00472397">
      <w:pPr>
        <w:numPr>
          <w:ilvl w:val="1"/>
          <w:numId w:val="12"/>
        </w:numPr>
        <w:tabs>
          <w:tab w:val="left" w:pos="851"/>
        </w:tabs>
        <w:ind w:left="851" w:hanging="425"/>
        <w:rPr>
          <w:rFonts w:ascii="Times New Roman" w:hAnsi="Times New Roman" w:cs="Times New Roman"/>
          <w:color w:val="000000"/>
          <w:sz w:val="24"/>
          <w:szCs w:val="24"/>
        </w:rPr>
      </w:pPr>
      <w:r w:rsidRPr="007A77B8">
        <w:rPr>
          <w:rFonts w:ascii="Times New Roman" w:hAnsi="Times New Roman" w:cs="Times New Roman"/>
          <w:color w:val="000000"/>
          <w:sz w:val="24"/>
          <w:szCs w:val="24"/>
        </w:rPr>
        <w:t xml:space="preserve">совершаются при размещении дополнительных ценных бумаг акционерного общества при осуществлении </w:t>
      </w:r>
      <w:r w:rsidR="00E51529" w:rsidRPr="007A77B8">
        <w:rPr>
          <w:rFonts w:ascii="Times New Roman" w:hAnsi="Times New Roman" w:cs="Times New Roman"/>
          <w:color w:val="000000"/>
          <w:sz w:val="24"/>
          <w:szCs w:val="24"/>
        </w:rPr>
        <w:t>У</w:t>
      </w:r>
      <w:r w:rsidRPr="007A77B8">
        <w:rPr>
          <w:rFonts w:ascii="Times New Roman" w:hAnsi="Times New Roman" w:cs="Times New Roman"/>
          <w:color w:val="000000"/>
          <w:sz w:val="24"/>
          <w:szCs w:val="24"/>
        </w:rPr>
        <w:t>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7E211C" w:rsidRPr="007A77B8" w:rsidRDefault="007E211C" w:rsidP="00472397">
      <w:pPr>
        <w:numPr>
          <w:ilvl w:val="1"/>
          <w:numId w:val="12"/>
        </w:numPr>
        <w:tabs>
          <w:tab w:val="left" w:pos="851"/>
        </w:tabs>
        <w:ind w:left="851" w:hanging="425"/>
        <w:rPr>
          <w:rFonts w:ascii="Times New Roman" w:hAnsi="Times New Roman" w:cs="Times New Roman"/>
          <w:color w:val="000000"/>
          <w:sz w:val="24"/>
          <w:szCs w:val="24"/>
        </w:rPr>
      </w:pPr>
      <w:proofErr w:type="gramStart"/>
      <w:r w:rsidRPr="007A77B8">
        <w:rPr>
          <w:rFonts w:ascii="Times New Roman" w:hAnsi="Times New Roman" w:cs="Times New Roman"/>
          <w:color w:val="000000"/>
          <w:sz w:val="24"/>
          <w:szCs w:val="24"/>
        </w:rPr>
        <w:t xml:space="preserve">являются сделками по приобретению акций в хозяйственных обществах, которые на момент совершения сделок являлись зависимыми (дочерними) хозяйственными обществами </w:t>
      </w:r>
      <w:r w:rsidR="00E51529" w:rsidRPr="007A77B8">
        <w:rPr>
          <w:rFonts w:ascii="Times New Roman" w:hAnsi="Times New Roman" w:cs="Times New Roman"/>
          <w:color w:val="000000"/>
          <w:sz w:val="24"/>
          <w:szCs w:val="24"/>
        </w:rPr>
        <w:t>У</w:t>
      </w:r>
      <w:r w:rsidRPr="007A77B8">
        <w:rPr>
          <w:rFonts w:ascii="Times New Roman" w:hAnsi="Times New Roman" w:cs="Times New Roman"/>
          <w:color w:val="000000"/>
          <w:sz w:val="24"/>
          <w:szCs w:val="24"/>
        </w:rPr>
        <w:t xml:space="preserve">правляющей компании в силу приобретения последней указанных акций в имущество, составляющее активы </w:t>
      </w:r>
      <w:r w:rsidR="00E51529" w:rsidRPr="007A77B8">
        <w:rPr>
          <w:rFonts w:ascii="Times New Roman" w:hAnsi="Times New Roman" w:cs="Times New Roman"/>
          <w:color w:val="000000"/>
          <w:sz w:val="24"/>
          <w:szCs w:val="24"/>
        </w:rPr>
        <w:t>Ф</w:t>
      </w:r>
      <w:r w:rsidRPr="007A77B8">
        <w:rPr>
          <w:rFonts w:ascii="Times New Roman" w:hAnsi="Times New Roman" w:cs="Times New Roman"/>
          <w:color w:val="000000"/>
          <w:sz w:val="24"/>
          <w:szCs w:val="24"/>
        </w:rPr>
        <w:t>онда.</w:t>
      </w:r>
      <w:proofErr w:type="gramEnd"/>
    </w:p>
    <w:p w:rsidR="007E211C" w:rsidRPr="007A77B8" w:rsidRDefault="007E211C" w:rsidP="00472397">
      <w:pPr>
        <w:numPr>
          <w:ilvl w:val="0"/>
          <w:numId w:val="3"/>
        </w:numPr>
        <w:tabs>
          <w:tab w:val="left" w:pos="426"/>
        </w:tabs>
        <w:ind w:left="426" w:hanging="426"/>
        <w:rPr>
          <w:rFonts w:ascii="Times New Roman" w:hAnsi="Times New Roman" w:cs="Times New Roman"/>
          <w:sz w:val="24"/>
          <w:szCs w:val="24"/>
        </w:rPr>
      </w:pPr>
      <w:r w:rsidRPr="007A77B8">
        <w:rPr>
          <w:rFonts w:ascii="Times New Roman" w:hAnsi="Times New Roman" w:cs="Times New Roman"/>
          <w:sz w:val="24"/>
          <w:szCs w:val="24"/>
        </w:rPr>
        <w:t xml:space="preserve">По сделкам, совершенным в нарушение требований подпунктов 1, 3, и 5 пункта 31 настоящих Правил, </w:t>
      </w:r>
      <w:r w:rsidR="00E51529" w:rsidRPr="007A77B8">
        <w:rPr>
          <w:rFonts w:ascii="Times New Roman" w:hAnsi="Times New Roman" w:cs="Times New Roman"/>
          <w:sz w:val="24"/>
          <w:szCs w:val="24"/>
        </w:rPr>
        <w:t>У</w:t>
      </w:r>
      <w:r w:rsidRPr="007A77B8">
        <w:rPr>
          <w:rFonts w:ascii="Times New Roman" w:hAnsi="Times New Roman" w:cs="Times New Roman"/>
          <w:sz w:val="24"/>
          <w:szCs w:val="24"/>
        </w:rPr>
        <w:t xml:space="preserve">правляющая компания </w:t>
      </w:r>
      <w:proofErr w:type="gramStart"/>
      <w:r w:rsidRPr="007A77B8">
        <w:rPr>
          <w:rFonts w:ascii="Times New Roman" w:hAnsi="Times New Roman" w:cs="Times New Roman"/>
          <w:sz w:val="24"/>
          <w:szCs w:val="24"/>
        </w:rPr>
        <w:t>несет обязательства лично и отвечает</w:t>
      </w:r>
      <w:proofErr w:type="gramEnd"/>
      <w:r w:rsidRPr="007A77B8">
        <w:rPr>
          <w:rFonts w:ascii="Times New Roman" w:hAnsi="Times New Roman" w:cs="Times New Roman"/>
          <w:sz w:val="24"/>
          <w:szCs w:val="24"/>
        </w:rPr>
        <w:t xml:space="preserve"> только принадлежащим ей имуществом. Долги, возникшие по таким обязательствам, не могут погашаться за счет имущества, составляющего </w:t>
      </w:r>
      <w:r w:rsidR="00E51529" w:rsidRPr="007A77B8">
        <w:rPr>
          <w:rFonts w:ascii="Times New Roman" w:hAnsi="Times New Roman" w:cs="Times New Roman"/>
          <w:sz w:val="24"/>
          <w:szCs w:val="24"/>
        </w:rPr>
        <w:t>Ф</w:t>
      </w:r>
      <w:r w:rsidRPr="007A77B8">
        <w:rPr>
          <w:rFonts w:ascii="Times New Roman" w:hAnsi="Times New Roman" w:cs="Times New Roman"/>
          <w:sz w:val="24"/>
          <w:szCs w:val="24"/>
        </w:rPr>
        <w:t>онд.</w:t>
      </w:r>
    </w:p>
    <w:bookmarkEnd w:id="27"/>
    <w:p w:rsidR="007E211C" w:rsidRPr="007A77B8" w:rsidRDefault="007E211C" w:rsidP="007E211C">
      <w:pPr>
        <w:rPr>
          <w:rFonts w:ascii="Times New Roman" w:hAnsi="Times New Roman" w:cs="Times New Roman"/>
          <w:sz w:val="24"/>
          <w:szCs w:val="24"/>
          <w:lang w:eastAsia="zh-CN"/>
        </w:rPr>
      </w:pPr>
    </w:p>
    <w:p w:rsidR="007E211C" w:rsidRPr="007A77B8" w:rsidRDefault="007E211C" w:rsidP="00DB1E75">
      <w:pPr>
        <w:pStyle w:val="10"/>
        <w:rPr>
          <w:rFonts w:ascii="Times New Roman" w:hAnsi="Times New Roman" w:cs="Times New Roman"/>
          <w:color w:val="auto"/>
          <w:sz w:val="24"/>
          <w:szCs w:val="24"/>
          <w:lang w:eastAsia="zh-CN"/>
        </w:rPr>
      </w:pPr>
      <w:bookmarkStart w:id="28" w:name="_Toc283986030"/>
      <w:r w:rsidRPr="007A77B8">
        <w:rPr>
          <w:rFonts w:ascii="Times New Roman" w:hAnsi="Times New Roman" w:cs="Times New Roman"/>
          <w:color w:val="auto"/>
          <w:sz w:val="24"/>
          <w:szCs w:val="24"/>
          <w:lang w:eastAsia="zh-CN"/>
        </w:rPr>
        <w:t>IV. Права владельцев инвестиционных паев. Инвестиционные паи</w:t>
      </w:r>
      <w:bookmarkEnd w:id="28"/>
    </w:p>
    <w:p w:rsidR="007E211C" w:rsidRPr="007A77B8" w:rsidRDefault="007E211C" w:rsidP="007E211C">
      <w:pPr>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 </w:t>
      </w:r>
    </w:p>
    <w:p w:rsidR="007E211C" w:rsidRPr="00C80C98" w:rsidRDefault="007E211C" w:rsidP="00472397">
      <w:pPr>
        <w:numPr>
          <w:ilvl w:val="0"/>
          <w:numId w:val="3"/>
        </w:numPr>
        <w:tabs>
          <w:tab w:val="left" w:pos="426"/>
        </w:tabs>
        <w:ind w:left="426" w:hanging="426"/>
        <w:rPr>
          <w:rFonts w:ascii="Times New Roman" w:hAnsi="Times New Roman" w:cs="Times New Roman"/>
          <w:sz w:val="24"/>
          <w:szCs w:val="24"/>
        </w:rPr>
      </w:pPr>
      <w:bookmarkStart w:id="29" w:name="sub_10406"/>
      <w:r w:rsidRPr="00C80C98">
        <w:rPr>
          <w:rFonts w:ascii="Times New Roman" w:hAnsi="Times New Roman" w:cs="Times New Roman"/>
          <w:sz w:val="24"/>
          <w:szCs w:val="24"/>
        </w:rPr>
        <w:t xml:space="preserve"> </w:t>
      </w:r>
      <w:r w:rsidRPr="00A91562">
        <w:rPr>
          <w:rFonts w:ascii="Times New Roman" w:hAnsi="Times New Roman" w:cs="Times New Roman"/>
          <w:sz w:val="24"/>
          <w:szCs w:val="24"/>
        </w:rPr>
        <w:t xml:space="preserve">Права владельцев инвестиционных паев удостоверяются инвестиционными паями. </w:t>
      </w:r>
    </w:p>
    <w:p w:rsidR="007E211C" w:rsidRPr="007A77B8" w:rsidRDefault="007E211C" w:rsidP="00472397">
      <w:pPr>
        <w:numPr>
          <w:ilvl w:val="0"/>
          <w:numId w:val="3"/>
        </w:numPr>
        <w:tabs>
          <w:tab w:val="left" w:pos="426"/>
        </w:tabs>
        <w:ind w:left="426" w:hanging="426"/>
        <w:rPr>
          <w:rFonts w:ascii="Times New Roman" w:hAnsi="Times New Roman" w:cs="Times New Roman"/>
          <w:sz w:val="24"/>
          <w:szCs w:val="24"/>
        </w:rPr>
      </w:pPr>
      <w:r w:rsidRPr="007A77B8">
        <w:rPr>
          <w:rFonts w:ascii="Times New Roman" w:hAnsi="Times New Roman" w:cs="Times New Roman"/>
          <w:sz w:val="24"/>
          <w:szCs w:val="24"/>
        </w:rPr>
        <w:t xml:space="preserve">Инвестиционный пай является именной ценной бумагой, удостоверяющей: </w:t>
      </w:r>
    </w:p>
    <w:p w:rsidR="007E211C" w:rsidRPr="007A77B8" w:rsidRDefault="007E211C" w:rsidP="00472397">
      <w:pPr>
        <w:numPr>
          <w:ilvl w:val="0"/>
          <w:numId w:val="13"/>
        </w:numPr>
        <w:tabs>
          <w:tab w:val="left" w:pos="851"/>
        </w:tabs>
        <w:ind w:left="851" w:hanging="425"/>
        <w:rPr>
          <w:rFonts w:ascii="Times New Roman" w:hAnsi="Times New Roman" w:cs="Times New Roman"/>
          <w:sz w:val="24"/>
          <w:szCs w:val="24"/>
        </w:rPr>
      </w:pPr>
      <w:r w:rsidRPr="007A77B8">
        <w:rPr>
          <w:rFonts w:ascii="Times New Roman" w:hAnsi="Times New Roman" w:cs="Times New Roman"/>
          <w:sz w:val="24"/>
          <w:szCs w:val="24"/>
        </w:rPr>
        <w:t xml:space="preserve">долю его владельца в </w:t>
      </w:r>
      <w:proofErr w:type="gramStart"/>
      <w:r w:rsidRPr="007A77B8">
        <w:rPr>
          <w:rFonts w:ascii="Times New Roman" w:hAnsi="Times New Roman" w:cs="Times New Roman"/>
          <w:sz w:val="24"/>
          <w:szCs w:val="24"/>
        </w:rPr>
        <w:t>праве</w:t>
      </w:r>
      <w:proofErr w:type="gramEnd"/>
      <w:r w:rsidRPr="007A77B8">
        <w:rPr>
          <w:rFonts w:ascii="Times New Roman" w:hAnsi="Times New Roman" w:cs="Times New Roman"/>
          <w:sz w:val="24"/>
          <w:szCs w:val="24"/>
        </w:rPr>
        <w:t xml:space="preserve"> собственности на имущество, составляющее </w:t>
      </w:r>
      <w:r w:rsidR="00E51529" w:rsidRPr="007A77B8">
        <w:rPr>
          <w:rFonts w:ascii="Times New Roman" w:hAnsi="Times New Roman" w:cs="Times New Roman"/>
          <w:sz w:val="24"/>
          <w:szCs w:val="24"/>
        </w:rPr>
        <w:t>Ф</w:t>
      </w:r>
      <w:r w:rsidRPr="007A77B8">
        <w:rPr>
          <w:rFonts w:ascii="Times New Roman" w:hAnsi="Times New Roman" w:cs="Times New Roman"/>
          <w:sz w:val="24"/>
          <w:szCs w:val="24"/>
        </w:rPr>
        <w:t xml:space="preserve">онд; </w:t>
      </w:r>
    </w:p>
    <w:p w:rsidR="007E211C" w:rsidRPr="007A77B8" w:rsidRDefault="007E211C" w:rsidP="00472397">
      <w:pPr>
        <w:numPr>
          <w:ilvl w:val="0"/>
          <w:numId w:val="13"/>
        </w:numPr>
        <w:tabs>
          <w:tab w:val="left" w:pos="851"/>
        </w:tabs>
        <w:ind w:left="851" w:hanging="425"/>
        <w:rPr>
          <w:rFonts w:ascii="Times New Roman" w:hAnsi="Times New Roman" w:cs="Times New Roman"/>
          <w:sz w:val="24"/>
          <w:szCs w:val="24"/>
        </w:rPr>
      </w:pPr>
      <w:r w:rsidRPr="007A77B8">
        <w:rPr>
          <w:rFonts w:ascii="Times New Roman" w:hAnsi="Times New Roman" w:cs="Times New Roman"/>
          <w:sz w:val="24"/>
          <w:szCs w:val="24"/>
        </w:rPr>
        <w:t xml:space="preserve">право требовать от </w:t>
      </w:r>
      <w:r w:rsidR="00E51529" w:rsidRPr="007A77B8">
        <w:rPr>
          <w:rFonts w:ascii="Times New Roman" w:hAnsi="Times New Roman" w:cs="Times New Roman"/>
          <w:sz w:val="24"/>
          <w:szCs w:val="24"/>
        </w:rPr>
        <w:t>У</w:t>
      </w:r>
      <w:r w:rsidRPr="007A77B8">
        <w:rPr>
          <w:rFonts w:ascii="Times New Roman" w:hAnsi="Times New Roman" w:cs="Times New Roman"/>
          <w:sz w:val="24"/>
          <w:szCs w:val="24"/>
        </w:rPr>
        <w:t>правляющей компании надлежа</w:t>
      </w:r>
      <w:r w:rsidR="00B61BC3" w:rsidRPr="007A77B8">
        <w:rPr>
          <w:rFonts w:ascii="Times New Roman" w:hAnsi="Times New Roman" w:cs="Times New Roman"/>
          <w:sz w:val="24"/>
          <w:szCs w:val="24"/>
        </w:rPr>
        <w:t>щего доверительного управления Ф</w:t>
      </w:r>
      <w:r w:rsidRPr="007A77B8">
        <w:rPr>
          <w:rFonts w:ascii="Times New Roman" w:hAnsi="Times New Roman" w:cs="Times New Roman"/>
          <w:sz w:val="24"/>
          <w:szCs w:val="24"/>
        </w:rPr>
        <w:t xml:space="preserve">ондом; </w:t>
      </w:r>
    </w:p>
    <w:p w:rsidR="007E211C" w:rsidRPr="007A77B8" w:rsidRDefault="007E211C" w:rsidP="00472397">
      <w:pPr>
        <w:numPr>
          <w:ilvl w:val="0"/>
          <w:numId w:val="13"/>
        </w:numPr>
        <w:tabs>
          <w:tab w:val="left" w:pos="851"/>
        </w:tabs>
        <w:ind w:left="851" w:hanging="425"/>
        <w:rPr>
          <w:rFonts w:ascii="Times New Roman" w:hAnsi="Times New Roman" w:cs="Times New Roman"/>
          <w:sz w:val="24"/>
          <w:szCs w:val="24"/>
        </w:rPr>
      </w:pPr>
      <w:r w:rsidRPr="007A77B8">
        <w:rPr>
          <w:rFonts w:ascii="Times New Roman" w:hAnsi="Times New Roman" w:cs="Times New Roman"/>
          <w:sz w:val="24"/>
          <w:szCs w:val="24"/>
        </w:rPr>
        <w:t xml:space="preserve">право на участие в </w:t>
      </w:r>
      <w:proofErr w:type="gramStart"/>
      <w:r w:rsidRPr="007A77B8">
        <w:rPr>
          <w:rFonts w:ascii="Times New Roman" w:hAnsi="Times New Roman" w:cs="Times New Roman"/>
          <w:sz w:val="24"/>
          <w:szCs w:val="24"/>
        </w:rPr>
        <w:t>общем</w:t>
      </w:r>
      <w:proofErr w:type="gramEnd"/>
      <w:r w:rsidRPr="007A77B8">
        <w:rPr>
          <w:rFonts w:ascii="Times New Roman" w:hAnsi="Times New Roman" w:cs="Times New Roman"/>
          <w:sz w:val="24"/>
          <w:szCs w:val="24"/>
        </w:rPr>
        <w:t xml:space="preserve"> собрании </w:t>
      </w:r>
      <w:r w:rsidR="001D629F" w:rsidRPr="007A77B8">
        <w:rPr>
          <w:rFonts w:ascii="Times New Roman" w:hAnsi="Times New Roman" w:cs="Times New Roman"/>
          <w:sz w:val="24"/>
          <w:szCs w:val="24"/>
        </w:rPr>
        <w:t>владельцев инвестиционных паев;</w:t>
      </w:r>
    </w:p>
    <w:p w:rsidR="00695561" w:rsidRPr="007A77B8" w:rsidRDefault="00695561" w:rsidP="00472397">
      <w:pPr>
        <w:numPr>
          <w:ilvl w:val="0"/>
          <w:numId w:val="13"/>
        </w:numPr>
        <w:tabs>
          <w:tab w:val="left" w:pos="851"/>
        </w:tabs>
        <w:ind w:left="851" w:hanging="425"/>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право требовать от </w:t>
      </w:r>
      <w:r w:rsidR="00E51529" w:rsidRPr="007A77B8">
        <w:rPr>
          <w:rFonts w:ascii="Times New Roman" w:hAnsi="Times New Roman" w:cs="Times New Roman"/>
          <w:sz w:val="24"/>
          <w:szCs w:val="24"/>
          <w:lang w:eastAsia="zh-CN"/>
        </w:rPr>
        <w:t>У</w:t>
      </w:r>
      <w:r w:rsidRPr="007A77B8">
        <w:rPr>
          <w:rFonts w:ascii="Times New Roman" w:hAnsi="Times New Roman" w:cs="Times New Roman"/>
          <w:sz w:val="24"/>
          <w:szCs w:val="24"/>
          <w:lang w:eastAsia="zh-CN"/>
        </w:rPr>
        <w:t xml:space="preserve">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w:t>
      </w:r>
      <w:r w:rsidR="00421042" w:rsidRPr="007A77B8">
        <w:rPr>
          <w:rFonts w:ascii="Times New Roman" w:hAnsi="Times New Roman" w:cs="Times New Roman"/>
          <w:sz w:val="24"/>
          <w:szCs w:val="24"/>
          <w:lang w:eastAsia="zh-CN"/>
        </w:rPr>
        <w:t>Ф</w:t>
      </w:r>
      <w:r w:rsidRPr="007A77B8">
        <w:rPr>
          <w:rFonts w:ascii="Times New Roman" w:hAnsi="Times New Roman" w:cs="Times New Roman"/>
          <w:sz w:val="24"/>
          <w:szCs w:val="24"/>
          <w:lang w:eastAsia="zh-CN"/>
        </w:rPr>
        <w:t xml:space="preserve">онд, в случаях, предусмотренных Федеральным законом </w:t>
      </w:r>
      <w:r w:rsidR="00421042" w:rsidRPr="007A77B8">
        <w:rPr>
          <w:rFonts w:ascii="Times New Roman" w:hAnsi="Times New Roman" w:cs="Times New Roman"/>
          <w:sz w:val="24"/>
          <w:szCs w:val="24"/>
          <w:lang w:eastAsia="zh-CN"/>
        </w:rPr>
        <w:t>«</w:t>
      </w:r>
      <w:r w:rsidRPr="007A77B8">
        <w:rPr>
          <w:rFonts w:ascii="Times New Roman" w:hAnsi="Times New Roman" w:cs="Times New Roman"/>
          <w:sz w:val="24"/>
          <w:szCs w:val="24"/>
          <w:lang w:eastAsia="zh-CN"/>
        </w:rPr>
        <w:t>Об инвестиционных фондах</w:t>
      </w:r>
      <w:r w:rsidR="00421042" w:rsidRPr="007A77B8">
        <w:rPr>
          <w:rFonts w:ascii="Times New Roman" w:hAnsi="Times New Roman" w:cs="Times New Roman"/>
          <w:sz w:val="24"/>
          <w:szCs w:val="24"/>
          <w:lang w:eastAsia="zh-CN"/>
        </w:rPr>
        <w:t>»</w:t>
      </w:r>
      <w:r w:rsidRPr="007A77B8">
        <w:rPr>
          <w:rFonts w:ascii="Times New Roman" w:hAnsi="Times New Roman" w:cs="Times New Roman"/>
          <w:sz w:val="24"/>
          <w:szCs w:val="24"/>
          <w:lang w:eastAsia="zh-CN"/>
        </w:rPr>
        <w:t xml:space="preserve"> и настоящими Правилами;</w:t>
      </w:r>
    </w:p>
    <w:p w:rsidR="007E211C" w:rsidRPr="007A77B8" w:rsidRDefault="00695561" w:rsidP="00472397">
      <w:pPr>
        <w:numPr>
          <w:ilvl w:val="0"/>
          <w:numId w:val="13"/>
        </w:numPr>
        <w:tabs>
          <w:tab w:val="left" w:pos="851"/>
        </w:tabs>
        <w:ind w:left="851" w:hanging="425"/>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право на получение денежной компенсации при прекращении договора доверительного управления </w:t>
      </w:r>
      <w:r w:rsidR="00E51529" w:rsidRPr="007A77B8">
        <w:rPr>
          <w:rFonts w:ascii="Times New Roman" w:hAnsi="Times New Roman" w:cs="Times New Roman"/>
          <w:sz w:val="24"/>
          <w:szCs w:val="24"/>
          <w:lang w:eastAsia="zh-CN"/>
        </w:rPr>
        <w:t>Ф</w:t>
      </w:r>
      <w:r w:rsidRPr="007A77B8">
        <w:rPr>
          <w:rFonts w:ascii="Times New Roman" w:hAnsi="Times New Roman" w:cs="Times New Roman"/>
          <w:sz w:val="24"/>
          <w:szCs w:val="24"/>
          <w:lang w:eastAsia="zh-CN"/>
        </w:rPr>
        <w:t xml:space="preserve">ондом со всеми владельцами инвестиционных паев (прекращении </w:t>
      </w:r>
      <w:r w:rsidR="00E51529" w:rsidRPr="007A77B8">
        <w:rPr>
          <w:rFonts w:ascii="Times New Roman" w:hAnsi="Times New Roman" w:cs="Times New Roman"/>
          <w:sz w:val="24"/>
          <w:szCs w:val="24"/>
          <w:lang w:eastAsia="zh-CN"/>
        </w:rPr>
        <w:t>Ф</w:t>
      </w:r>
      <w:r w:rsidRPr="007A77B8">
        <w:rPr>
          <w:rFonts w:ascii="Times New Roman" w:hAnsi="Times New Roman" w:cs="Times New Roman"/>
          <w:sz w:val="24"/>
          <w:szCs w:val="24"/>
          <w:lang w:eastAsia="zh-CN"/>
        </w:rPr>
        <w:t>онда) в размере, пропорциональном приходящейся на инвестиционный пай доле имущества, распределяемого среди владельцев инвестиционных паев.</w:t>
      </w:r>
    </w:p>
    <w:p w:rsidR="007E211C" w:rsidRPr="007A77B8" w:rsidRDefault="007E211C" w:rsidP="00472397">
      <w:pPr>
        <w:numPr>
          <w:ilvl w:val="0"/>
          <w:numId w:val="3"/>
        </w:numPr>
        <w:tabs>
          <w:tab w:val="left" w:pos="426"/>
        </w:tabs>
        <w:ind w:left="426" w:hanging="426"/>
        <w:rPr>
          <w:rFonts w:ascii="Times New Roman" w:hAnsi="Times New Roman" w:cs="Times New Roman"/>
          <w:sz w:val="24"/>
          <w:szCs w:val="24"/>
        </w:rPr>
      </w:pPr>
      <w:bookmarkStart w:id="30" w:name="sub_1041"/>
      <w:bookmarkEnd w:id="29"/>
      <w:r w:rsidRPr="007A77B8">
        <w:rPr>
          <w:rFonts w:ascii="Times New Roman" w:hAnsi="Times New Roman" w:cs="Times New Roman"/>
          <w:sz w:val="24"/>
          <w:szCs w:val="24"/>
        </w:rPr>
        <w:t xml:space="preserve">Владелец инвестиционных паев вправе требовать от </w:t>
      </w:r>
      <w:r w:rsidR="00E51529" w:rsidRPr="007A77B8">
        <w:rPr>
          <w:rFonts w:ascii="Times New Roman" w:hAnsi="Times New Roman" w:cs="Times New Roman"/>
          <w:sz w:val="24"/>
          <w:szCs w:val="24"/>
        </w:rPr>
        <w:t>У</w:t>
      </w:r>
      <w:r w:rsidRPr="007A77B8">
        <w:rPr>
          <w:rFonts w:ascii="Times New Roman" w:hAnsi="Times New Roman" w:cs="Times New Roman"/>
          <w:sz w:val="24"/>
          <w:szCs w:val="24"/>
        </w:rPr>
        <w:t xml:space="preserve">правляющей компании погашения всех принадлежащих ему инвестиционных паев и прекращения тем самым договора доверительного управления </w:t>
      </w:r>
      <w:r w:rsidR="00E51529" w:rsidRPr="007A77B8">
        <w:rPr>
          <w:rFonts w:ascii="Times New Roman" w:hAnsi="Times New Roman" w:cs="Times New Roman"/>
          <w:sz w:val="24"/>
          <w:szCs w:val="24"/>
        </w:rPr>
        <w:t>Ф</w:t>
      </w:r>
      <w:r w:rsidRPr="007A77B8">
        <w:rPr>
          <w:rFonts w:ascii="Times New Roman" w:hAnsi="Times New Roman" w:cs="Times New Roman"/>
          <w:sz w:val="24"/>
          <w:szCs w:val="24"/>
        </w:rPr>
        <w:t xml:space="preserve">ондом между ним и </w:t>
      </w:r>
      <w:r w:rsidR="00E51529" w:rsidRPr="007A77B8">
        <w:rPr>
          <w:rFonts w:ascii="Times New Roman" w:hAnsi="Times New Roman" w:cs="Times New Roman"/>
          <w:sz w:val="24"/>
          <w:szCs w:val="24"/>
        </w:rPr>
        <w:t>У</w:t>
      </w:r>
      <w:r w:rsidRPr="007A77B8">
        <w:rPr>
          <w:rFonts w:ascii="Times New Roman" w:hAnsi="Times New Roman" w:cs="Times New Roman"/>
          <w:sz w:val="24"/>
          <w:szCs w:val="24"/>
        </w:rPr>
        <w:t>правляющей компанией или погашения части принадлежащих ему инвестиционных паев до истечения срока его действия не иначе как в случаях, предусмотренных настоящими Правилами.</w:t>
      </w:r>
    </w:p>
    <w:p w:rsidR="007E211C" w:rsidRPr="007A77B8" w:rsidRDefault="007E211C" w:rsidP="00472397">
      <w:pPr>
        <w:numPr>
          <w:ilvl w:val="0"/>
          <w:numId w:val="3"/>
        </w:numPr>
        <w:tabs>
          <w:tab w:val="left" w:pos="426"/>
        </w:tabs>
        <w:ind w:left="426" w:hanging="426"/>
        <w:rPr>
          <w:rFonts w:ascii="Times New Roman" w:hAnsi="Times New Roman" w:cs="Times New Roman"/>
          <w:sz w:val="24"/>
          <w:szCs w:val="24"/>
        </w:rPr>
      </w:pPr>
      <w:bookmarkStart w:id="31" w:name="sub_1042"/>
      <w:bookmarkEnd w:id="30"/>
      <w:r w:rsidRPr="007A77B8">
        <w:rPr>
          <w:rFonts w:ascii="Times New Roman" w:hAnsi="Times New Roman" w:cs="Times New Roman"/>
          <w:sz w:val="24"/>
          <w:szCs w:val="24"/>
        </w:rPr>
        <w:t xml:space="preserve">Каждый инвестиционный пай удостоверяет одинаковую долю в </w:t>
      </w:r>
      <w:proofErr w:type="gramStart"/>
      <w:r w:rsidRPr="007A77B8">
        <w:rPr>
          <w:rFonts w:ascii="Times New Roman" w:hAnsi="Times New Roman" w:cs="Times New Roman"/>
          <w:sz w:val="24"/>
          <w:szCs w:val="24"/>
        </w:rPr>
        <w:t>праве</w:t>
      </w:r>
      <w:proofErr w:type="gramEnd"/>
      <w:r w:rsidRPr="007A77B8">
        <w:rPr>
          <w:rFonts w:ascii="Times New Roman" w:hAnsi="Times New Roman" w:cs="Times New Roman"/>
          <w:sz w:val="24"/>
          <w:szCs w:val="24"/>
        </w:rPr>
        <w:t xml:space="preserve"> общей собственности на имущество, составляющее </w:t>
      </w:r>
      <w:r w:rsidR="00E51529" w:rsidRPr="007A77B8">
        <w:rPr>
          <w:rFonts w:ascii="Times New Roman" w:hAnsi="Times New Roman" w:cs="Times New Roman"/>
          <w:sz w:val="24"/>
          <w:szCs w:val="24"/>
        </w:rPr>
        <w:t>Ф</w:t>
      </w:r>
      <w:r w:rsidRPr="007A77B8">
        <w:rPr>
          <w:rFonts w:ascii="Times New Roman" w:hAnsi="Times New Roman" w:cs="Times New Roman"/>
          <w:sz w:val="24"/>
          <w:szCs w:val="24"/>
        </w:rPr>
        <w:t>онд.</w:t>
      </w:r>
    </w:p>
    <w:p w:rsidR="00F82449" w:rsidRPr="007A77B8" w:rsidRDefault="00CE5CC9" w:rsidP="00C80C98">
      <w:pPr>
        <w:spacing w:before="20" w:line="238" w:lineRule="auto"/>
        <w:ind w:left="426" w:firstLine="0"/>
        <w:rPr>
          <w:rFonts w:ascii="Times New Roman" w:hAnsi="Times New Roman"/>
          <w:sz w:val="24"/>
          <w:szCs w:val="24"/>
        </w:rPr>
      </w:pPr>
      <w:r w:rsidRPr="007A77B8">
        <w:rPr>
          <w:rFonts w:ascii="Times New Roman" w:hAnsi="Times New Roman"/>
          <w:sz w:val="24"/>
          <w:szCs w:val="24"/>
        </w:rPr>
        <w:t>Каждый инвестиционный пай удостоверяет одинаковые права.</w:t>
      </w:r>
    </w:p>
    <w:bookmarkEnd w:id="31"/>
    <w:p w:rsidR="007E211C" w:rsidRPr="007A77B8" w:rsidRDefault="007E211C" w:rsidP="00C80C98">
      <w:pPr>
        <w:ind w:left="426" w:firstLine="0"/>
        <w:rPr>
          <w:rFonts w:ascii="Times New Roman" w:hAnsi="Times New Roman" w:cs="Times New Roman"/>
          <w:sz w:val="24"/>
          <w:szCs w:val="24"/>
          <w:lang w:eastAsia="zh-CN"/>
        </w:rPr>
      </w:pPr>
      <w:r w:rsidRPr="007A77B8">
        <w:rPr>
          <w:rFonts w:ascii="Times New Roman" w:hAnsi="Times New Roman" w:cs="Times New Roman"/>
          <w:sz w:val="24"/>
          <w:szCs w:val="24"/>
          <w:lang w:eastAsia="zh-CN"/>
        </w:rPr>
        <w:t>Инвестиционный пай не является эмиссионной ценной бумагой.</w:t>
      </w:r>
    </w:p>
    <w:p w:rsidR="007E211C" w:rsidRPr="007A77B8" w:rsidRDefault="007E211C" w:rsidP="00C80C98">
      <w:pPr>
        <w:ind w:left="426" w:firstLine="0"/>
        <w:rPr>
          <w:rFonts w:ascii="Times New Roman" w:hAnsi="Times New Roman" w:cs="Times New Roman"/>
          <w:sz w:val="24"/>
          <w:szCs w:val="24"/>
          <w:lang w:eastAsia="zh-CN"/>
        </w:rPr>
      </w:pPr>
      <w:r w:rsidRPr="007A77B8">
        <w:rPr>
          <w:rFonts w:ascii="Times New Roman" w:hAnsi="Times New Roman" w:cs="Times New Roman"/>
          <w:sz w:val="24"/>
          <w:szCs w:val="24"/>
          <w:lang w:eastAsia="zh-CN"/>
        </w:rPr>
        <w:t>Права, удостоверенные инвестиционным паем, фиксируются в бездокументарной форме.</w:t>
      </w:r>
    </w:p>
    <w:p w:rsidR="007E211C" w:rsidRPr="007A77B8" w:rsidRDefault="007E211C" w:rsidP="00C80C98">
      <w:pPr>
        <w:ind w:left="426" w:firstLine="0"/>
        <w:rPr>
          <w:rFonts w:ascii="Times New Roman" w:hAnsi="Times New Roman" w:cs="Times New Roman"/>
          <w:sz w:val="24"/>
          <w:szCs w:val="24"/>
          <w:lang w:eastAsia="zh-CN"/>
        </w:rPr>
      </w:pPr>
      <w:r w:rsidRPr="007A77B8">
        <w:rPr>
          <w:rFonts w:ascii="Times New Roman" w:hAnsi="Times New Roman" w:cs="Times New Roman"/>
          <w:sz w:val="24"/>
          <w:szCs w:val="24"/>
          <w:lang w:eastAsia="zh-CN"/>
        </w:rPr>
        <w:t>Инвестиционный пай не имеет номинальной стоимости.</w:t>
      </w:r>
    </w:p>
    <w:p w:rsidR="007E211C" w:rsidRPr="007A77B8" w:rsidRDefault="00421042" w:rsidP="00472397">
      <w:pPr>
        <w:numPr>
          <w:ilvl w:val="0"/>
          <w:numId w:val="3"/>
        </w:numPr>
        <w:tabs>
          <w:tab w:val="left" w:pos="426"/>
        </w:tabs>
        <w:ind w:left="426" w:hanging="426"/>
        <w:rPr>
          <w:rFonts w:ascii="Times New Roman" w:hAnsi="Times New Roman" w:cs="Times New Roman"/>
          <w:sz w:val="24"/>
          <w:szCs w:val="24"/>
        </w:rPr>
      </w:pPr>
      <w:bookmarkStart w:id="32" w:name="sub_1043"/>
      <w:r w:rsidRPr="007A77B8">
        <w:rPr>
          <w:rFonts w:ascii="Times New Roman" w:hAnsi="Times New Roman" w:cs="Times New Roman"/>
          <w:sz w:val="24"/>
          <w:szCs w:val="24"/>
        </w:rPr>
        <w:t>Общее к</w:t>
      </w:r>
      <w:r w:rsidR="007E211C" w:rsidRPr="007A77B8">
        <w:rPr>
          <w:rFonts w:ascii="Times New Roman" w:hAnsi="Times New Roman" w:cs="Times New Roman"/>
          <w:sz w:val="24"/>
          <w:szCs w:val="24"/>
        </w:rPr>
        <w:t xml:space="preserve">оличество выдаваемых </w:t>
      </w:r>
      <w:r w:rsidR="00CE5CC9" w:rsidRPr="007A77B8">
        <w:rPr>
          <w:rFonts w:ascii="Times New Roman" w:hAnsi="Times New Roman" w:cs="Times New Roman"/>
          <w:sz w:val="24"/>
          <w:szCs w:val="24"/>
        </w:rPr>
        <w:t>У</w:t>
      </w:r>
      <w:r w:rsidR="007E211C" w:rsidRPr="007A77B8">
        <w:rPr>
          <w:rFonts w:ascii="Times New Roman" w:hAnsi="Times New Roman" w:cs="Times New Roman"/>
          <w:sz w:val="24"/>
          <w:szCs w:val="24"/>
        </w:rPr>
        <w:t xml:space="preserve">правляющей компанией инвестиционных паев составляет </w:t>
      </w:r>
      <w:r w:rsidR="00F81805" w:rsidRPr="007A77B8">
        <w:rPr>
          <w:rFonts w:ascii="Times New Roman" w:hAnsi="Times New Roman" w:cs="Times New Roman"/>
          <w:sz w:val="24"/>
          <w:szCs w:val="24"/>
        </w:rPr>
        <w:t>1</w:t>
      </w:r>
      <w:r w:rsidR="00242DE0" w:rsidRPr="007A77B8">
        <w:rPr>
          <w:rFonts w:ascii="Times New Roman" w:hAnsi="Times New Roman" w:cs="Times New Roman"/>
          <w:sz w:val="24"/>
          <w:szCs w:val="24"/>
        </w:rPr>
        <w:t>0</w:t>
      </w:r>
      <w:r w:rsidR="00F81805" w:rsidRPr="007A77B8">
        <w:rPr>
          <w:rFonts w:ascii="Times New Roman" w:hAnsi="Times New Roman" w:cs="Times New Roman"/>
          <w:sz w:val="24"/>
          <w:szCs w:val="24"/>
        </w:rPr>
        <w:t>0 </w:t>
      </w:r>
      <w:r w:rsidR="007E211C" w:rsidRPr="007A77B8">
        <w:rPr>
          <w:rFonts w:ascii="Times New Roman" w:hAnsi="Times New Roman" w:cs="Times New Roman"/>
          <w:sz w:val="24"/>
          <w:szCs w:val="24"/>
        </w:rPr>
        <w:t>000 (Сто тысяч) штук.</w:t>
      </w:r>
    </w:p>
    <w:p w:rsidR="007E211C" w:rsidRPr="007A77B8" w:rsidRDefault="007E211C" w:rsidP="00472397">
      <w:pPr>
        <w:numPr>
          <w:ilvl w:val="0"/>
          <w:numId w:val="3"/>
        </w:numPr>
        <w:tabs>
          <w:tab w:val="left" w:pos="426"/>
        </w:tabs>
        <w:ind w:left="426" w:hanging="426"/>
        <w:rPr>
          <w:rFonts w:ascii="Times New Roman" w:hAnsi="Times New Roman" w:cs="Times New Roman"/>
          <w:sz w:val="24"/>
          <w:szCs w:val="24"/>
        </w:rPr>
      </w:pPr>
      <w:bookmarkStart w:id="33" w:name="sub_1044"/>
      <w:bookmarkEnd w:id="32"/>
      <w:r w:rsidRPr="007A77B8">
        <w:rPr>
          <w:rFonts w:ascii="Times New Roman" w:hAnsi="Times New Roman" w:cs="Times New Roman"/>
          <w:sz w:val="24"/>
          <w:szCs w:val="24"/>
        </w:rPr>
        <w:t xml:space="preserve">Количество инвестиционных паев, которое </w:t>
      </w:r>
      <w:r w:rsidR="00CE5CC9" w:rsidRPr="007A77B8">
        <w:rPr>
          <w:rFonts w:ascii="Times New Roman" w:hAnsi="Times New Roman" w:cs="Times New Roman"/>
          <w:sz w:val="24"/>
          <w:szCs w:val="24"/>
        </w:rPr>
        <w:t>У</w:t>
      </w:r>
      <w:r w:rsidRPr="007A77B8">
        <w:rPr>
          <w:rFonts w:ascii="Times New Roman" w:hAnsi="Times New Roman" w:cs="Times New Roman"/>
          <w:sz w:val="24"/>
          <w:szCs w:val="24"/>
        </w:rPr>
        <w:t xml:space="preserve">правляющая компания вправе выдавать после завершения (окончания) формирования </w:t>
      </w:r>
      <w:r w:rsidR="00421042" w:rsidRPr="007A77B8">
        <w:rPr>
          <w:rFonts w:ascii="Times New Roman" w:hAnsi="Times New Roman" w:cs="Times New Roman"/>
          <w:sz w:val="24"/>
          <w:szCs w:val="24"/>
        </w:rPr>
        <w:t>Ф</w:t>
      </w:r>
      <w:r w:rsidRPr="007A77B8">
        <w:rPr>
          <w:rFonts w:ascii="Times New Roman" w:hAnsi="Times New Roman" w:cs="Times New Roman"/>
          <w:sz w:val="24"/>
          <w:szCs w:val="24"/>
        </w:rPr>
        <w:t xml:space="preserve">онда дополнительно к количеству выданных инвестиционных паев, предусмотренных пунктом 39 настоящих Правил (далее </w:t>
      </w:r>
      <w:r w:rsidR="00232274">
        <w:rPr>
          <w:rFonts w:ascii="Times New Roman" w:hAnsi="Times New Roman" w:cs="Times New Roman"/>
          <w:sz w:val="24"/>
          <w:szCs w:val="24"/>
        </w:rPr>
        <w:t xml:space="preserve">– </w:t>
      </w:r>
      <w:r w:rsidRPr="007A77B8">
        <w:rPr>
          <w:rFonts w:ascii="Times New Roman" w:hAnsi="Times New Roman" w:cs="Times New Roman"/>
          <w:sz w:val="24"/>
          <w:szCs w:val="24"/>
        </w:rPr>
        <w:t xml:space="preserve"> </w:t>
      </w:r>
      <w:r w:rsidRPr="00232274">
        <w:rPr>
          <w:rFonts w:ascii="Times New Roman" w:hAnsi="Times New Roman" w:cs="Times New Roman"/>
          <w:b/>
          <w:i/>
          <w:sz w:val="24"/>
          <w:szCs w:val="24"/>
        </w:rPr>
        <w:t>дополнительные инвестиционные паи</w:t>
      </w:r>
      <w:r w:rsidRPr="007A77B8">
        <w:rPr>
          <w:rFonts w:ascii="Times New Roman" w:hAnsi="Times New Roman" w:cs="Times New Roman"/>
          <w:sz w:val="24"/>
          <w:szCs w:val="24"/>
        </w:rPr>
        <w:t>), составляет 100 000 (Сто тысяч) штук.</w:t>
      </w:r>
    </w:p>
    <w:p w:rsidR="007E211C" w:rsidRPr="007A77B8" w:rsidRDefault="007E211C" w:rsidP="00472397">
      <w:pPr>
        <w:numPr>
          <w:ilvl w:val="0"/>
          <w:numId w:val="3"/>
        </w:numPr>
        <w:tabs>
          <w:tab w:val="left" w:pos="426"/>
        </w:tabs>
        <w:ind w:left="426" w:hanging="426"/>
        <w:rPr>
          <w:rFonts w:ascii="Times New Roman" w:hAnsi="Times New Roman" w:cs="Times New Roman"/>
          <w:sz w:val="24"/>
          <w:szCs w:val="24"/>
        </w:rPr>
      </w:pPr>
      <w:bookmarkStart w:id="34" w:name="sub_1045"/>
      <w:bookmarkEnd w:id="33"/>
      <w:r w:rsidRPr="007A77B8">
        <w:rPr>
          <w:rFonts w:ascii="Times New Roman" w:hAnsi="Times New Roman" w:cs="Times New Roman"/>
          <w:sz w:val="24"/>
          <w:szCs w:val="24"/>
        </w:rPr>
        <w:t>При выдаче одному лицу инвестиционных паев, составляющих дробное число, количество инвестиционных паев определяется с точностью до 5-го знака после запятой.</w:t>
      </w:r>
    </w:p>
    <w:bookmarkEnd w:id="34"/>
    <w:p w:rsidR="005E3085" w:rsidRPr="00C80C98" w:rsidRDefault="007E211C" w:rsidP="00472397">
      <w:pPr>
        <w:numPr>
          <w:ilvl w:val="0"/>
          <w:numId w:val="3"/>
        </w:numPr>
        <w:tabs>
          <w:tab w:val="left" w:pos="426"/>
        </w:tabs>
        <w:ind w:left="426" w:hanging="426"/>
        <w:rPr>
          <w:rFonts w:ascii="Times New Roman" w:hAnsi="Times New Roman" w:cs="Times New Roman"/>
          <w:sz w:val="24"/>
          <w:szCs w:val="24"/>
        </w:rPr>
      </w:pPr>
      <w:r w:rsidRPr="007A77B8">
        <w:rPr>
          <w:rFonts w:ascii="Times New Roman" w:hAnsi="Times New Roman" w:cs="Times New Roman"/>
          <w:sz w:val="24"/>
          <w:szCs w:val="24"/>
        </w:rPr>
        <w:t xml:space="preserve">Инвестиционные паи свободно обращаются по </w:t>
      </w:r>
      <w:proofErr w:type="gramStart"/>
      <w:r w:rsidRPr="007A77B8">
        <w:rPr>
          <w:rFonts w:ascii="Times New Roman" w:hAnsi="Times New Roman" w:cs="Times New Roman"/>
          <w:sz w:val="24"/>
          <w:szCs w:val="24"/>
        </w:rPr>
        <w:t>завершении</w:t>
      </w:r>
      <w:proofErr w:type="gramEnd"/>
      <w:r w:rsidRPr="007A77B8">
        <w:rPr>
          <w:rFonts w:ascii="Times New Roman" w:hAnsi="Times New Roman" w:cs="Times New Roman"/>
          <w:sz w:val="24"/>
          <w:szCs w:val="24"/>
        </w:rPr>
        <w:t xml:space="preserve"> формирования </w:t>
      </w:r>
      <w:r w:rsidR="00CE5CC9" w:rsidRPr="007A77B8">
        <w:rPr>
          <w:rFonts w:ascii="Times New Roman" w:hAnsi="Times New Roman" w:cs="Times New Roman"/>
          <w:sz w:val="24"/>
          <w:szCs w:val="24"/>
        </w:rPr>
        <w:t>Ф</w:t>
      </w:r>
      <w:r w:rsidRPr="007A77B8">
        <w:rPr>
          <w:rFonts w:ascii="Times New Roman" w:hAnsi="Times New Roman" w:cs="Times New Roman"/>
          <w:sz w:val="24"/>
          <w:szCs w:val="24"/>
        </w:rPr>
        <w:t>онда.</w:t>
      </w:r>
      <w:r w:rsidR="009465C0" w:rsidRPr="009465C0">
        <w:rPr>
          <w:rFonts w:ascii="Times New Roman" w:hAnsi="Times New Roman" w:cs="Times New Roman"/>
          <w:sz w:val="24"/>
          <w:szCs w:val="24"/>
        </w:rPr>
        <w:t xml:space="preserve"> </w:t>
      </w:r>
      <w:r w:rsidR="00A56E98" w:rsidRPr="007A77B8">
        <w:rPr>
          <w:rFonts w:ascii="Times New Roman" w:hAnsi="Times New Roman" w:cs="Times New Roman"/>
          <w:sz w:val="24"/>
          <w:szCs w:val="24"/>
        </w:rPr>
        <w:t>Специализированный депозитарий, Регистратор и Оценщики не могут являться владельцами инвестиционных паев.</w:t>
      </w:r>
    </w:p>
    <w:p w:rsidR="007E211C" w:rsidRPr="007A77B8" w:rsidRDefault="007E211C" w:rsidP="00472397">
      <w:pPr>
        <w:numPr>
          <w:ilvl w:val="0"/>
          <w:numId w:val="3"/>
        </w:numPr>
        <w:tabs>
          <w:tab w:val="left" w:pos="426"/>
        </w:tabs>
        <w:ind w:left="426" w:hanging="426"/>
        <w:rPr>
          <w:rFonts w:ascii="Times New Roman" w:hAnsi="Times New Roman" w:cs="Times New Roman"/>
          <w:sz w:val="24"/>
          <w:szCs w:val="24"/>
        </w:rPr>
      </w:pPr>
      <w:bookmarkStart w:id="35" w:name="sub_1051"/>
      <w:r w:rsidRPr="007A77B8">
        <w:rPr>
          <w:rFonts w:ascii="Times New Roman" w:hAnsi="Times New Roman" w:cs="Times New Roman"/>
          <w:sz w:val="24"/>
          <w:szCs w:val="24"/>
        </w:rPr>
        <w:t>Учет прав на инвестиционные паи осуществляется на лицевых счетах в реестре владельцев инвестиционных паев и на счетах депо депозитариями.</w:t>
      </w:r>
    </w:p>
    <w:p w:rsidR="007E211C" w:rsidRPr="007A77B8" w:rsidRDefault="007E211C" w:rsidP="00472397">
      <w:pPr>
        <w:numPr>
          <w:ilvl w:val="0"/>
          <w:numId w:val="3"/>
        </w:numPr>
        <w:tabs>
          <w:tab w:val="left" w:pos="426"/>
        </w:tabs>
        <w:ind w:left="426" w:hanging="426"/>
        <w:rPr>
          <w:rFonts w:ascii="Times New Roman" w:hAnsi="Times New Roman" w:cs="Times New Roman"/>
          <w:sz w:val="24"/>
          <w:szCs w:val="24"/>
        </w:rPr>
      </w:pPr>
      <w:bookmarkStart w:id="36" w:name="sub_1052"/>
      <w:bookmarkEnd w:id="35"/>
      <w:r w:rsidRPr="007A77B8">
        <w:rPr>
          <w:rFonts w:ascii="Times New Roman" w:hAnsi="Times New Roman" w:cs="Times New Roman"/>
          <w:sz w:val="24"/>
          <w:szCs w:val="24"/>
        </w:rPr>
        <w:t xml:space="preserve">Способы получения выписок из реестра </w:t>
      </w:r>
      <w:r w:rsidR="00FE27C1" w:rsidRPr="007A77B8">
        <w:rPr>
          <w:rFonts w:ascii="Times New Roman" w:hAnsi="Times New Roman" w:cs="Times New Roman"/>
          <w:sz w:val="24"/>
          <w:szCs w:val="24"/>
        </w:rPr>
        <w:t>владельцев инвестиционных паев:</w:t>
      </w:r>
    </w:p>
    <w:p w:rsidR="00FE27C1" w:rsidRPr="007A77B8" w:rsidRDefault="00333819" w:rsidP="00C80C98">
      <w:pPr>
        <w:ind w:left="426" w:firstLine="0"/>
        <w:rPr>
          <w:rFonts w:ascii="Times New Roman" w:hAnsi="Times New Roman" w:cs="Times New Roman"/>
          <w:sz w:val="24"/>
          <w:szCs w:val="24"/>
          <w:lang w:eastAsia="zh-CN"/>
        </w:rPr>
      </w:pPr>
      <w:r w:rsidRPr="007A77B8">
        <w:rPr>
          <w:rFonts w:ascii="Times New Roman" w:hAnsi="Times New Roman" w:cs="Times New Roman"/>
          <w:sz w:val="24"/>
          <w:szCs w:val="24"/>
          <w:lang w:eastAsia="zh-CN"/>
        </w:rPr>
        <w:t>В</w:t>
      </w:r>
      <w:r w:rsidR="00FE27C1" w:rsidRPr="007A77B8">
        <w:rPr>
          <w:rFonts w:ascii="Times New Roman" w:hAnsi="Times New Roman" w:cs="Times New Roman"/>
          <w:sz w:val="24"/>
          <w:szCs w:val="24"/>
          <w:lang w:eastAsia="zh-CN"/>
        </w:rPr>
        <w:t xml:space="preserve">ыписка, предоставляемая в электронно-цифровой форме, направляется заявителю в электронно-цифровой форме с электронной цифровой подписью </w:t>
      </w:r>
      <w:r w:rsidR="00421042" w:rsidRPr="007A77B8">
        <w:rPr>
          <w:rFonts w:ascii="Times New Roman" w:hAnsi="Times New Roman" w:cs="Times New Roman"/>
          <w:sz w:val="24"/>
          <w:szCs w:val="24"/>
          <w:lang w:eastAsia="zh-CN"/>
        </w:rPr>
        <w:t>Р</w:t>
      </w:r>
      <w:r w:rsidR="00FE27C1" w:rsidRPr="007A77B8">
        <w:rPr>
          <w:rFonts w:ascii="Times New Roman" w:hAnsi="Times New Roman" w:cs="Times New Roman"/>
          <w:sz w:val="24"/>
          <w:szCs w:val="24"/>
          <w:lang w:eastAsia="zh-CN"/>
        </w:rPr>
        <w:t>егистратора;</w:t>
      </w:r>
    </w:p>
    <w:p w:rsidR="00FE27C1" w:rsidRPr="007A77B8" w:rsidRDefault="00333819" w:rsidP="00C80C98">
      <w:pPr>
        <w:ind w:left="426" w:firstLine="0"/>
        <w:rPr>
          <w:rFonts w:ascii="Times New Roman" w:hAnsi="Times New Roman" w:cs="Times New Roman"/>
          <w:sz w:val="24"/>
          <w:szCs w:val="24"/>
          <w:lang w:eastAsia="zh-CN"/>
        </w:rPr>
      </w:pPr>
      <w:r w:rsidRPr="007A77B8">
        <w:rPr>
          <w:rFonts w:ascii="Times New Roman" w:hAnsi="Times New Roman" w:cs="Times New Roman"/>
          <w:sz w:val="24"/>
          <w:szCs w:val="24"/>
          <w:lang w:eastAsia="zh-CN"/>
        </w:rPr>
        <w:t>В</w:t>
      </w:r>
      <w:r w:rsidR="00FE27C1" w:rsidRPr="007A77B8">
        <w:rPr>
          <w:rFonts w:ascii="Times New Roman" w:hAnsi="Times New Roman" w:cs="Times New Roman"/>
          <w:sz w:val="24"/>
          <w:szCs w:val="24"/>
          <w:lang w:eastAsia="zh-CN"/>
        </w:rPr>
        <w:t xml:space="preserve">ыписка, предоставляемая в форме документа на бумажном носителе, вручается лично у </w:t>
      </w:r>
      <w:r w:rsidR="0086050B" w:rsidRPr="007A77B8">
        <w:rPr>
          <w:rFonts w:ascii="Times New Roman" w:hAnsi="Times New Roman" w:cs="Times New Roman"/>
          <w:sz w:val="24"/>
          <w:szCs w:val="24"/>
          <w:lang w:eastAsia="zh-CN"/>
        </w:rPr>
        <w:t>Р</w:t>
      </w:r>
      <w:r w:rsidR="00FE27C1" w:rsidRPr="007A77B8">
        <w:rPr>
          <w:rFonts w:ascii="Times New Roman" w:hAnsi="Times New Roman" w:cs="Times New Roman"/>
          <w:sz w:val="24"/>
          <w:szCs w:val="24"/>
          <w:lang w:eastAsia="zh-CN"/>
        </w:rPr>
        <w:t xml:space="preserve">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w:t>
      </w:r>
      <w:r w:rsidR="00DE5B24" w:rsidRPr="007A77B8">
        <w:rPr>
          <w:rFonts w:ascii="Times New Roman" w:hAnsi="Times New Roman" w:cs="Times New Roman"/>
          <w:sz w:val="24"/>
          <w:szCs w:val="24"/>
          <w:lang w:eastAsia="zh-CN"/>
        </w:rPr>
        <w:t>выписки;</w:t>
      </w:r>
    </w:p>
    <w:bookmarkEnd w:id="36"/>
    <w:p w:rsidR="00695561" w:rsidRPr="007A77B8" w:rsidRDefault="00333819" w:rsidP="00C80C98">
      <w:pPr>
        <w:ind w:left="426" w:firstLine="0"/>
        <w:rPr>
          <w:rFonts w:ascii="Times New Roman" w:hAnsi="Times New Roman" w:cs="Times New Roman"/>
          <w:sz w:val="24"/>
          <w:szCs w:val="24"/>
          <w:lang w:eastAsia="zh-CN"/>
        </w:rPr>
      </w:pPr>
      <w:r w:rsidRPr="007A77B8">
        <w:rPr>
          <w:rFonts w:ascii="Times New Roman" w:hAnsi="Times New Roman" w:cs="Times New Roman"/>
          <w:sz w:val="24"/>
          <w:szCs w:val="24"/>
          <w:lang w:eastAsia="zh-CN"/>
        </w:rPr>
        <w:t>П</w:t>
      </w:r>
      <w:r w:rsidR="00695561" w:rsidRPr="007A77B8">
        <w:rPr>
          <w:rFonts w:ascii="Times New Roman" w:hAnsi="Times New Roman" w:cs="Times New Roman"/>
          <w:sz w:val="24"/>
          <w:szCs w:val="24"/>
          <w:lang w:eastAsia="zh-CN"/>
        </w:rPr>
        <w:t>ри представлении выписки по запросу нотариуса или уполномоченного законом государственного органа она направляется по адресу соответствующего нотариуса или органа, указанному в запросе.</w:t>
      </w:r>
    </w:p>
    <w:p w:rsidR="003F78F1" w:rsidRDefault="003F78F1" w:rsidP="00DB1E75">
      <w:pPr>
        <w:pStyle w:val="10"/>
        <w:rPr>
          <w:rFonts w:ascii="Times New Roman" w:hAnsi="Times New Roman" w:cs="Times New Roman"/>
          <w:color w:val="auto"/>
          <w:sz w:val="24"/>
          <w:szCs w:val="24"/>
          <w:lang w:eastAsia="zh-CN"/>
        </w:rPr>
      </w:pPr>
      <w:bookmarkStart w:id="37" w:name="_Toc283986031"/>
    </w:p>
    <w:p w:rsidR="007E211C" w:rsidRPr="007A77B8" w:rsidRDefault="007E211C" w:rsidP="00DB1E75">
      <w:pPr>
        <w:pStyle w:val="10"/>
        <w:rPr>
          <w:rFonts w:ascii="Times New Roman" w:hAnsi="Times New Roman" w:cs="Times New Roman"/>
          <w:color w:val="auto"/>
          <w:sz w:val="24"/>
          <w:szCs w:val="24"/>
          <w:lang w:eastAsia="zh-CN"/>
        </w:rPr>
      </w:pPr>
      <w:r w:rsidRPr="007A77B8">
        <w:rPr>
          <w:rFonts w:ascii="Times New Roman" w:hAnsi="Times New Roman" w:cs="Times New Roman"/>
          <w:color w:val="auto"/>
          <w:sz w:val="24"/>
          <w:szCs w:val="24"/>
          <w:lang w:eastAsia="zh-CN"/>
        </w:rPr>
        <w:t>V. Общее собрание владельцев инвестиционных паев</w:t>
      </w:r>
      <w:bookmarkEnd w:id="37"/>
    </w:p>
    <w:p w:rsidR="007E211C" w:rsidRPr="007A77B8" w:rsidRDefault="007E211C" w:rsidP="007E211C">
      <w:pPr>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 </w:t>
      </w:r>
    </w:p>
    <w:p w:rsidR="007E211C" w:rsidRPr="007A77B8" w:rsidRDefault="007E211C" w:rsidP="00472397">
      <w:pPr>
        <w:numPr>
          <w:ilvl w:val="0"/>
          <w:numId w:val="3"/>
        </w:numPr>
        <w:tabs>
          <w:tab w:val="left" w:pos="426"/>
        </w:tabs>
        <w:ind w:left="426" w:hanging="426"/>
        <w:rPr>
          <w:rFonts w:ascii="Times New Roman" w:hAnsi="Times New Roman" w:cs="Times New Roman"/>
          <w:sz w:val="24"/>
          <w:szCs w:val="24"/>
        </w:rPr>
      </w:pPr>
      <w:bookmarkStart w:id="38" w:name="sub_1054"/>
      <w:r w:rsidRPr="007A77B8">
        <w:rPr>
          <w:rFonts w:ascii="Times New Roman" w:hAnsi="Times New Roman" w:cs="Times New Roman"/>
          <w:sz w:val="24"/>
          <w:szCs w:val="24"/>
        </w:rPr>
        <w:t xml:space="preserve">Общее собрание владельцев инвестиционных паев (далее – </w:t>
      </w:r>
      <w:r w:rsidRPr="007E40CF">
        <w:rPr>
          <w:rFonts w:ascii="Times New Roman" w:hAnsi="Times New Roman" w:cs="Times New Roman"/>
          <w:b/>
          <w:sz w:val="24"/>
          <w:szCs w:val="24"/>
        </w:rPr>
        <w:t>общее собрание</w:t>
      </w:r>
      <w:r w:rsidRPr="007A77B8">
        <w:rPr>
          <w:rFonts w:ascii="Times New Roman" w:hAnsi="Times New Roman" w:cs="Times New Roman"/>
          <w:sz w:val="24"/>
          <w:szCs w:val="24"/>
        </w:rPr>
        <w:t>) принимает решения по вопросам:</w:t>
      </w:r>
    </w:p>
    <w:p w:rsidR="007E211C" w:rsidRPr="007A77B8" w:rsidRDefault="007E211C" w:rsidP="00472397">
      <w:pPr>
        <w:numPr>
          <w:ilvl w:val="0"/>
          <w:numId w:val="14"/>
        </w:numPr>
        <w:tabs>
          <w:tab w:val="left" w:pos="851"/>
        </w:tabs>
        <w:ind w:left="851" w:hanging="425"/>
        <w:rPr>
          <w:rFonts w:ascii="Times New Roman" w:hAnsi="Times New Roman" w:cs="Times New Roman"/>
          <w:sz w:val="24"/>
          <w:szCs w:val="24"/>
          <w:lang w:eastAsia="zh-CN"/>
        </w:rPr>
      </w:pPr>
      <w:bookmarkStart w:id="39" w:name="sub_10541"/>
      <w:bookmarkEnd w:id="38"/>
      <w:r w:rsidRPr="007A77B8">
        <w:rPr>
          <w:rFonts w:ascii="Times New Roman" w:hAnsi="Times New Roman" w:cs="Times New Roman"/>
          <w:sz w:val="24"/>
          <w:szCs w:val="24"/>
          <w:lang w:eastAsia="zh-CN"/>
        </w:rPr>
        <w:t>утверждения изменений, которые вносятся в настоящие Правила, связанных:</w:t>
      </w:r>
    </w:p>
    <w:bookmarkEnd w:id="39"/>
    <w:p w:rsidR="007E211C" w:rsidRPr="007A77B8" w:rsidRDefault="007E211C" w:rsidP="00472397">
      <w:pPr>
        <w:widowControl/>
        <w:numPr>
          <w:ilvl w:val="0"/>
          <w:numId w:val="4"/>
        </w:numPr>
        <w:autoSpaceDE/>
        <w:autoSpaceDN/>
        <w:adjustRightInd/>
        <w:ind w:left="1276" w:hanging="425"/>
        <w:rPr>
          <w:rFonts w:ascii="Times New Roman" w:hAnsi="Times New Roman" w:cs="Times New Roman"/>
          <w:sz w:val="24"/>
          <w:szCs w:val="24"/>
        </w:rPr>
      </w:pPr>
      <w:r w:rsidRPr="007A77B8">
        <w:rPr>
          <w:rFonts w:ascii="Times New Roman" w:hAnsi="Times New Roman" w:cs="Times New Roman"/>
          <w:sz w:val="24"/>
          <w:szCs w:val="24"/>
        </w:rPr>
        <w:t xml:space="preserve">с изменением инвестиционной декларации </w:t>
      </w:r>
      <w:r w:rsidR="0086050B" w:rsidRPr="007A77B8">
        <w:rPr>
          <w:rFonts w:ascii="Times New Roman" w:hAnsi="Times New Roman" w:cs="Times New Roman"/>
          <w:sz w:val="24"/>
          <w:szCs w:val="24"/>
        </w:rPr>
        <w:t>Ф</w:t>
      </w:r>
      <w:r w:rsidRPr="007A77B8">
        <w:rPr>
          <w:rFonts w:ascii="Times New Roman" w:hAnsi="Times New Roman" w:cs="Times New Roman"/>
          <w:sz w:val="24"/>
          <w:szCs w:val="24"/>
        </w:rPr>
        <w:t xml:space="preserve">онда, за исключением случаев, когда такие изменения обусловлены изменениями нормативных актов </w:t>
      </w:r>
      <w:r w:rsidR="00A762F5" w:rsidRPr="00585022">
        <w:rPr>
          <w:rFonts w:ascii="Times New Roman" w:hAnsi="Times New Roman" w:cs="Times New Roman"/>
          <w:sz w:val="24"/>
          <w:szCs w:val="24"/>
        </w:rPr>
        <w:t>в сфере финансовых рынков</w:t>
      </w:r>
      <w:r w:rsidRPr="007A77B8">
        <w:rPr>
          <w:rFonts w:ascii="Times New Roman" w:hAnsi="Times New Roman" w:cs="Times New Roman"/>
          <w:sz w:val="24"/>
          <w:szCs w:val="24"/>
        </w:rPr>
        <w:t>, устанавливающих дополнительные ограничения состава и структуры активов паевых инвестиционных фондов;</w:t>
      </w:r>
    </w:p>
    <w:p w:rsidR="007E211C" w:rsidRPr="007A77B8" w:rsidRDefault="007E211C" w:rsidP="00472397">
      <w:pPr>
        <w:widowControl/>
        <w:numPr>
          <w:ilvl w:val="0"/>
          <w:numId w:val="4"/>
        </w:numPr>
        <w:autoSpaceDE/>
        <w:autoSpaceDN/>
        <w:adjustRightInd/>
        <w:ind w:left="1276" w:hanging="425"/>
        <w:rPr>
          <w:rFonts w:ascii="Times New Roman" w:hAnsi="Times New Roman" w:cs="Times New Roman"/>
          <w:sz w:val="24"/>
          <w:szCs w:val="24"/>
        </w:rPr>
      </w:pPr>
      <w:r w:rsidRPr="007A77B8">
        <w:rPr>
          <w:rFonts w:ascii="Times New Roman" w:hAnsi="Times New Roman" w:cs="Times New Roman"/>
          <w:sz w:val="24"/>
          <w:szCs w:val="24"/>
        </w:rPr>
        <w:t xml:space="preserve">с увеличением размера вознаграждения </w:t>
      </w:r>
      <w:r w:rsidR="0086050B" w:rsidRPr="007A77B8">
        <w:rPr>
          <w:rFonts w:ascii="Times New Roman" w:hAnsi="Times New Roman" w:cs="Times New Roman"/>
          <w:sz w:val="24"/>
          <w:szCs w:val="24"/>
        </w:rPr>
        <w:t>У</w:t>
      </w:r>
      <w:r w:rsidRPr="007A77B8">
        <w:rPr>
          <w:rFonts w:ascii="Times New Roman" w:hAnsi="Times New Roman" w:cs="Times New Roman"/>
          <w:sz w:val="24"/>
          <w:szCs w:val="24"/>
        </w:rPr>
        <w:t xml:space="preserve">правляющей компании, </w:t>
      </w:r>
      <w:r w:rsidR="0086050B" w:rsidRPr="007A77B8">
        <w:rPr>
          <w:rFonts w:ascii="Times New Roman" w:hAnsi="Times New Roman" w:cs="Times New Roman"/>
          <w:sz w:val="24"/>
          <w:szCs w:val="24"/>
        </w:rPr>
        <w:t>С</w:t>
      </w:r>
      <w:r w:rsidRPr="007A77B8">
        <w:rPr>
          <w:rFonts w:ascii="Times New Roman" w:hAnsi="Times New Roman" w:cs="Times New Roman"/>
          <w:sz w:val="24"/>
          <w:szCs w:val="24"/>
        </w:rPr>
        <w:t xml:space="preserve">пециализированного депозитария, </w:t>
      </w:r>
      <w:r w:rsidR="0086050B" w:rsidRPr="007A77B8">
        <w:rPr>
          <w:rFonts w:ascii="Times New Roman" w:hAnsi="Times New Roman" w:cs="Times New Roman"/>
          <w:sz w:val="24"/>
          <w:szCs w:val="24"/>
        </w:rPr>
        <w:t>Р</w:t>
      </w:r>
      <w:r w:rsidRPr="007A77B8">
        <w:rPr>
          <w:rFonts w:ascii="Times New Roman" w:hAnsi="Times New Roman" w:cs="Times New Roman"/>
          <w:sz w:val="24"/>
          <w:szCs w:val="24"/>
        </w:rPr>
        <w:t>егистратора</w:t>
      </w:r>
      <w:r w:rsidR="0086050B" w:rsidRPr="00585022">
        <w:rPr>
          <w:rFonts w:ascii="Times New Roman" w:hAnsi="Times New Roman" w:cs="Times New Roman"/>
          <w:sz w:val="24"/>
          <w:szCs w:val="24"/>
        </w:rPr>
        <w:t xml:space="preserve"> </w:t>
      </w:r>
      <w:r w:rsidRPr="007A77B8">
        <w:rPr>
          <w:rFonts w:ascii="Times New Roman" w:hAnsi="Times New Roman" w:cs="Times New Roman"/>
          <w:sz w:val="24"/>
          <w:szCs w:val="24"/>
        </w:rPr>
        <w:t xml:space="preserve"> и </w:t>
      </w:r>
      <w:r w:rsidR="0086050B" w:rsidRPr="007A77B8">
        <w:rPr>
          <w:rFonts w:ascii="Times New Roman" w:hAnsi="Times New Roman" w:cs="Times New Roman"/>
          <w:sz w:val="24"/>
          <w:szCs w:val="24"/>
        </w:rPr>
        <w:t>О</w:t>
      </w:r>
      <w:r w:rsidRPr="007A77B8">
        <w:rPr>
          <w:rFonts w:ascii="Times New Roman" w:hAnsi="Times New Roman" w:cs="Times New Roman"/>
          <w:sz w:val="24"/>
          <w:szCs w:val="24"/>
        </w:rPr>
        <w:t>ценщиков;</w:t>
      </w:r>
    </w:p>
    <w:p w:rsidR="007E211C" w:rsidRPr="007A77B8" w:rsidRDefault="007E211C" w:rsidP="00472397">
      <w:pPr>
        <w:widowControl/>
        <w:numPr>
          <w:ilvl w:val="0"/>
          <w:numId w:val="4"/>
        </w:numPr>
        <w:autoSpaceDE/>
        <w:autoSpaceDN/>
        <w:adjustRightInd/>
        <w:ind w:left="1276" w:hanging="425"/>
        <w:rPr>
          <w:rFonts w:ascii="Times New Roman" w:hAnsi="Times New Roman" w:cs="Times New Roman"/>
          <w:sz w:val="24"/>
          <w:szCs w:val="24"/>
        </w:rPr>
      </w:pPr>
      <w:r w:rsidRPr="007A77B8">
        <w:rPr>
          <w:rFonts w:ascii="Times New Roman" w:hAnsi="Times New Roman" w:cs="Times New Roman"/>
          <w:sz w:val="24"/>
          <w:szCs w:val="24"/>
        </w:rPr>
        <w:t xml:space="preserve">с расширением перечня расходов </w:t>
      </w:r>
      <w:r w:rsidR="0086050B" w:rsidRPr="007A77B8">
        <w:rPr>
          <w:rFonts w:ascii="Times New Roman" w:hAnsi="Times New Roman" w:cs="Times New Roman"/>
          <w:sz w:val="24"/>
          <w:szCs w:val="24"/>
        </w:rPr>
        <w:t>У</w:t>
      </w:r>
      <w:r w:rsidRPr="007A77B8">
        <w:rPr>
          <w:rFonts w:ascii="Times New Roman" w:hAnsi="Times New Roman" w:cs="Times New Roman"/>
          <w:sz w:val="24"/>
          <w:szCs w:val="24"/>
        </w:rPr>
        <w:t xml:space="preserve">правляющей компании, подлежащих оплате за счет имущества, составляющего </w:t>
      </w:r>
      <w:r w:rsidR="0086050B" w:rsidRPr="007A77B8">
        <w:rPr>
          <w:rFonts w:ascii="Times New Roman" w:hAnsi="Times New Roman" w:cs="Times New Roman"/>
          <w:sz w:val="24"/>
          <w:szCs w:val="24"/>
        </w:rPr>
        <w:t>Ф</w:t>
      </w:r>
      <w:r w:rsidRPr="007A77B8">
        <w:rPr>
          <w:rFonts w:ascii="Times New Roman" w:hAnsi="Times New Roman" w:cs="Times New Roman"/>
          <w:sz w:val="24"/>
          <w:szCs w:val="24"/>
        </w:rPr>
        <w:t>онд</w:t>
      </w:r>
      <w:r w:rsidR="0086050B" w:rsidRPr="007A77B8">
        <w:rPr>
          <w:rFonts w:ascii="Times New Roman" w:hAnsi="Times New Roman" w:cs="Times New Roman"/>
          <w:sz w:val="24"/>
          <w:szCs w:val="24"/>
        </w:rPr>
        <w:t xml:space="preserve">, </w:t>
      </w:r>
      <w:r w:rsidR="0086050B" w:rsidRPr="00585022">
        <w:rPr>
          <w:rFonts w:ascii="Times New Roman" w:hAnsi="Times New Roman" w:cs="Times New Roman"/>
          <w:sz w:val="24"/>
          <w:szCs w:val="24"/>
        </w:rPr>
        <w:t>за исключением расходов, связанных с уплатой и (или) возмещением сумм уплаченных Управляющей компанией налогов и иных обязательных платежей за счет имущества, составляющего Фонд</w:t>
      </w:r>
      <w:r w:rsidRPr="007A77B8">
        <w:rPr>
          <w:rFonts w:ascii="Times New Roman" w:hAnsi="Times New Roman" w:cs="Times New Roman"/>
          <w:sz w:val="24"/>
          <w:szCs w:val="24"/>
        </w:rPr>
        <w:t>;</w:t>
      </w:r>
    </w:p>
    <w:p w:rsidR="007E211C" w:rsidRPr="007A77B8" w:rsidRDefault="007E211C" w:rsidP="00472397">
      <w:pPr>
        <w:widowControl/>
        <w:numPr>
          <w:ilvl w:val="0"/>
          <w:numId w:val="4"/>
        </w:numPr>
        <w:autoSpaceDE/>
        <w:autoSpaceDN/>
        <w:adjustRightInd/>
        <w:ind w:left="1276" w:hanging="425"/>
        <w:rPr>
          <w:rFonts w:ascii="Times New Roman" w:hAnsi="Times New Roman" w:cs="Times New Roman"/>
          <w:sz w:val="24"/>
          <w:szCs w:val="24"/>
        </w:rPr>
      </w:pPr>
      <w:r w:rsidRPr="007A77B8">
        <w:rPr>
          <w:rFonts w:ascii="Times New Roman" w:hAnsi="Times New Roman" w:cs="Times New Roman"/>
          <w:sz w:val="24"/>
          <w:szCs w:val="24"/>
        </w:rPr>
        <w:t>с введением скидок в связи с погашением инвестиционных паев или увеличением их размеров;</w:t>
      </w:r>
    </w:p>
    <w:p w:rsidR="007E211C" w:rsidRDefault="007E211C" w:rsidP="00472397">
      <w:pPr>
        <w:widowControl/>
        <w:numPr>
          <w:ilvl w:val="0"/>
          <w:numId w:val="4"/>
        </w:numPr>
        <w:autoSpaceDE/>
        <w:autoSpaceDN/>
        <w:adjustRightInd/>
        <w:ind w:left="1276" w:hanging="425"/>
        <w:rPr>
          <w:rFonts w:ascii="Times New Roman" w:hAnsi="Times New Roman" w:cs="Times New Roman"/>
          <w:sz w:val="24"/>
          <w:szCs w:val="24"/>
        </w:rPr>
      </w:pPr>
      <w:r w:rsidRPr="007A77B8">
        <w:rPr>
          <w:rFonts w:ascii="Times New Roman" w:hAnsi="Times New Roman" w:cs="Times New Roman"/>
          <w:sz w:val="24"/>
          <w:szCs w:val="24"/>
        </w:rPr>
        <w:t xml:space="preserve">с изменением типа </w:t>
      </w:r>
      <w:r w:rsidR="0086050B" w:rsidRPr="007A77B8">
        <w:rPr>
          <w:rFonts w:ascii="Times New Roman" w:hAnsi="Times New Roman" w:cs="Times New Roman"/>
          <w:sz w:val="24"/>
          <w:szCs w:val="24"/>
        </w:rPr>
        <w:t>Ф</w:t>
      </w:r>
      <w:r w:rsidRPr="007A77B8">
        <w:rPr>
          <w:rFonts w:ascii="Times New Roman" w:hAnsi="Times New Roman" w:cs="Times New Roman"/>
          <w:sz w:val="24"/>
          <w:szCs w:val="24"/>
        </w:rPr>
        <w:t>онда;</w:t>
      </w:r>
    </w:p>
    <w:p w:rsidR="00196C5A" w:rsidRPr="007A77B8" w:rsidRDefault="00196C5A" w:rsidP="00196C5A">
      <w:pPr>
        <w:widowControl/>
        <w:numPr>
          <w:ilvl w:val="0"/>
          <w:numId w:val="4"/>
        </w:numPr>
        <w:autoSpaceDE/>
        <w:autoSpaceDN/>
        <w:adjustRightInd/>
        <w:ind w:left="1276" w:hanging="425"/>
        <w:rPr>
          <w:rFonts w:ascii="Times New Roman" w:hAnsi="Times New Roman" w:cs="Times New Roman"/>
          <w:sz w:val="24"/>
          <w:szCs w:val="24"/>
        </w:rPr>
      </w:pPr>
      <w:r w:rsidRPr="00196C5A">
        <w:rPr>
          <w:rFonts w:ascii="Times New Roman" w:hAnsi="Times New Roman" w:cs="Times New Roman"/>
          <w:sz w:val="24"/>
          <w:szCs w:val="24"/>
        </w:rPr>
        <w:t xml:space="preserve">с введением или изменением положений, направленных на раскрытие информации о конфликте интересов Управляющей компании и </w:t>
      </w:r>
      <w:r w:rsidR="004818C6">
        <w:rPr>
          <w:rFonts w:ascii="Times New Roman" w:hAnsi="Times New Roman" w:cs="Times New Roman"/>
          <w:sz w:val="24"/>
          <w:szCs w:val="24"/>
        </w:rPr>
        <w:t>Специализированного депозитария</w:t>
      </w:r>
      <w:r w:rsidRPr="00196C5A">
        <w:rPr>
          <w:rFonts w:ascii="Times New Roman" w:hAnsi="Times New Roman" w:cs="Times New Roman"/>
          <w:sz w:val="24"/>
          <w:szCs w:val="24"/>
        </w:rPr>
        <w:t>;</w:t>
      </w:r>
    </w:p>
    <w:p w:rsidR="00232274" w:rsidRPr="007A77B8" w:rsidRDefault="00232274" w:rsidP="00472397">
      <w:pPr>
        <w:widowControl/>
        <w:numPr>
          <w:ilvl w:val="0"/>
          <w:numId w:val="4"/>
        </w:numPr>
        <w:autoSpaceDE/>
        <w:autoSpaceDN/>
        <w:adjustRightInd/>
        <w:ind w:left="1276" w:hanging="425"/>
        <w:rPr>
          <w:rFonts w:ascii="Times New Roman" w:hAnsi="Times New Roman" w:cs="Times New Roman"/>
          <w:sz w:val="24"/>
          <w:szCs w:val="24"/>
        </w:rPr>
      </w:pPr>
      <w:r w:rsidRPr="007A77B8">
        <w:rPr>
          <w:rFonts w:ascii="Times New Roman" w:hAnsi="Times New Roman" w:cs="Times New Roman"/>
          <w:sz w:val="24"/>
          <w:szCs w:val="24"/>
        </w:rPr>
        <w:t>с изменением категории Фонда;</w:t>
      </w:r>
    </w:p>
    <w:p w:rsidR="007E211C" w:rsidRPr="007A77B8" w:rsidRDefault="007E211C" w:rsidP="00472397">
      <w:pPr>
        <w:widowControl/>
        <w:numPr>
          <w:ilvl w:val="0"/>
          <w:numId w:val="4"/>
        </w:numPr>
        <w:autoSpaceDE/>
        <w:autoSpaceDN/>
        <w:adjustRightInd/>
        <w:ind w:left="1276" w:hanging="425"/>
        <w:rPr>
          <w:rFonts w:ascii="Times New Roman" w:hAnsi="Times New Roman" w:cs="Times New Roman"/>
          <w:sz w:val="24"/>
          <w:szCs w:val="24"/>
        </w:rPr>
      </w:pPr>
      <w:r w:rsidRPr="007A77B8">
        <w:rPr>
          <w:rFonts w:ascii="Times New Roman" w:hAnsi="Times New Roman" w:cs="Times New Roman"/>
          <w:sz w:val="24"/>
          <w:szCs w:val="24"/>
        </w:rPr>
        <w:t>с определением количества дополнительных инвестиционных паев;</w:t>
      </w:r>
    </w:p>
    <w:p w:rsidR="007E211C" w:rsidRPr="007A77B8" w:rsidRDefault="007E211C" w:rsidP="00472397">
      <w:pPr>
        <w:widowControl/>
        <w:numPr>
          <w:ilvl w:val="0"/>
          <w:numId w:val="4"/>
        </w:numPr>
        <w:autoSpaceDE/>
        <w:autoSpaceDN/>
        <w:adjustRightInd/>
        <w:ind w:left="1276" w:hanging="425"/>
        <w:rPr>
          <w:rFonts w:ascii="Times New Roman" w:hAnsi="Times New Roman" w:cs="Times New Roman"/>
          <w:sz w:val="24"/>
          <w:szCs w:val="24"/>
        </w:rPr>
      </w:pPr>
      <w:bookmarkStart w:id="40" w:name="sub_10542"/>
      <w:r w:rsidRPr="007A77B8">
        <w:rPr>
          <w:rFonts w:ascii="Times New Roman" w:hAnsi="Times New Roman" w:cs="Times New Roman"/>
          <w:sz w:val="24"/>
          <w:szCs w:val="24"/>
        </w:rPr>
        <w:t>с установлением</w:t>
      </w:r>
      <w:r w:rsidR="0086050B" w:rsidRPr="007A77B8">
        <w:rPr>
          <w:rFonts w:ascii="Times New Roman" w:hAnsi="Times New Roman" w:cs="Times New Roman"/>
          <w:sz w:val="24"/>
          <w:szCs w:val="24"/>
        </w:rPr>
        <w:t xml:space="preserve"> </w:t>
      </w:r>
      <w:r w:rsidR="0086050B" w:rsidRPr="00585022">
        <w:rPr>
          <w:rFonts w:ascii="Times New Roman" w:hAnsi="Times New Roman" w:cs="Times New Roman"/>
          <w:sz w:val="24"/>
          <w:szCs w:val="24"/>
        </w:rPr>
        <w:t>или исключением</w:t>
      </w:r>
      <w:r w:rsidRPr="007A77B8">
        <w:rPr>
          <w:rFonts w:ascii="Times New Roman" w:hAnsi="Times New Roman" w:cs="Times New Roman"/>
          <w:sz w:val="24"/>
          <w:szCs w:val="24"/>
        </w:rPr>
        <w:t xml:space="preserve"> права владельцев инвестиционных паев на получение дохода от доверительного управления </w:t>
      </w:r>
      <w:r w:rsidR="0086050B" w:rsidRPr="007A77B8">
        <w:rPr>
          <w:rFonts w:ascii="Times New Roman" w:hAnsi="Times New Roman" w:cs="Times New Roman"/>
          <w:sz w:val="24"/>
          <w:szCs w:val="24"/>
        </w:rPr>
        <w:t>Ф</w:t>
      </w:r>
      <w:r w:rsidRPr="007A77B8">
        <w:rPr>
          <w:rFonts w:ascii="Times New Roman" w:hAnsi="Times New Roman" w:cs="Times New Roman"/>
          <w:sz w:val="24"/>
          <w:szCs w:val="24"/>
        </w:rPr>
        <w:t>ондом;</w:t>
      </w:r>
    </w:p>
    <w:p w:rsidR="007E211C" w:rsidRPr="007A77B8" w:rsidRDefault="007E211C" w:rsidP="00472397">
      <w:pPr>
        <w:widowControl/>
        <w:numPr>
          <w:ilvl w:val="0"/>
          <w:numId w:val="4"/>
        </w:numPr>
        <w:autoSpaceDE/>
        <w:autoSpaceDN/>
        <w:adjustRightInd/>
        <w:ind w:left="1276" w:hanging="425"/>
        <w:rPr>
          <w:rFonts w:ascii="Times New Roman" w:hAnsi="Times New Roman" w:cs="Times New Roman"/>
          <w:sz w:val="24"/>
          <w:szCs w:val="24"/>
        </w:rPr>
      </w:pPr>
      <w:r w:rsidRPr="007A77B8">
        <w:rPr>
          <w:rFonts w:ascii="Times New Roman" w:hAnsi="Times New Roman" w:cs="Times New Roman"/>
          <w:sz w:val="24"/>
          <w:szCs w:val="24"/>
        </w:rPr>
        <w:t xml:space="preserve">с изменением порядка определения размера дохода от доверительного управления </w:t>
      </w:r>
      <w:r w:rsidR="00A762F5" w:rsidRPr="007A77B8">
        <w:rPr>
          <w:rFonts w:ascii="Times New Roman" w:hAnsi="Times New Roman" w:cs="Times New Roman"/>
          <w:sz w:val="24"/>
          <w:szCs w:val="24"/>
        </w:rPr>
        <w:t>Ф</w:t>
      </w:r>
      <w:r w:rsidRPr="007A77B8">
        <w:rPr>
          <w:rFonts w:ascii="Times New Roman" w:hAnsi="Times New Roman" w:cs="Times New Roman"/>
          <w:sz w:val="24"/>
          <w:szCs w:val="24"/>
        </w:rPr>
        <w:t xml:space="preserve">ондом, </w:t>
      </w:r>
      <w:r w:rsidR="00A762F5" w:rsidRPr="00585022">
        <w:rPr>
          <w:rFonts w:ascii="Times New Roman" w:hAnsi="Times New Roman" w:cs="Times New Roman"/>
          <w:sz w:val="24"/>
          <w:szCs w:val="24"/>
        </w:rPr>
        <w:t>доля которого распределяется между владельцами инвестиционных паев, а также с изменением доли указанного дохода (порядка ее определения) и срока его выплаты;</w:t>
      </w:r>
    </w:p>
    <w:p w:rsidR="007E211C" w:rsidRPr="007A77B8" w:rsidRDefault="007E211C" w:rsidP="00472397">
      <w:pPr>
        <w:widowControl/>
        <w:numPr>
          <w:ilvl w:val="0"/>
          <w:numId w:val="4"/>
        </w:numPr>
        <w:autoSpaceDE/>
        <w:autoSpaceDN/>
        <w:adjustRightInd/>
        <w:ind w:left="1276" w:hanging="425"/>
        <w:rPr>
          <w:rFonts w:ascii="Times New Roman" w:hAnsi="Times New Roman" w:cs="Times New Roman"/>
          <w:sz w:val="24"/>
          <w:szCs w:val="24"/>
        </w:rPr>
      </w:pPr>
      <w:r w:rsidRPr="007A77B8">
        <w:rPr>
          <w:rFonts w:ascii="Times New Roman" w:hAnsi="Times New Roman" w:cs="Times New Roman"/>
          <w:sz w:val="24"/>
          <w:szCs w:val="24"/>
        </w:rPr>
        <w:t xml:space="preserve">с увеличением максимального размера расходов, связанных с доверительным управлением имуществом, составляющим </w:t>
      </w:r>
      <w:r w:rsidR="00A762F5" w:rsidRPr="007A77B8">
        <w:rPr>
          <w:rFonts w:ascii="Times New Roman" w:hAnsi="Times New Roman" w:cs="Times New Roman"/>
          <w:sz w:val="24"/>
          <w:szCs w:val="24"/>
        </w:rPr>
        <w:t>Ф</w:t>
      </w:r>
      <w:r w:rsidRPr="007A77B8">
        <w:rPr>
          <w:rFonts w:ascii="Times New Roman" w:hAnsi="Times New Roman" w:cs="Times New Roman"/>
          <w:sz w:val="24"/>
          <w:szCs w:val="24"/>
        </w:rPr>
        <w:t xml:space="preserve">онд, подлежащих оплате за счет имущества, составляющего </w:t>
      </w:r>
      <w:r w:rsidR="00A762F5" w:rsidRPr="007A77B8">
        <w:rPr>
          <w:rFonts w:ascii="Times New Roman" w:hAnsi="Times New Roman" w:cs="Times New Roman"/>
          <w:sz w:val="24"/>
          <w:szCs w:val="24"/>
        </w:rPr>
        <w:t>Ф</w:t>
      </w:r>
      <w:r w:rsidRPr="007A77B8">
        <w:rPr>
          <w:rFonts w:ascii="Times New Roman" w:hAnsi="Times New Roman" w:cs="Times New Roman"/>
          <w:sz w:val="24"/>
          <w:szCs w:val="24"/>
        </w:rPr>
        <w:t>онд;</w:t>
      </w:r>
    </w:p>
    <w:p w:rsidR="007E211C" w:rsidRPr="007A77B8" w:rsidRDefault="007E211C" w:rsidP="00472397">
      <w:pPr>
        <w:widowControl/>
        <w:numPr>
          <w:ilvl w:val="0"/>
          <w:numId w:val="4"/>
        </w:numPr>
        <w:autoSpaceDE/>
        <w:autoSpaceDN/>
        <w:adjustRightInd/>
        <w:ind w:left="1276" w:hanging="425"/>
        <w:rPr>
          <w:rFonts w:ascii="Times New Roman" w:hAnsi="Times New Roman" w:cs="Times New Roman"/>
          <w:sz w:val="24"/>
          <w:szCs w:val="24"/>
        </w:rPr>
      </w:pPr>
      <w:r w:rsidRPr="007A77B8">
        <w:rPr>
          <w:rFonts w:ascii="Times New Roman" w:hAnsi="Times New Roman" w:cs="Times New Roman"/>
          <w:sz w:val="24"/>
          <w:szCs w:val="24"/>
        </w:rPr>
        <w:t xml:space="preserve">с изменением срока действия договора доверительного управления </w:t>
      </w:r>
      <w:r w:rsidR="00A762F5" w:rsidRPr="007A77B8">
        <w:rPr>
          <w:rFonts w:ascii="Times New Roman" w:hAnsi="Times New Roman" w:cs="Times New Roman"/>
          <w:sz w:val="24"/>
          <w:szCs w:val="24"/>
        </w:rPr>
        <w:t>Ф</w:t>
      </w:r>
      <w:r w:rsidRPr="007A77B8">
        <w:rPr>
          <w:rFonts w:ascii="Times New Roman" w:hAnsi="Times New Roman" w:cs="Times New Roman"/>
          <w:sz w:val="24"/>
          <w:szCs w:val="24"/>
        </w:rPr>
        <w:t>ондом;</w:t>
      </w:r>
    </w:p>
    <w:p w:rsidR="007E211C" w:rsidRPr="007A77B8" w:rsidRDefault="007E211C" w:rsidP="00472397">
      <w:pPr>
        <w:widowControl/>
        <w:numPr>
          <w:ilvl w:val="0"/>
          <w:numId w:val="4"/>
        </w:numPr>
        <w:autoSpaceDE/>
        <w:autoSpaceDN/>
        <w:adjustRightInd/>
        <w:ind w:left="1276" w:hanging="425"/>
        <w:rPr>
          <w:rFonts w:ascii="Times New Roman" w:hAnsi="Times New Roman" w:cs="Times New Roman"/>
          <w:sz w:val="24"/>
          <w:szCs w:val="24"/>
        </w:rPr>
      </w:pPr>
      <w:r w:rsidRPr="007A77B8">
        <w:rPr>
          <w:rFonts w:ascii="Times New Roman" w:hAnsi="Times New Roman" w:cs="Times New Roman"/>
          <w:sz w:val="24"/>
          <w:szCs w:val="24"/>
        </w:rPr>
        <w:t xml:space="preserve">с увеличением размера вознаграждения лица, осуществляющего прекращение </w:t>
      </w:r>
      <w:r w:rsidR="00457C3A" w:rsidRPr="007A77B8">
        <w:rPr>
          <w:rFonts w:ascii="Times New Roman" w:hAnsi="Times New Roman" w:cs="Times New Roman"/>
          <w:sz w:val="24"/>
          <w:szCs w:val="24"/>
        </w:rPr>
        <w:t>Ф</w:t>
      </w:r>
      <w:r w:rsidRPr="007A77B8">
        <w:rPr>
          <w:rFonts w:ascii="Times New Roman" w:hAnsi="Times New Roman" w:cs="Times New Roman"/>
          <w:sz w:val="24"/>
          <w:szCs w:val="24"/>
        </w:rPr>
        <w:t>онда;</w:t>
      </w:r>
    </w:p>
    <w:p w:rsidR="005E3085" w:rsidRPr="007A77B8" w:rsidRDefault="007E211C" w:rsidP="00472397">
      <w:pPr>
        <w:widowControl/>
        <w:numPr>
          <w:ilvl w:val="0"/>
          <w:numId w:val="4"/>
        </w:numPr>
        <w:autoSpaceDE/>
        <w:autoSpaceDN/>
        <w:adjustRightInd/>
        <w:ind w:left="1276" w:hanging="425"/>
        <w:rPr>
          <w:rFonts w:ascii="Times New Roman" w:hAnsi="Times New Roman" w:cs="Times New Roman"/>
          <w:sz w:val="24"/>
          <w:szCs w:val="24"/>
        </w:rPr>
      </w:pPr>
      <w:r w:rsidRPr="007A77B8">
        <w:rPr>
          <w:rFonts w:ascii="Times New Roman" w:hAnsi="Times New Roman" w:cs="Times New Roman"/>
          <w:sz w:val="24"/>
          <w:szCs w:val="24"/>
        </w:rPr>
        <w:t>с изменением количества голосов, необходимых для принятия решения общим собранием</w:t>
      </w:r>
      <w:r w:rsidR="00457C3A" w:rsidRPr="007A77B8">
        <w:rPr>
          <w:rFonts w:ascii="Times New Roman" w:hAnsi="Times New Roman" w:cs="Times New Roman"/>
          <w:sz w:val="24"/>
          <w:szCs w:val="24"/>
        </w:rPr>
        <w:t>;</w:t>
      </w:r>
    </w:p>
    <w:p w:rsidR="005E3085" w:rsidRPr="007A77B8" w:rsidRDefault="00457C3A" w:rsidP="00472397">
      <w:pPr>
        <w:widowControl/>
        <w:numPr>
          <w:ilvl w:val="0"/>
          <w:numId w:val="4"/>
        </w:numPr>
        <w:autoSpaceDE/>
        <w:autoSpaceDN/>
        <w:adjustRightInd/>
        <w:ind w:left="1276" w:hanging="425"/>
        <w:rPr>
          <w:rFonts w:ascii="Times New Roman" w:hAnsi="Times New Roman" w:cs="Times New Roman"/>
          <w:sz w:val="24"/>
          <w:szCs w:val="24"/>
        </w:rPr>
      </w:pPr>
      <w:r w:rsidRPr="00585022">
        <w:rPr>
          <w:rFonts w:ascii="Times New Roman" w:hAnsi="Times New Roman" w:cs="Times New Roman"/>
          <w:sz w:val="24"/>
          <w:szCs w:val="24"/>
        </w:rPr>
        <w:t>с введением, исключением или изменением положений о возможности частичного погашения ин</w:t>
      </w:r>
      <w:r w:rsidRPr="00F559CF">
        <w:rPr>
          <w:rFonts w:ascii="Times New Roman" w:hAnsi="Times New Roman" w:cs="Times New Roman"/>
          <w:sz w:val="24"/>
          <w:szCs w:val="24"/>
        </w:rPr>
        <w:t>вестиционных паев без заявления владельцем инвестиционных паев требования об их погашении;</w:t>
      </w:r>
    </w:p>
    <w:p w:rsidR="007E211C" w:rsidRPr="007A77B8" w:rsidRDefault="007E211C" w:rsidP="00472397">
      <w:pPr>
        <w:numPr>
          <w:ilvl w:val="0"/>
          <w:numId w:val="14"/>
        </w:numPr>
        <w:tabs>
          <w:tab w:val="left" w:pos="851"/>
        </w:tabs>
        <w:ind w:left="851" w:hanging="425"/>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передачи прав и обязанностей по договору доверительного управления </w:t>
      </w:r>
      <w:r w:rsidR="00457C3A" w:rsidRPr="007A77B8">
        <w:rPr>
          <w:rFonts w:ascii="Times New Roman" w:hAnsi="Times New Roman" w:cs="Times New Roman"/>
          <w:sz w:val="24"/>
          <w:szCs w:val="24"/>
          <w:lang w:eastAsia="zh-CN"/>
        </w:rPr>
        <w:t>Ф</w:t>
      </w:r>
      <w:r w:rsidRPr="007A77B8">
        <w:rPr>
          <w:rFonts w:ascii="Times New Roman" w:hAnsi="Times New Roman" w:cs="Times New Roman"/>
          <w:sz w:val="24"/>
          <w:szCs w:val="24"/>
          <w:lang w:eastAsia="zh-CN"/>
        </w:rPr>
        <w:t>ондом другой управляющей компании;</w:t>
      </w:r>
    </w:p>
    <w:p w:rsidR="007E211C" w:rsidRPr="007A77B8" w:rsidRDefault="007E211C" w:rsidP="00472397">
      <w:pPr>
        <w:numPr>
          <w:ilvl w:val="0"/>
          <w:numId w:val="14"/>
        </w:numPr>
        <w:tabs>
          <w:tab w:val="left" w:pos="851"/>
        </w:tabs>
        <w:ind w:left="851" w:hanging="425"/>
        <w:rPr>
          <w:rFonts w:ascii="Times New Roman" w:hAnsi="Times New Roman" w:cs="Times New Roman"/>
          <w:sz w:val="24"/>
          <w:szCs w:val="24"/>
          <w:lang w:eastAsia="zh-CN"/>
        </w:rPr>
      </w:pPr>
      <w:bookmarkStart w:id="41" w:name="sub_10543"/>
      <w:bookmarkEnd w:id="40"/>
      <w:r w:rsidRPr="007A77B8">
        <w:rPr>
          <w:rFonts w:ascii="Times New Roman" w:hAnsi="Times New Roman" w:cs="Times New Roman"/>
          <w:sz w:val="24"/>
          <w:szCs w:val="24"/>
          <w:lang w:eastAsia="zh-CN"/>
        </w:rPr>
        <w:t xml:space="preserve">досрочного прекращения или продления срока действия договора доверительного управления </w:t>
      </w:r>
      <w:r w:rsidR="00457C3A" w:rsidRPr="007A77B8">
        <w:rPr>
          <w:rFonts w:ascii="Times New Roman" w:hAnsi="Times New Roman" w:cs="Times New Roman"/>
          <w:sz w:val="24"/>
          <w:szCs w:val="24"/>
          <w:lang w:eastAsia="zh-CN"/>
        </w:rPr>
        <w:t>Ф</w:t>
      </w:r>
      <w:r w:rsidRPr="007A77B8">
        <w:rPr>
          <w:rFonts w:ascii="Times New Roman" w:hAnsi="Times New Roman" w:cs="Times New Roman"/>
          <w:sz w:val="24"/>
          <w:szCs w:val="24"/>
          <w:lang w:eastAsia="zh-CN"/>
        </w:rPr>
        <w:t>ондом.</w:t>
      </w:r>
    </w:p>
    <w:bookmarkEnd w:id="41"/>
    <w:p w:rsidR="007E211C" w:rsidRPr="007A77B8" w:rsidRDefault="007E211C" w:rsidP="00472397">
      <w:pPr>
        <w:numPr>
          <w:ilvl w:val="0"/>
          <w:numId w:val="3"/>
        </w:numPr>
        <w:tabs>
          <w:tab w:val="left" w:pos="426"/>
        </w:tabs>
        <w:ind w:left="426" w:hanging="426"/>
        <w:rPr>
          <w:rFonts w:ascii="Times New Roman" w:hAnsi="Times New Roman" w:cs="Times New Roman"/>
          <w:sz w:val="24"/>
          <w:szCs w:val="24"/>
        </w:rPr>
      </w:pPr>
      <w:r w:rsidRPr="007A77B8">
        <w:rPr>
          <w:rFonts w:ascii="Times New Roman" w:hAnsi="Times New Roman" w:cs="Times New Roman"/>
          <w:sz w:val="24"/>
          <w:szCs w:val="24"/>
        </w:rPr>
        <w:t xml:space="preserve">Порядок подготовки, созыва и проведения общего собрания. </w:t>
      </w:r>
    </w:p>
    <w:p w:rsidR="007E211C" w:rsidRPr="007A77B8" w:rsidRDefault="007E211C" w:rsidP="00472397">
      <w:pPr>
        <w:numPr>
          <w:ilvl w:val="1"/>
          <w:numId w:val="3"/>
        </w:numPr>
        <w:ind w:left="1134" w:hanging="708"/>
        <w:rPr>
          <w:rFonts w:ascii="Times New Roman" w:hAnsi="Times New Roman" w:cs="Times New Roman"/>
          <w:sz w:val="24"/>
          <w:szCs w:val="24"/>
          <w:lang w:eastAsia="zh-CN"/>
        </w:rPr>
      </w:pPr>
      <w:r w:rsidRPr="007A77B8">
        <w:rPr>
          <w:rFonts w:ascii="Times New Roman" w:hAnsi="Times New Roman" w:cs="Times New Roman"/>
          <w:sz w:val="24"/>
          <w:szCs w:val="24"/>
          <w:lang w:eastAsia="zh-CN"/>
        </w:rPr>
        <w:t>Общее собрание может проводиться в форме собрания (совместного присутствия владельцев инвестиционных паев для обсуждения вопросов повестки дня и принятия решений по вопросам, поставленным на голосование) или заочного голосования.</w:t>
      </w:r>
    </w:p>
    <w:p w:rsidR="007E211C" w:rsidRPr="007A77B8" w:rsidRDefault="007E211C" w:rsidP="00472397">
      <w:pPr>
        <w:numPr>
          <w:ilvl w:val="1"/>
          <w:numId w:val="3"/>
        </w:numPr>
        <w:ind w:left="1134" w:hanging="708"/>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Общее собрание созывается </w:t>
      </w:r>
      <w:r w:rsidR="007553D5" w:rsidRPr="007A77B8">
        <w:rPr>
          <w:rFonts w:ascii="Times New Roman" w:hAnsi="Times New Roman" w:cs="Times New Roman"/>
          <w:sz w:val="24"/>
          <w:szCs w:val="24"/>
          <w:lang w:eastAsia="zh-CN"/>
        </w:rPr>
        <w:t>У</w:t>
      </w:r>
      <w:r w:rsidRPr="007A77B8">
        <w:rPr>
          <w:rFonts w:ascii="Times New Roman" w:hAnsi="Times New Roman" w:cs="Times New Roman"/>
          <w:sz w:val="24"/>
          <w:szCs w:val="24"/>
          <w:lang w:eastAsia="zh-CN"/>
        </w:rPr>
        <w:t xml:space="preserve">правляющей компанией, а в случае, предусмотренном настоящим пунктом, </w:t>
      </w:r>
      <w:r w:rsidR="007553D5" w:rsidRPr="007A77B8">
        <w:rPr>
          <w:rFonts w:ascii="Times New Roman" w:hAnsi="Times New Roman" w:cs="Times New Roman"/>
          <w:sz w:val="24"/>
          <w:szCs w:val="24"/>
          <w:lang w:eastAsia="zh-CN"/>
        </w:rPr>
        <w:t>С</w:t>
      </w:r>
      <w:r w:rsidRPr="007A77B8">
        <w:rPr>
          <w:rFonts w:ascii="Times New Roman" w:hAnsi="Times New Roman" w:cs="Times New Roman"/>
          <w:sz w:val="24"/>
          <w:szCs w:val="24"/>
          <w:lang w:eastAsia="zh-CN"/>
        </w:rPr>
        <w:t>пециализированным депозитарием или владельцами инвестиционных паев.</w:t>
      </w:r>
    </w:p>
    <w:p w:rsidR="007E211C" w:rsidRPr="007A77B8" w:rsidRDefault="007E211C" w:rsidP="007E40CF">
      <w:pPr>
        <w:ind w:left="1134" w:firstLine="0"/>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Созыв общего собрания </w:t>
      </w:r>
      <w:r w:rsidR="007553D5" w:rsidRPr="007A77B8">
        <w:rPr>
          <w:rFonts w:ascii="Times New Roman" w:hAnsi="Times New Roman" w:cs="Times New Roman"/>
          <w:sz w:val="24"/>
          <w:szCs w:val="24"/>
          <w:lang w:eastAsia="zh-CN"/>
        </w:rPr>
        <w:t>У</w:t>
      </w:r>
      <w:r w:rsidRPr="007A77B8">
        <w:rPr>
          <w:rFonts w:ascii="Times New Roman" w:hAnsi="Times New Roman" w:cs="Times New Roman"/>
          <w:sz w:val="24"/>
          <w:szCs w:val="24"/>
          <w:lang w:eastAsia="zh-CN"/>
        </w:rPr>
        <w:t>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7E211C" w:rsidRPr="007A77B8" w:rsidRDefault="007E211C" w:rsidP="007E40CF">
      <w:pPr>
        <w:ind w:left="1134" w:firstLine="0"/>
        <w:rPr>
          <w:rFonts w:ascii="Times New Roman" w:hAnsi="Times New Roman" w:cs="Times New Roman"/>
          <w:sz w:val="24"/>
          <w:szCs w:val="24"/>
          <w:lang w:eastAsia="zh-CN"/>
        </w:rPr>
      </w:pPr>
      <w:proofErr w:type="gramStart"/>
      <w:r w:rsidRPr="007A77B8">
        <w:rPr>
          <w:rFonts w:ascii="Times New Roman" w:hAnsi="Times New Roman" w:cs="Times New Roman"/>
          <w:sz w:val="24"/>
          <w:szCs w:val="24"/>
          <w:lang w:eastAsia="zh-CN"/>
        </w:rPr>
        <w:t xml:space="preserve">Созыв общего собрания осуществляется </w:t>
      </w:r>
      <w:r w:rsidR="007553D5" w:rsidRPr="007A77B8">
        <w:rPr>
          <w:rFonts w:ascii="Times New Roman" w:hAnsi="Times New Roman" w:cs="Times New Roman"/>
          <w:sz w:val="24"/>
          <w:szCs w:val="24"/>
          <w:lang w:eastAsia="zh-CN"/>
        </w:rPr>
        <w:t>С</w:t>
      </w:r>
      <w:r w:rsidRPr="007A77B8">
        <w:rPr>
          <w:rFonts w:ascii="Times New Roman" w:hAnsi="Times New Roman" w:cs="Times New Roman"/>
          <w:sz w:val="24"/>
          <w:szCs w:val="24"/>
          <w:lang w:eastAsia="zh-CN"/>
        </w:rPr>
        <w:t xml:space="preserve">пециализированным депозитарием для решения вопроса о передаче прав и обязанностей по договору доверительного управления </w:t>
      </w:r>
      <w:r w:rsidR="007553D5" w:rsidRPr="007A77B8">
        <w:rPr>
          <w:rFonts w:ascii="Times New Roman" w:hAnsi="Times New Roman" w:cs="Times New Roman"/>
          <w:sz w:val="24"/>
          <w:szCs w:val="24"/>
          <w:lang w:eastAsia="zh-CN"/>
        </w:rPr>
        <w:t>Ф</w:t>
      </w:r>
      <w:r w:rsidRPr="007A77B8">
        <w:rPr>
          <w:rFonts w:ascii="Times New Roman" w:hAnsi="Times New Roman" w:cs="Times New Roman"/>
          <w:sz w:val="24"/>
          <w:szCs w:val="24"/>
          <w:lang w:eastAsia="zh-CN"/>
        </w:rPr>
        <w:t xml:space="preserve">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лицензии </w:t>
      </w:r>
      <w:r w:rsidR="00D203A9" w:rsidRPr="007A77B8">
        <w:rPr>
          <w:rFonts w:ascii="Times New Roman" w:hAnsi="Times New Roman" w:cs="Times New Roman"/>
          <w:sz w:val="24"/>
          <w:szCs w:val="24"/>
          <w:lang w:eastAsia="zh-CN"/>
        </w:rPr>
        <w:t xml:space="preserve">(прекращения действия) </w:t>
      </w:r>
      <w:r w:rsidR="007553D5" w:rsidRPr="007A77B8">
        <w:rPr>
          <w:rFonts w:ascii="Times New Roman" w:hAnsi="Times New Roman" w:cs="Times New Roman"/>
          <w:sz w:val="24"/>
          <w:szCs w:val="24"/>
          <w:lang w:eastAsia="zh-CN"/>
        </w:rPr>
        <w:t>У</w:t>
      </w:r>
      <w:r w:rsidRPr="007A77B8">
        <w:rPr>
          <w:rFonts w:ascii="Times New Roman" w:hAnsi="Times New Roman" w:cs="Times New Roman"/>
          <w:sz w:val="24"/>
          <w:szCs w:val="24"/>
          <w:lang w:eastAsia="zh-CN"/>
        </w:rPr>
        <w:t>правляющей компании на осуществление деятельности по управлению инвестиционными</w:t>
      </w:r>
      <w:proofErr w:type="gramEnd"/>
      <w:r w:rsidRPr="007A77B8">
        <w:rPr>
          <w:rFonts w:ascii="Times New Roman" w:hAnsi="Times New Roman" w:cs="Times New Roman"/>
          <w:sz w:val="24"/>
          <w:szCs w:val="24"/>
          <w:lang w:eastAsia="zh-CN"/>
        </w:rPr>
        <w:t xml:space="preserve"> фондами, паевыми инвестиционными фондами и негосударственными пенсионными фондами  или принятия судом решения о ликвидации </w:t>
      </w:r>
      <w:r w:rsidR="007553D5" w:rsidRPr="007A77B8">
        <w:rPr>
          <w:rFonts w:ascii="Times New Roman" w:hAnsi="Times New Roman" w:cs="Times New Roman"/>
          <w:sz w:val="24"/>
          <w:szCs w:val="24"/>
          <w:lang w:eastAsia="zh-CN"/>
        </w:rPr>
        <w:t>У</w:t>
      </w:r>
      <w:r w:rsidRPr="007A77B8">
        <w:rPr>
          <w:rFonts w:ascii="Times New Roman" w:hAnsi="Times New Roman" w:cs="Times New Roman"/>
          <w:sz w:val="24"/>
          <w:szCs w:val="24"/>
          <w:lang w:eastAsia="zh-CN"/>
        </w:rPr>
        <w:t>правляющей компании – по собственной инициативе.</w:t>
      </w:r>
    </w:p>
    <w:p w:rsidR="007E211C" w:rsidRPr="007A77B8" w:rsidRDefault="007E211C" w:rsidP="007E40CF">
      <w:pPr>
        <w:ind w:left="1134" w:firstLine="0"/>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Созыв общего собрания </w:t>
      </w:r>
      <w:r w:rsidR="007553D5" w:rsidRPr="007A77B8">
        <w:rPr>
          <w:rFonts w:ascii="Times New Roman" w:hAnsi="Times New Roman" w:cs="Times New Roman"/>
          <w:sz w:val="24"/>
          <w:szCs w:val="24"/>
          <w:lang w:eastAsia="zh-CN"/>
        </w:rPr>
        <w:t>У</w:t>
      </w:r>
      <w:r w:rsidRPr="007A77B8">
        <w:rPr>
          <w:rFonts w:ascii="Times New Roman" w:hAnsi="Times New Roman" w:cs="Times New Roman"/>
          <w:sz w:val="24"/>
          <w:szCs w:val="24"/>
          <w:lang w:eastAsia="zh-CN"/>
        </w:rPr>
        <w:t xml:space="preserve">правляющей компанией или </w:t>
      </w:r>
      <w:r w:rsidR="007553D5" w:rsidRPr="007A77B8">
        <w:rPr>
          <w:rFonts w:ascii="Times New Roman" w:hAnsi="Times New Roman" w:cs="Times New Roman"/>
          <w:sz w:val="24"/>
          <w:szCs w:val="24"/>
          <w:lang w:eastAsia="zh-CN"/>
        </w:rPr>
        <w:t>С</w:t>
      </w:r>
      <w:r w:rsidRPr="007A77B8">
        <w:rPr>
          <w:rFonts w:ascii="Times New Roman" w:hAnsi="Times New Roman" w:cs="Times New Roman"/>
          <w:sz w:val="24"/>
          <w:szCs w:val="24"/>
          <w:lang w:eastAsia="zh-CN"/>
        </w:rPr>
        <w:t xml:space="preserve">пециализированным депозитарием по требованию владельцев инвестиционных паев осуществляется в течение 35 </w:t>
      </w:r>
      <w:r w:rsidR="007553D5" w:rsidRPr="007A77B8">
        <w:rPr>
          <w:rFonts w:ascii="Times New Roman" w:hAnsi="Times New Roman"/>
          <w:sz w:val="24"/>
          <w:szCs w:val="24"/>
        </w:rPr>
        <w:t xml:space="preserve">(Тридцати пяти) </w:t>
      </w:r>
      <w:r w:rsidRPr="007A77B8">
        <w:rPr>
          <w:rFonts w:ascii="Times New Roman" w:hAnsi="Times New Roman" w:cs="Times New Roman"/>
          <w:sz w:val="24"/>
          <w:szCs w:val="24"/>
          <w:lang w:eastAsia="zh-CN"/>
        </w:rPr>
        <w:t>дней с даты принятия решения о его созыве, но не позднее 40</w:t>
      </w:r>
      <w:r w:rsidR="007553D5" w:rsidRPr="007A77B8">
        <w:rPr>
          <w:rFonts w:ascii="Times New Roman" w:hAnsi="Times New Roman" w:cs="Times New Roman"/>
          <w:sz w:val="24"/>
          <w:szCs w:val="24"/>
          <w:lang w:eastAsia="zh-CN"/>
        </w:rPr>
        <w:t xml:space="preserve"> </w:t>
      </w:r>
      <w:r w:rsidR="007553D5" w:rsidRPr="007A77B8">
        <w:rPr>
          <w:rFonts w:ascii="Times New Roman" w:hAnsi="Times New Roman"/>
          <w:sz w:val="24"/>
          <w:szCs w:val="24"/>
        </w:rPr>
        <w:t>(Сорока)</w:t>
      </w:r>
      <w:r w:rsidRPr="007A77B8">
        <w:rPr>
          <w:rFonts w:ascii="Times New Roman" w:hAnsi="Times New Roman" w:cs="Times New Roman"/>
          <w:sz w:val="24"/>
          <w:szCs w:val="24"/>
          <w:lang w:eastAsia="zh-CN"/>
        </w:rPr>
        <w:t xml:space="preserve"> дней с даты получения такого требования,  за исключением случаев, когда в созыве общего собрания было отказано.</w:t>
      </w:r>
    </w:p>
    <w:p w:rsidR="007E211C" w:rsidRPr="007A77B8" w:rsidRDefault="007E211C" w:rsidP="007E40CF">
      <w:pPr>
        <w:ind w:left="1134" w:firstLine="0"/>
        <w:rPr>
          <w:rFonts w:ascii="Times New Roman" w:hAnsi="Times New Roman" w:cs="Times New Roman"/>
          <w:sz w:val="24"/>
          <w:szCs w:val="24"/>
          <w:lang w:eastAsia="zh-CN"/>
        </w:rPr>
      </w:pPr>
      <w:r w:rsidRPr="007A77B8">
        <w:rPr>
          <w:rFonts w:ascii="Times New Roman" w:hAnsi="Times New Roman" w:cs="Times New Roman"/>
          <w:sz w:val="24"/>
          <w:szCs w:val="24"/>
          <w:lang w:eastAsia="zh-CN"/>
        </w:rPr>
        <w:t>При этом такой отказ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 или ни один вопрос, предлагаемый для включения в повестку дня, не относится к компетенции общего собрания.</w:t>
      </w:r>
    </w:p>
    <w:p w:rsidR="007E211C" w:rsidRPr="007A77B8" w:rsidRDefault="007E211C" w:rsidP="007E40CF">
      <w:pPr>
        <w:ind w:left="1134" w:firstLine="0"/>
        <w:rPr>
          <w:rFonts w:ascii="Times New Roman" w:hAnsi="Times New Roman" w:cs="Times New Roman"/>
          <w:sz w:val="24"/>
          <w:szCs w:val="24"/>
          <w:lang w:eastAsia="zh-CN"/>
        </w:rPr>
      </w:pPr>
      <w:proofErr w:type="gramStart"/>
      <w:r w:rsidRPr="007A77B8">
        <w:rPr>
          <w:rFonts w:ascii="Times New Roman" w:hAnsi="Times New Roman" w:cs="Times New Roman"/>
          <w:sz w:val="24"/>
          <w:szCs w:val="24"/>
          <w:lang w:eastAsia="zh-CN"/>
        </w:rPr>
        <w:t>В случае аннулирования лицензии</w:t>
      </w:r>
      <w:r w:rsidR="00326D13" w:rsidRPr="007A77B8">
        <w:rPr>
          <w:rFonts w:ascii="Times New Roman" w:hAnsi="Times New Roman" w:cs="Times New Roman"/>
          <w:sz w:val="24"/>
          <w:szCs w:val="24"/>
          <w:lang w:eastAsia="zh-CN"/>
        </w:rPr>
        <w:t xml:space="preserve"> </w:t>
      </w:r>
      <w:r w:rsidR="00326D13" w:rsidRPr="007A77B8">
        <w:rPr>
          <w:rFonts w:ascii="Times New Roman" w:hAnsi="Times New Roman"/>
          <w:sz w:val="24"/>
          <w:szCs w:val="24"/>
        </w:rPr>
        <w:t xml:space="preserve">(прекращения действия) </w:t>
      </w:r>
      <w:r w:rsidRPr="007A77B8">
        <w:rPr>
          <w:rFonts w:ascii="Times New Roman" w:hAnsi="Times New Roman" w:cs="Times New Roman"/>
          <w:sz w:val="24"/>
          <w:szCs w:val="24"/>
          <w:lang w:eastAsia="zh-CN"/>
        </w:rPr>
        <w:t xml:space="preserve"> </w:t>
      </w:r>
      <w:r w:rsidR="00326D13" w:rsidRPr="007A77B8">
        <w:rPr>
          <w:rFonts w:ascii="Times New Roman" w:hAnsi="Times New Roman" w:cs="Times New Roman"/>
          <w:sz w:val="24"/>
          <w:szCs w:val="24"/>
          <w:lang w:eastAsia="zh-CN"/>
        </w:rPr>
        <w:t>У</w:t>
      </w:r>
      <w:r w:rsidRPr="007A77B8">
        <w:rPr>
          <w:rFonts w:ascii="Times New Roman" w:hAnsi="Times New Roman" w:cs="Times New Roman"/>
          <w:sz w:val="24"/>
          <w:szCs w:val="24"/>
          <w:lang w:eastAsia="zh-CN"/>
        </w:rPr>
        <w:t xml:space="preserve">правляющей компании и лицензии </w:t>
      </w:r>
      <w:r w:rsidR="00326D13" w:rsidRPr="007A77B8">
        <w:rPr>
          <w:rFonts w:ascii="Times New Roman" w:hAnsi="Times New Roman" w:cs="Times New Roman"/>
          <w:sz w:val="24"/>
          <w:szCs w:val="24"/>
          <w:lang w:eastAsia="zh-CN"/>
        </w:rPr>
        <w:t>С</w:t>
      </w:r>
      <w:r w:rsidRPr="007A77B8">
        <w:rPr>
          <w:rFonts w:ascii="Times New Roman" w:hAnsi="Times New Roman" w:cs="Times New Roman"/>
          <w:sz w:val="24"/>
          <w:szCs w:val="24"/>
          <w:lang w:eastAsia="zh-CN"/>
        </w:rPr>
        <w:t xml:space="preserve">пециализированного депозитария общее собрание для принятия решения о передаче прав и обязанностей по договору доверительного управления </w:t>
      </w:r>
      <w:r w:rsidR="00326D13" w:rsidRPr="007A77B8">
        <w:rPr>
          <w:rFonts w:ascii="Times New Roman" w:hAnsi="Times New Roman" w:cs="Times New Roman"/>
          <w:sz w:val="24"/>
          <w:szCs w:val="24"/>
          <w:lang w:eastAsia="zh-CN"/>
        </w:rPr>
        <w:t>Ф</w:t>
      </w:r>
      <w:r w:rsidRPr="007A77B8">
        <w:rPr>
          <w:rFonts w:ascii="Times New Roman" w:hAnsi="Times New Roman" w:cs="Times New Roman"/>
          <w:sz w:val="24"/>
          <w:szCs w:val="24"/>
          <w:lang w:eastAsia="zh-CN"/>
        </w:rPr>
        <w:t>ондом другой управляющей компании может быть созвано владельцами инвестиционных паев, составляющих не менее 10 процентов общего количества инвестиционных паев на дату подачи требования о созыве общего собрания.</w:t>
      </w:r>
      <w:proofErr w:type="gramEnd"/>
    </w:p>
    <w:p w:rsidR="007E211C" w:rsidRPr="007A77B8" w:rsidRDefault="007E211C" w:rsidP="00472397">
      <w:pPr>
        <w:numPr>
          <w:ilvl w:val="1"/>
          <w:numId w:val="3"/>
        </w:numPr>
        <w:ind w:left="1134" w:hanging="708"/>
        <w:rPr>
          <w:rFonts w:ascii="Times New Roman" w:hAnsi="Times New Roman" w:cs="Times New Roman"/>
          <w:sz w:val="24"/>
          <w:szCs w:val="24"/>
          <w:lang w:eastAsia="zh-CN"/>
        </w:rPr>
      </w:pPr>
      <w:r w:rsidRPr="007A77B8">
        <w:rPr>
          <w:rFonts w:ascii="Times New Roman" w:hAnsi="Times New Roman" w:cs="Times New Roman"/>
          <w:sz w:val="24"/>
          <w:szCs w:val="24"/>
          <w:lang w:eastAsia="zh-CN"/>
        </w:rPr>
        <w:t>Специализированный депозитарий и владельцы инвестиционных паев, которые имеют право на созыв общего собрания, обладают полномочиями, необходимыми для созыва и проведения общего собрания.</w:t>
      </w:r>
    </w:p>
    <w:p w:rsidR="007E211C" w:rsidRPr="007A77B8" w:rsidRDefault="007E211C" w:rsidP="00472397">
      <w:pPr>
        <w:numPr>
          <w:ilvl w:val="1"/>
          <w:numId w:val="3"/>
        </w:numPr>
        <w:ind w:left="1134" w:hanging="708"/>
        <w:rPr>
          <w:rFonts w:ascii="Times New Roman" w:hAnsi="Times New Roman" w:cs="Times New Roman"/>
          <w:sz w:val="24"/>
          <w:szCs w:val="24"/>
          <w:lang w:eastAsia="zh-CN"/>
        </w:rPr>
      </w:pPr>
      <w:r w:rsidRPr="007A77B8">
        <w:rPr>
          <w:rFonts w:ascii="Times New Roman" w:hAnsi="Times New Roman" w:cs="Times New Roman"/>
          <w:sz w:val="24"/>
          <w:szCs w:val="24"/>
          <w:lang w:eastAsia="zh-CN"/>
        </w:rPr>
        <w:t>Письменное требование владельцев инвестиционных паев о созыве общего собрания должно содержать указание имени (наименования) владельца инвестиционных паев (владельцев инвестиционных паев), требующих созыва общего собрания, количество принадлежащих им инвестиционных паев, а также повестку дня общего собрания.</w:t>
      </w:r>
    </w:p>
    <w:p w:rsidR="007E211C" w:rsidRPr="007A77B8" w:rsidRDefault="007E211C" w:rsidP="007E40CF">
      <w:pPr>
        <w:ind w:left="1134" w:firstLine="0"/>
        <w:rPr>
          <w:rFonts w:ascii="Times New Roman" w:hAnsi="Times New Roman" w:cs="Times New Roman"/>
          <w:sz w:val="24"/>
          <w:szCs w:val="24"/>
          <w:lang w:eastAsia="zh-CN"/>
        </w:rPr>
      </w:pPr>
      <w:r w:rsidRPr="007A77B8">
        <w:rPr>
          <w:rFonts w:ascii="Times New Roman" w:hAnsi="Times New Roman" w:cs="Times New Roman"/>
          <w:sz w:val="24"/>
          <w:szCs w:val="24"/>
          <w:lang w:eastAsia="zh-CN"/>
        </w:rPr>
        <w:t>Письменное требование владельцев инвестиционных паев о созыве общего собрания должно также содержать формулировку каждого предлагаемого вопроса и может содержать формулировку решения по такому вопросу.</w:t>
      </w:r>
    </w:p>
    <w:p w:rsidR="007E211C" w:rsidRPr="007A77B8" w:rsidRDefault="007E211C" w:rsidP="00472397">
      <w:pPr>
        <w:numPr>
          <w:ilvl w:val="1"/>
          <w:numId w:val="3"/>
        </w:numPr>
        <w:ind w:left="1134" w:hanging="708"/>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Письменное требование владельцев инвестиционных паев о созыве общего собрания для принятия решения по вопросу передачи прав и обязанностей по договору доверительного управления </w:t>
      </w:r>
      <w:r w:rsidR="004A7A9C" w:rsidRPr="007A77B8">
        <w:rPr>
          <w:rFonts w:ascii="Times New Roman" w:hAnsi="Times New Roman" w:cs="Times New Roman"/>
          <w:sz w:val="24"/>
          <w:szCs w:val="24"/>
          <w:lang w:eastAsia="zh-CN"/>
        </w:rPr>
        <w:t>Ф</w:t>
      </w:r>
      <w:r w:rsidRPr="007A77B8">
        <w:rPr>
          <w:rFonts w:ascii="Times New Roman" w:hAnsi="Times New Roman" w:cs="Times New Roman"/>
          <w:sz w:val="24"/>
          <w:szCs w:val="24"/>
          <w:lang w:eastAsia="zh-CN"/>
        </w:rPr>
        <w:t xml:space="preserve">ондом другой управляющей компании должно содержать полное фирменное наименование этой управляющей компании, место ее нахождения и иные сведения о ней, предусмотренные настоящими Правилами. К такому требованию должно прилагаться письменное согласие указанной управляющей компании (управляющих компаний) на осуществление доверительного управления </w:t>
      </w:r>
      <w:r w:rsidR="004A7A9C" w:rsidRPr="007A77B8">
        <w:rPr>
          <w:rFonts w:ascii="Times New Roman" w:hAnsi="Times New Roman" w:cs="Times New Roman"/>
          <w:sz w:val="24"/>
          <w:szCs w:val="24"/>
          <w:lang w:eastAsia="zh-CN"/>
        </w:rPr>
        <w:t>Ф</w:t>
      </w:r>
      <w:r w:rsidRPr="007A77B8">
        <w:rPr>
          <w:rFonts w:ascii="Times New Roman" w:hAnsi="Times New Roman" w:cs="Times New Roman"/>
          <w:sz w:val="24"/>
          <w:szCs w:val="24"/>
          <w:lang w:eastAsia="zh-CN"/>
        </w:rPr>
        <w:t>ондом.</w:t>
      </w:r>
    </w:p>
    <w:p w:rsidR="007E211C" w:rsidRPr="007A77B8" w:rsidRDefault="007E211C" w:rsidP="00472397">
      <w:pPr>
        <w:numPr>
          <w:ilvl w:val="1"/>
          <w:numId w:val="3"/>
        </w:numPr>
        <w:ind w:left="1134" w:hanging="708"/>
        <w:rPr>
          <w:rFonts w:ascii="Times New Roman" w:hAnsi="Times New Roman" w:cs="Times New Roman"/>
          <w:sz w:val="24"/>
          <w:szCs w:val="24"/>
          <w:lang w:eastAsia="zh-CN"/>
        </w:rPr>
      </w:pPr>
      <w:r w:rsidRPr="007A77B8">
        <w:rPr>
          <w:rFonts w:ascii="Times New Roman" w:hAnsi="Times New Roman" w:cs="Times New Roman"/>
          <w:sz w:val="24"/>
          <w:szCs w:val="24"/>
          <w:lang w:eastAsia="zh-CN"/>
        </w:rPr>
        <w:t>Письменное требование владельцев инвестиционных паев о созыве общего собрания должно быть подписано всеми владельцами инвестиционных паев, требующими созыва общего собрания, или их представителями.</w:t>
      </w:r>
    </w:p>
    <w:p w:rsidR="007E211C" w:rsidRPr="007A77B8" w:rsidRDefault="007E211C" w:rsidP="007E40CF">
      <w:pPr>
        <w:ind w:left="1134" w:firstLine="0"/>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В случае если письменное требование о созыве общего собрания подписано представителем владельца </w:t>
      </w:r>
      <w:proofErr w:type="gramStart"/>
      <w:r w:rsidRPr="007A77B8">
        <w:rPr>
          <w:rFonts w:ascii="Times New Roman" w:hAnsi="Times New Roman" w:cs="Times New Roman"/>
          <w:sz w:val="24"/>
          <w:szCs w:val="24"/>
          <w:lang w:eastAsia="zh-CN"/>
        </w:rPr>
        <w:t>инвестиционных</w:t>
      </w:r>
      <w:proofErr w:type="gramEnd"/>
      <w:r w:rsidRPr="007A77B8">
        <w:rPr>
          <w:rFonts w:ascii="Times New Roman" w:hAnsi="Times New Roman" w:cs="Times New Roman"/>
          <w:sz w:val="24"/>
          <w:szCs w:val="24"/>
          <w:lang w:eastAsia="zh-CN"/>
        </w:rPr>
        <w:t xml:space="preserve"> паев, к такому требованию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 </w:t>
      </w:r>
    </w:p>
    <w:p w:rsidR="007E211C" w:rsidRPr="007A77B8" w:rsidRDefault="007E211C" w:rsidP="00472397">
      <w:pPr>
        <w:numPr>
          <w:ilvl w:val="1"/>
          <w:numId w:val="3"/>
        </w:numPr>
        <w:ind w:left="1134" w:hanging="708"/>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О созыве общего собрания должны быть уведомлены </w:t>
      </w:r>
      <w:r w:rsidR="00E6268B" w:rsidRPr="007A77B8">
        <w:rPr>
          <w:rFonts w:ascii="Times New Roman" w:hAnsi="Times New Roman" w:cs="Times New Roman"/>
          <w:sz w:val="24"/>
          <w:szCs w:val="24"/>
          <w:lang w:eastAsia="zh-CN"/>
        </w:rPr>
        <w:t>С</w:t>
      </w:r>
      <w:r w:rsidRPr="007A77B8">
        <w:rPr>
          <w:rFonts w:ascii="Times New Roman" w:hAnsi="Times New Roman" w:cs="Times New Roman"/>
          <w:sz w:val="24"/>
          <w:szCs w:val="24"/>
          <w:lang w:eastAsia="zh-CN"/>
        </w:rPr>
        <w:t xml:space="preserve">пециализированный депозитарий, а также </w:t>
      </w:r>
      <w:r w:rsidR="00E6268B" w:rsidRPr="007E40CF">
        <w:rPr>
          <w:rFonts w:ascii="Times New Roman" w:hAnsi="Times New Roman" w:cs="Times New Roman"/>
          <w:sz w:val="24"/>
          <w:szCs w:val="24"/>
          <w:lang w:eastAsia="zh-CN"/>
        </w:rPr>
        <w:t xml:space="preserve"> Банк России</w:t>
      </w:r>
      <w:r w:rsidRPr="007A77B8">
        <w:rPr>
          <w:rFonts w:ascii="Times New Roman" w:hAnsi="Times New Roman" w:cs="Times New Roman"/>
          <w:sz w:val="24"/>
          <w:szCs w:val="24"/>
          <w:lang w:eastAsia="zh-CN"/>
        </w:rPr>
        <w:t>.</w:t>
      </w:r>
    </w:p>
    <w:p w:rsidR="007E211C" w:rsidRPr="007A77B8" w:rsidRDefault="007E211C" w:rsidP="00472397">
      <w:pPr>
        <w:numPr>
          <w:ilvl w:val="1"/>
          <w:numId w:val="3"/>
        </w:numPr>
        <w:ind w:left="1134" w:hanging="708"/>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Письменное требование владельцев инвестиционных паев о созыве общего собрания подается в </w:t>
      </w:r>
      <w:r w:rsidR="00E6268B" w:rsidRPr="007A77B8">
        <w:rPr>
          <w:rFonts w:ascii="Times New Roman" w:hAnsi="Times New Roman" w:cs="Times New Roman"/>
          <w:sz w:val="24"/>
          <w:szCs w:val="24"/>
          <w:lang w:eastAsia="zh-CN"/>
        </w:rPr>
        <w:t>У</w:t>
      </w:r>
      <w:r w:rsidRPr="007A77B8">
        <w:rPr>
          <w:rFonts w:ascii="Times New Roman" w:hAnsi="Times New Roman" w:cs="Times New Roman"/>
          <w:sz w:val="24"/>
          <w:szCs w:val="24"/>
          <w:lang w:eastAsia="zh-CN"/>
        </w:rPr>
        <w:t xml:space="preserve">правляющую компанию и </w:t>
      </w:r>
      <w:r w:rsidR="00E6268B" w:rsidRPr="007A77B8">
        <w:rPr>
          <w:rFonts w:ascii="Times New Roman" w:hAnsi="Times New Roman" w:cs="Times New Roman"/>
          <w:sz w:val="24"/>
          <w:szCs w:val="24"/>
          <w:lang w:eastAsia="zh-CN"/>
        </w:rPr>
        <w:t>С</w:t>
      </w:r>
      <w:r w:rsidRPr="007A77B8">
        <w:rPr>
          <w:rFonts w:ascii="Times New Roman" w:hAnsi="Times New Roman" w:cs="Times New Roman"/>
          <w:sz w:val="24"/>
          <w:szCs w:val="24"/>
          <w:lang w:eastAsia="zh-CN"/>
        </w:rPr>
        <w:t>пециализированный депозитарий путем:</w:t>
      </w:r>
    </w:p>
    <w:p w:rsidR="007E211C" w:rsidRPr="007A77B8" w:rsidRDefault="007E211C" w:rsidP="00472397">
      <w:pPr>
        <w:numPr>
          <w:ilvl w:val="0"/>
          <w:numId w:val="15"/>
        </w:numPr>
        <w:tabs>
          <w:tab w:val="left" w:pos="1560"/>
        </w:tabs>
        <w:ind w:left="1560" w:hanging="426"/>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направления почтовой связью по адресу (месту нахождения) единоличного исполнительного органа </w:t>
      </w:r>
      <w:r w:rsidR="00E6268B" w:rsidRPr="007A77B8">
        <w:rPr>
          <w:rFonts w:ascii="Times New Roman" w:hAnsi="Times New Roman" w:cs="Times New Roman"/>
          <w:sz w:val="24"/>
          <w:szCs w:val="24"/>
          <w:lang w:eastAsia="zh-CN"/>
        </w:rPr>
        <w:t>У</w:t>
      </w:r>
      <w:r w:rsidRPr="007A77B8">
        <w:rPr>
          <w:rFonts w:ascii="Times New Roman" w:hAnsi="Times New Roman" w:cs="Times New Roman"/>
          <w:sz w:val="24"/>
          <w:szCs w:val="24"/>
          <w:lang w:eastAsia="zh-CN"/>
        </w:rPr>
        <w:t xml:space="preserve">правляющей компании и </w:t>
      </w:r>
      <w:r w:rsidR="00E6268B" w:rsidRPr="007A77B8">
        <w:rPr>
          <w:rFonts w:ascii="Times New Roman" w:hAnsi="Times New Roman" w:cs="Times New Roman"/>
          <w:sz w:val="24"/>
          <w:szCs w:val="24"/>
          <w:lang w:eastAsia="zh-CN"/>
        </w:rPr>
        <w:t>С</w:t>
      </w:r>
      <w:r w:rsidRPr="007A77B8">
        <w:rPr>
          <w:rFonts w:ascii="Times New Roman" w:hAnsi="Times New Roman" w:cs="Times New Roman"/>
          <w:sz w:val="24"/>
          <w:szCs w:val="24"/>
          <w:lang w:eastAsia="zh-CN"/>
        </w:rPr>
        <w:t>пециализированного депозитария;</w:t>
      </w:r>
    </w:p>
    <w:p w:rsidR="007E211C" w:rsidRPr="007A77B8" w:rsidRDefault="007E211C" w:rsidP="00472397">
      <w:pPr>
        <w:numPr>
          <w:ilvl w:val="0"/>
          <w:numId w:val="15"/>
        </w:numPr>
        <w:tabs>
          <w:tab w:val="left" w:pos="1560"/>
        </w:tabs>
        <w:ind w:left="1560" w:hanging="426"/>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вручения под роспись лицам, осуществляющим функции единоличного исполнительного органа </w:t>
      </w:r>
      <w:r w:rsidR="00E6268B" w:rsidRPr="007A77B8">
        <w:rPr>
          <w:rFonts w:ascii="Times New Roman" w:hAnsi="Times New Roman" w:cs="Times New Roman"/>
          <w:sz w:val="24"/>
          <w:szCs w:val="24"/>
          <w:lang w:eastAsia="zh-CN"/>
        </w:rPr>
        <w:t>У</w:t>
      </w:r>
      <w:r w:rsidRPr="007A77B8">
        <w:rPr>
          <w:rFonts w:ascii="Times New Roman" w:hAnsi="Times New Roman" w:cs="Times New Roman"/>
          <w:sz w:val="24"/>
          <w:szCs w:val="24"/>
          <w:lang w:eastAsia="zh-CN"/>
        </w:rPr>
        <w:t xml:space="preserve">правляющей компании и </w:t>
      </w:r>
      <w:r w:rsidR="00E6268B" w:rsidRPr="007A77B8">
        <w:rPr>
          <w:rFonts w:ascii="Times New Roman" w:hAnsi="Times New Roman" w:cs="Times New Roman"/>
          <w:sz w:val="24"/>
          <w:szCs w:val="24"/>
          <w:lang w:eastAsia="zh-CN"/>
        </w:rPr>
        <w:t>С</w:t>
      </w:r>
      <w:r w:rsidRPr="007A77B8">
        <w:rPr>
          <w:rFonts w:ascii="Times New Roman" w:hAnsi="Times New Roman" w:cs="Times New Roman"/>
          <w:sz w:val="24"/>
          <w:szCs w:val="24"/>
          <w:lang w:eastAsia="zh-CN"/>
        </w:rPr>
        <w:t xml:space="preserve">пециализированного депозитария, или иным лицам, уполномоченным от имени </w:t>
      </w:r>
      <w:r w:rsidR="00E6268B" w:rsidRPr="007A77B8">
        <w:rPr>
          <w:rFonts w:ascii="Times New Roman" w:hAnsi="Times New Roman" w:cs="Times New Roman"/>
          <w:sz w:val="24"/>
          <w:szCs w:val="24"/>
          <w:lang w:eastAsia="zh-CN"/>
        </w:rPr>
        <w:t>У</w:t>
      </w:r>
      <w:r w:rsidRPr="007A77B8">
        <w:rPr>
          <w:rFonts w:ascii="Times New Roman" w:hAnsi="Times New Roman" w:cs="Times New Roman"/>
          <w:sz w:val="24"/>
          <w:szCs w:val="24"/>
          <w:lang w:eastAsia="zh-CN"/>
        </w:rPr>
        <w:t xml:space="preserve">правляющей компании и </w:t>
      </w:r>
      <w:r w:rsidR="00E6268B" w:rsidRPr="007A77B8">
        <w:rPr>
          <w:rFonts w:ascii="Times New Roman" w:hAnsi="Times New Roman" w:cs="Times New Roman"/>
          <w:sz w:val="24"/>
          <w:szCs w:val="24"/>
          <w:lang w:eastAsia="zh-CN"/>
        </w:rPr>
        <w:t>С</w:t>
      </w:r>
      <w:r w:rsidRPr="007A77B8">
        <w:rPr>
          <w:rFonts w:ascii="Times New Roman" w:hAnsi="Times New Roman" w:cs="Times New Roman"/>
          <w:sz w:val="24"/>
          <w:szCs w:val="24"/>
          <w:lang w:eastAsia="zh-CN"/>
        </w:rPr>
        <w:t>пециализированного депозитария принимать адресованную им письменную корреспонденцию.</w:t>
      </w:r>
    </w:p>
    <w:p w:rsidR="005E3085" w:rsidRPr="007A77B8" w:rsidRDefault="007E211C" w:rsidP="00472397">
      <w:pPr>
        <w:numPr>
          <w:ilvl w:val="1"/>
          <w:numId w:val="3"/>
        </w:numPr>
        <w:ind w:left="1134" w:hanging="708"/>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Управляющая компания или </w:t>
      </w:r>
      <w:r w:rsidR="00E6268B" w:rsidRPr="007A77B8">
        <w:rPr>
          <w:rFonts w:ascii="Times New Roman" w:hAnsi="Times New Roman" w:cs="Times New Roman"/>
          <w:sz w:val="24"/>
          <w:szCs w:val="24"/>
          <w:lang w:eastAsia="zh-CN"/>
        </w:rPr>
        <w:t>С</w:t>
      </w:r>
      <w:r w:rsidRPr="007A77B8">
        <w:rPr>
          <w:rFonts w:ascii="Times New Roman" w:hAnsi="Times New Roman" w:cs="Times New Roman"/>
          <w:sz w:val="24"/>
          <w:szCs w:val="24"/>
          <w:lang w:eastAsia="zh-CN"/>
        </w:rPr>
        <w:t>пециализированный депозитарий, осуществляющий созыв общего собрания, обязаны принять решение о созыве общего собрания или об отказе в его созыве в течение 5</w:t>
      </w:r>
      <w:r w:rsidR="00E6268B" w:rsidRPr="007A77B8">
        <w:rPr>
          <w:rFonts w:ascii="Times New Roman" w:hAnsi="Times New Roman" w:cs="Times New Roman"/>
          <w:sz w:val="24"/>
          <w:szCs w:val="24"/>
          <w:lang w:eastAsia="zh-CN"/>
        </w:rPr>
        <w:t xml:space="preserve"> </w:t>
      </w:r>
      <w:r w:rsidR="00E6268B" w:rsidRPr="007E40CF">
        <w:rPr>
          <w:rFonts w:ascii="Times New Roman" w:hAnsi="Times New Roman" w:cs="Times New Roman"/>
          <w:sz w:val="24"/>
          <w:szCs w:val="24"/>
          <w:lang w:eastAsia="zh-CN"/>
        </w:rPr>
        <w:t>(Пяти) рабочих</w:t>
      </w:r>
      <w:r w:rsidRPr="007A77B8">
        <w:rPr>
          <w:rFonts w:ascii="Times New Roman" w:hAnsi="Times New Roman" w:cs="Times New Roman"/>
          <w:sz w:val="24"/>
          <w:szCs w:val="24"/>
          <w:lang w:eastAsia="zh-CN"/>
        </w:rPr>
        <w:t xml:space="preserve"> дней с даты получения письменного требования владельцев инвестиционных паев о созыве общего собрания.</w:t>
      </w:r>
    </w:p>
    <w:p w:rsidR="007E211C" w:rsidRPr="007A77B8" w:rsidRDefault="007E211C" w:rsidP="00472397">
      <w:pPr>
        <w:numPr>
          <w:ilvl w:val="1"/>
          <w:numId w:val="3"/>
        </w:numPr>
        <w:ind w:left="1134" w:hanging="708"/>
        <w:rPr>
          <w:rFonts w:ascii="Times New Roman" w:hAnsi="Times New Roman" w:cs="Times New Roman"/>
          <w:sz w:val="24"/>
          <w:szCs w:val="24"/>
          <w:lang w:eastAsia="zh-CN"/>
        </w:rPr>
      </w:pPr>
      <w:r w:rsidRPr="007A77B8">
        <w:rPr>
          <w:rFonts w:ascii="Times New Roman" w:hAnsi="Times New Roman" w:cs="Times New Roman"/>
          <w:sz w:val="24"/>
          <w:szCs w:val="24"/>
          <w:lang w:eastAsia="zh-CN"/>
        </w:rPr>
        <w:t>Датой получения письменного требования владельцев инвестиционных паев о созыве общего собрания, а также любого иного документа или требования, связанного с подготовкой, созывом и проведением общего собрания, в том числе требований о предоставлении копий документов (копий материалов), содержащих информацию, обязательную для предоставления лицам, имеющим право на участие в общем собрании, считается:</w:t>
      </w:r>
    </w:p>
    <w:p w:rsidR="007E211C" w:rsidRPr="007A77B8" w:rsidRDefault="007E211C" w:rsidP="00472397">
      <w:pPr>
        <w:numPr>
          <w:ilvl w:val="0"/>
          <w:numId w:val="16"/>
        </w:numPr>
        <w:tabs>
          <w:tab w:val="left" w:pos="1560"/>
        </w:tabs>
        <w:ind w:left="1560" w:hanging="426"/>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в </w:t>
      </w:r>
      <w:proofErr w:type="gramStart"/>
      <w:r w:rsidRPr="007A77B8">
        <w:rPr>
          <w:rFonts w:ascii="Times New Roman" w:hAnsi="Times New Roman" w:cs="Times New Roman"/>
          <w:sz w:val="24"/>
          <w:szCs w:val="24"/>
          <w:lang w:eastAsia="zh-CN"/>
        </w:rPr>
        <w:t>случае</w:t>
      </w:r>
      <w:proofErr w:type="gramEnd"/>
      <w:r w:rsidRPr="007A77B8">
        <w:rPr>
          <w:rFonts w:ascii="Times New Roman" w:hAnsi="Times New Roman" w:cs="Times New Roman"/>
          <w:sz w:val="24"/>
          <w:szCs w:val="24"/>
          <w:lang w:eastAsia="zh-CN"/>
        </w:rPr>
        <w:t xml:space="preserve"> направления простым письмом или иным простым почтовым отправлением – дата, указанная на оттиске календарного штемпеля, подтверждающего дату получения почтового отправления;</w:t>
      </w:r>
    </w:p>
    <w:p w:rsidR="007E211C" w:rsidRPr="007A77B8" w:rsidRDefault="007E211C" w:rsidP="00472397">
      <w:pPr>
        <w:numPr>
          <w:ilvl w:val="0"/>
          <w:numId w:val="16"/>
        </w:numPr>
        <w:tabs>
          <w:tab w:val="left" w:pos="1560"/>
        </w:tabs>
        <w:ind w:left="1560" w:hanging="426"/>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в </w:t>
      </w:r>
      <w:proofErr w:type="gramStart"/>
      <w:r w:rsidRPr="007A77B8">
        <w:rPr>
          <w:rFonts w:ascii="Times New Roman" w:hAnsi="Times New Roman" w:cs="Times New Roman"/>
          <w:sz w:val="24"/>
          <w:szCs w:val="24"/>
          <w:lang w:eastAsia="zh-CN"/>
        </w:rPr>
        <w:t>случае</w:t>
      </w:r>
      <w:proofErr w:type="gramEnd"/>
      <w:r w:rsidRPr="007A77B8">
        <w:rPr>
          <w:rFonts w:ascii="Times New Roman" w:hAnsi="Times New Roman" w:cs="Times New Roman"/>
          <w:sz w:val="24"/>
          <w:szCs w:val="24"/>
          <w:lang w:eastAsia="zh-CN"/>
        </w:rPr>
        <w:t xml:space="preserve"> направления заказным письмом или иным регистрируемым почтовым отправлением – дата вручения почтового отправления адресату под расписку;</w:t>
      </w:r>
    </w:p>
    <w:p w:rsidR="007E211C" w:rsidRPr="007A77B8" w:rsidRDefault="007E211C" w:rsidP="00472397">
      <w:pPr>
        <w:numPr>
          <w:ilvl w:val="0"/>
          <w:numId w:val="16"/>
        </w:numPr>
        <w:tabs>
          <w:tab w:val="left" w:pos="1560"/>
        </w:tabs>
        <w:ind w:left="1560" w:hanging="426"/>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в </w:t>
      </w:r>
      <w:proofErr w:type="gramStart"/>
      <w:r w:rsidRPr="007A77B8">
        <w:rPr>
          <w:rFonts w:ascii="Times New Roman" w:hAnsi="Times New Roman" w:cs="Times New Roman"/>
          <w:sz w:val="24"/>
          <w:szCs w:val="24"/>
          <w:lang w:eastAsia="zh-CN"/>
        </w:rPr>
        <w:t>случае</w:t>
      </w:r>
      <w:proofErr w:type="gramEnd"/>
      <w:r w:rsidRPr="007A77B8">
        <w:rPr>
          <w:rFonts w:ascii="Times New Roman" w:hAnsi="Times New Roman" w:cs="Times New Roman"/>
          <w:sz w:val="24"/>
          <w:szCs w:val="24"/>
          <w:lang w:eastAsia="zh-CN"/>
        </w:rPr>
        <w:t xml:space="preserve"> вручения под роспись – дата вручения.</w:t>
      </w:r>
    </w:p>
    <w:p w:rsidR="007E211C" w:rsidRPr="007A77B8" w:rsidRDefault="007E211C" w:rsidP="00472397">
      <w:pPr>
        <w:numPr>
          <w:ilvl w:val="1"/>
          <w:numId w:val="3"/>
        </w:numPr>
        <w:ind w:left="1134" w:hanging="708"/>
        <w:rPr>
          <w:rFonts w:ascii="Times New Roman" w:hAnsi="Times New Roman" w:cs="Times New Roman"/>
          <w:sz w:val="24"/>
          <w:szCs w:val="24"/>
          <w:lang w:eastAsia="zh-CN"/>
        </w:rPr>
      </w:pPr>
      <w:r w:rsidRPr="007A77B8">
        <w:rPr>
          <w:rFonts w:ascii="Times New Roman" w:hAnsi="Times New Roman" w:cs="Times New Roman"/>
          <w:sz w:val="24"/>
          <w:szCs w:val="24"/>
          <w:lang w:eastAsia="zh-CN"/>
        </w:rPr>
        <w:t>Решение об отказе в созыве общего собрания должно быть мотивированным. Указанное решение направляется владельцам инвестиционных паев (их представителям), которые подписали письменное требование о созыве общего собрания, не позднее 3 дней с даты принятия такого решения.</w:t>
      </w:r>
    </w:p>
    <w:p w:rsidR="007E211C" w:rsidRPr="007A77B8" w:rsidRDefault="007E211C" w:rsidP="00472397">
      <w:pPr>
        <w:numPr>
          <w:ilvl w:val="1"/>
          <w:numId w:val="3"/>
        </w:numPr>
        <w:ind w:left="1134" w:hanging="708"/>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Решение о созыве общего собрания принимается </w:t>
      </w:r>
      <w:r w:rsidR="00FE7016" w:rsidRPr="007A77B8">
        <w:rPr>
          <w:rFonts w:ascii="Times New Roman" w:hAnsi="Times New Roman" w:cs="Times New Roman"/>
          <w:sz w:val="24"/>
          <w:szCs w:val="24"/>
          <w:lang w:eastAsia="zh-CN"/>
        </w:rPr>
        <w:t>У</w:t>
      </w:r>
      <w:r w:rsidRPr="007A77B8">
        <w:rPr>
          <w:rFonts w:ascii="Times New Roman" w:hAnsi="Times New Roman" w:cs="Times New Roman"/>
          <w:sz w:val="24"/>
          <w:szCs w:val="24"/>
          <w:lang w:eastAsia="zh-CN"/>
        </w:rPr>
        <w:t xml:space="preserve">правляющей компанией, </w:t>
      </w:r>
      <w:r w:rsidR="00FE7016" w:rsidRPr="007A77B8">
        <w:rPr>
          <w:rFonts w:ascii="Times New Roman" w:hAnsi="Times New Roman" w:cs="Times New Roman"/>
          <w:sz w:val="24"/>
          <w:szCs w:val="24"/>
          <w:lang w:eastAsia="zh-CN"/>
        </w:rPr>
        <w:t>С</w:t>
      </w:r>
      <w:r w:rsidRPr="007A77B8">
        <w:rPr>
          <w:rFonts w:ascii="Times New Roman" w:hAnsi="Times New Roman" w:cs="Times New Roman"/>
          <w:sz w:val="24"/>
          <w:szCs w:val="24"/>
          <w:lang w:eastAsia="zh-CN"/>
        </w:rPr>
        <w:t xml:space="preserve">пециализированным депозитарием или владельцами инвестиционных паев (далее – </w:t>
      </w:r>
      <w:r w:rsidRPr="007E40CF">
        <w:rPr>
          <w:rFonts w:ascii="Times New Roman" w:hAnsi="Times New Roman" w:cs="Times New Roman"/>
          <w:b/>
          <w:sz w:val="24"/>
          <w:szCs w:val="24"/>
          <w:lang w:eastAsia="zh-CN"/>
        </w:rPr>
        <w:t>лицо, созывающее общее собрание</w:t>
      </w:r>
      <w:r w:rsidRPr="007A77B8">
        <w:rPr>
          <w:rFonts w:ascii="Times New Roman" w:hAnsi="Times New Roman" w:cs="Times New Roman"/>
          <w:sz w:val="24"/>
          <w:szCs w:val="24"/>
          <w:lang w:eastAsia="zh-CN"/>
        </w:rPr>
        <w:t>).</w:t>
      </w:r>
    </w:p>
    <w:p w:rsidR="007E211C" w:rsidRPr="007A77B8" w:rsidRDefault="007E211C" w:rsidP="00472397">
      <w:pPr>
        <w:numPr>
          <w:ilvl w:val="1"/>
          <w:numId w:val="3"/>
        </w:numPr>
        <w:ind w:left="1134" w:hanging="708"/>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В </w:t>
      </w:r>
      <w:proofErr w:type="gramStart"/>
      <w:r w:rsidRPr="007A77B8">
        <w:rPr>
          <w:rFonts w:ascii="Times New Roman" w:hAnsi="Times New Roman" w:cs="Times New Roman"/>
          <w:sz w:val="24"/>
          <w:szCs w:val="24"/>
          <w:lang w:eastAsia="zh-CN"/>
        </w:rPr>
        <w:t>решении</w:t>
      </w:r>
      <w:proofErr w:type="gramEnd"/>
      <w:r w:rsidRPr="007A77B8">
        <w:rPr>
          <w:rFonts w:ascii="Times New Roman" w:hAnsi="Times New Roman" w:cs="Times New Roman"/>
          <w:sz w:val="24"/>
          <w:szCs w:val="24"/>
          <w:lang w:eastAsia="zh-CN"/>
        </w:rPr>
        <w:t xml:space="preserve"> о созыве общего собрания должны быть указаны:</w:t>
      </w:r>
    </w:p>
    <w:p w:rsidR="007E211C" w:rsidRPr="007A77B8" w:rsidRDefault="007E211C" w:rsidP="00472397">
      <w:pPr>
        <w:numPr>
          <w:ilvl w:val="0"/>
          <w:numId w:val="17"/>
        </w:numPr>
        <w:tabs>
          <w:tab w:val="left" w:pos="1560"/>
        </w:tabs>
        <w:ind w:left="1560" w:hanging="426"/>
        <w:rPr>
          <w:rFonts w:ascii="Times New Roman" w:hAnsi="Times New Roman" w:cs="Times New Roman"/>
          <w:sz w:val="24"/>
          <w:szCs w:val="24"/>
          <w:lang w:eastAsia="zh-CN"/>
        </w:rPr>
      </w:pPr>
      <w:r w:rsidRPr="007A77B8">
        <w:rPr>
          <w:rFonts w:ascii="Times New Roman" w:hAnsi="Times New Roman" w:cs="Times New Roman"/>
          <w:sz w:val="24"/>
          <w:szCs w:val="24"/>
          <w:lang w:eastAsia="zh-CN"/>
        </w:rPr>
        <w:t>форма проведения общего собрания (собрание или заочное голосование);</w:t>
      </w:r>
    </w:p>
    <w:p w:rsidR="007E211C" w:rsidRPr="007A77B8" w:rsidRDefault="007E211C" w:rsidP="00472397">
      <w:pPr>
        <w:numPr>
          <w:ilvl w:val="0"/>
          <w:numId w:val="17"/>
        </w:numPr>
        <w:tabs>
          <w:tab w:val="left" w:pos="1560"/>
        </w:tabs>
        <w:ind w:left="1560" w:hanging="426"/>
        <w:rPr>
          <w:rFonts w:ascii="Times New Roman" w:hAnsi="Times New Roman" w:cs="Times New Roman"/>
          <w:sz w:val="24"/>
          <w:szCs w:val="24"/>
          <w:lang w:eastAsia="zh-CN"/>
        </w:rPr>
      </w:pPr>
      <w:r w:rsidRPr="007A77B8">
        <w:rPr>
          <w:rFonts w:ascii="Times New Roman" w:hAnsi="Times New Roman" w:cs="Times New Roman"/>
          <w:sz w:val="24"/>
          <w:szCs w:val="24"/>
          <w:lang w:eastAsia="zh-CN"/>
        </w:rPr>
        <w:t>дата проведения общего собрания;</w:t>
      </w:r>
    </w:p>
    <w:p w:rsidR="007E211C" w:rsidRPr="007A77B8" w:rsidRDefault="007E211C" w:rsidP="00472397">
      <w:pPr>
        <w:numPr>
          <w:ilvl w:val="0"/>
          <w:numId w:val="17"/>
        </w:numPr>
        <w:tabs>
          <w:tab w:val="left" w:pos="1560"/>
        </w:tabs>
        <w:ind w:left="1560" w:hanging="426"/>
        <w:rPr>
          <w:rFonts w:ascii="Times New Roman" w:hAnsi="Times New Roman" w:cs="Times New Roman"/>
          <w:sz w:val="24"/>
          <w:szCs w:val="24"/>
          <w:lang w:eastAsia="zh-CN"/>
        </w:rPr>
      </w:pPr>
      <w:r w:rsidRPr="007A77B8">
        <w:rPr>
          <w:rFonts w:ascii="Times New Roman" w:hAnsi="Times New Roman" w:cs="Times New Roman"/>
          <w:sz w:val="24"/>
          <w:szCs w:val="24"/>
          <w:lang w:eastAsia="zh-CN"/>
        </w:rPr>
        <w:t>время и место проведения общего собрания, проводимого в форме собрания (адрес, по которому проводится собрание);</w:t>
      </w:r>
    </w:p>
    <w:p w:rsidR="007E211C" w:rsidRPr="007A77B8" w:rsidRDefault="007E211C" w:rsidP="00472397">
      <w:pPr>
        <w:numPr>
          <w:ilvl w:val="0"/>
          <w:numId w:val="17"/>
        </w:numPr>
        <w:tabs>
          <w:tab w:val="left" w:pos="1560"/>
        </w:tabs>
        <w:ind w:left="1560" w:hanging="426"/>
        <w:rPr>
          <w:rFonts w:ascii="Times New Roman" w:hAnsi="Times New Roman" w:cs="Times New Roman"/>
          <w:sz w:val="24"/>
          <w:szCs w:val="24"/>
          <w:lang w:eastAsia="zh-CN"/>
        </w:rPr>
      </w:pPr>
      <w:r w:rsidRPr="007A77B8">
        <w:rPr>
          <w:rFonts w:ascii="Times New Roman" w:hAnsi="Times New Roman" w:cs="Times New Roman"/>
          <w:sz w:val="24"/>
          <w:szCs w:val="24"/>
          <w:lang w:eastAsia="zh-CN"/>
        </w:rPr>
        <w:t>время начала и окончания регистрации лиц, участвующих в общем собрании, проводимом в форме собрания;</w:t>
      </w:r>
    </w:p>
    <w:p w:rsidR="007E211C" w:rsidRPr="007A77B8" w:rsidRDefault="007E211C" w:rsidP="00472397">
      <w:pPr>
        <w:numPr>
          <w:ilvl w:val="0"/>
          <w:numId w:val="17"/>
        </w:numPr>
        <w:tabs>
          <w:tab w:val="left" w:pos="1560"/>
        </w:tabs>
        <w:ind w:left="1560" w:hanging="426"/>
        <w:rPr>
          <w:rFonts w:ascii="Times New Roman" w:hAnsi="Times New Roman" w:cs="Times New Roman"/>
          <w:sz w:val="24"/>
          <w:szCs w:val="24"/>
          <w:lang w:eastAsia="zh-CN"/>
        </w:rPr>
      </w:pPr>
      <w:r w:rsidRPr="007A77B8">
        <w:rPr>
          <w:rFonts w:ascii="Times New Roman" w:hAnsi="Times New Roman" w:cs="Times New Roman"/>
          <w:sz w:val="24"/>
          <w:szCs w:val="24"/>
          <w:lang w:eastAsia="zh-CN"/>
        </w:rPr>
        <w:t>дата окончания приема заполненных бюллетеней для голосования и почтовый адрес (адреса), по которому должны направляться такие бюллетени;</w:t>
      </w:r>
    </w:p>
    <w:p w:rsidR="007E211C" w:rsidRPr="007A77B8" w:rsidRDefault="007E211C" w:rsidP="00472397">
      <w:pPr>
        <w:numPr>
          <w:ilvl w:val="0"/>
          <w:numId w:val="17"/>
        </w:numPr>
        <w:tabs>
          <w:tab w:val="left" w:pos="1560"/>
        </w:tabs>
        <w:ind w:left="1560" w:hanging="426"/>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дата составления списка лиц, имеющих право на участие в </w:t>
      </w:r>
      <w:proofErr w:type="gramStart"/>
      <w:r w:rsidRPr="007A77B8">
        <w:rPr>
          <w:rFonts w:ascii="Times New Roman" w:hAnsi="Times New Roman" w:cs="Times New Roman"/>
          <w:sz w:val="24"/>
          <w:szCs w:val="24"/>
          <w:lang w:eastAsia="zh-CN"/>
        </w:rPr>
        <w:t>общем</w:t>
      </w:r>
      <w:proofErr w:type="gramEnd"/>
      <w:r w:rsidRPr="007A77B8">
        <w:rPr>
          <w:rFonts w:ascii="Times New Roman" w:hAnsi="Times New Roman" w:cs="Times New Roman"/>
          <w:sz w:val="24"/>
          <w:szCs w:val="24"/>
          <w:lang w:eastAsia="zh-CN"/>
        </w:rPr>
        <w:t xml:space="preserve"> собрании;</w:t>
      </w:r>
    </w:p>
    <w:p w:rsidR="007E211C" w:rsidRPr="007A77B8" w:rsidRDefault="007E211C" w:rsidP="00472397">
      <w:pPr>
        <w:numPr>
          <w:ilvl w:val="0"/>
          <w:numId w:val="17"/>
        </w:numPr>
        <w:tabs>
          <w:tab w:val="left" w:pos="1560"/>
        </w:tabs>
        <w:ind w:left="1560" w:hanging="426"/>
        <w:rPr>
          <w:rFonts w:ascii="Times New Roman" w:hAnsi="Times New Roman" w:cs="Times New Roman"/>
          <w:sz w:val="24"/>
          <w:szCs w:val="24"/>
          <w:lang w:eastAsia="zh-CN"/>
        </w:rPr>
      </w:pPr>
      <w:r w:rsidRPr="007A77B8">
        <w:rPr>
          <w:rFonts w:ascii="Times New Roman" w:hAnsi="Times New Roman" w:cs="Times New Roman"/>
          <w:sz w:val="24"/>
          <w:szCs w:val="24"/>
          <w:lang w:eastAsia="zh-CN"/>
        </w:rPr>
        <w:t>повестка дня общего собрания.</w:t>
      </w:r>
    </w:p>
    <w:p w:rsidR="007E211C" w:rsidRPr="007A77B8" w:rsidRDefault="007E211C" w:rsidP="00472397">
      <w:pPr>
        <w:numPr>
          <w:ilvl w:val="1"/>
          <w:numId w:val="3"/>
        </w:numPr>
        <w:ind w:left="1134" w:hanging="708"/>
        <w:rPr>
          <w:rFonts w:ascii="Times New Roman" w:hAnsi="Times New Roman" w:cs="Times New Roman"/>
          <w:sz w:val="24"/>
          <w:szCs w:val="24"/>
          <w:lang w:eastAsia="zh-CN"/>
        </w:rPr>
      </w:pPr>
      <w:r w:rsidRPr="007A77B8">
        <w:rPr>
          <w:rFonts w:ascii="Times New Roman" w:hAnsi="Times New Roman" w:cs="Times New Roman"/>
          <w:sz w:val="24"/>
          <w:szCs w:val="24"/>
          <w:lang w:eastAsia="zh-CN"/>
        </w:rPr>
        <w:t>Общее собрание должно быть проведено не позднее 35</w:t>
      </w:r>
      <w:r w:rsidR="005571D4" w:rsidRPr="007A77B8">
        <w:rPr>
          <w:rFonts w:ascii="Times New Roman" w:hAnsi="Times New Roman" w:cs="Times New Roman"/>
          <w:sz w:val="24"/>
          <w:szCs w:val="24"/>
          <w:lang w:eastAsia="zh-CN"/>
        </w:rPr>
        <w:t xml:space="preserve"> </w:t>
      </w:r>
      <w:r w:rsidRPr="007A77B8">
        <w:rPr>
          <w:rFonts w:ascii="Times New Roman" w:hAnsi="Times New Roman" w:cs="Times New Roman"/>
          <w:sz w:val="24"/>
          <w:szCs w:val="24"/>
          <w:lang w:eastAsia="zh-CN"/>
        </w:rPr>
        <w:t>дней с даты принятия решения о его созыве.</w:t>
      </w:r>
    </w:p>
    <w:p w:rsidR="007E211C" w:rsidRPr="007A77B8" w:rsidRDefault="007E211C" w:rsidP="00472397">
      <w:pPr>
        <w:numPr>
          <w:ilvl w:val="1"/>
          <w:numId w:val="3"/>
        </w:numPr>
        <w:ind w:left="1134" w:hanging="708"/>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Общее собрание, проводимое в форме собрания, проводится в городе </w:t>
      </w:r>
      <w:r w:rsidR="00585022">
        <w:rPr>
          <w:rFonts w:ascii="Times New Roman" w:hAnsi="Times New Roman" w:cs="Times New Roman"/>
          <w:sz w:val="24"/>
          <w:szCs w:val="24"/>
          <w:lang w:eastAsia="zh-CN"/>
        </w:rPr>
        <w:t>Москве</w:t>
      </w:r>
      <w:r w:rsidRPr="007A77B8">
        <w:rPr>
          <w:rFonts w:ascii="Times New Roman" w:hAnsi="Times New Roman" w:cs="Times New Roman"/>
          <w:sz w:val="24"/>
          <w:szCs w:val="24"/>
          <w:lang w:eastAsia="zh-CN"/>
        </w:rPr>
        <w:t>.</w:t>
      </w:r>
    </w:p>
    <w:p w:rsidR="007E211C" w:rsidRPr="007A77B8" w:rsidRDefault="007E211C" w:rsidP="00472397">
      <w:pPr>
        <w:numPr>
          <w:ilvl w:val="1"/>
          <w:numId w:val="3"/>
        </w:numPr>
        <w:ind w:left="1134" w:hanging="708"/>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В случае если повестка дня общего собрания предусматривает вопрос </w:t>
      </w:r>
      <w:proofErr w:type="gramStart"/>
      <w:r w:rsidRPr="007A77B8">
        <w:rPr>
          <w:rFonts w:ascii="Times New Roman" w:hAnsi="Times New Roman" w:cs="Times New Roman"/>
          <w:sz w:val="24"/>
          <w:szCs w:val="24"/>
          <w:lang w:eastAsia="zh-CN"/>
        </w:rPr>
        <w:t>продления срока действия договора доверительного управления</w:t>
      </w:r>
      <w:proofErr w:type="gramEnd"/>
      <w:r w:rsidRPr="007A77B8">
        <w:rPr>
          <w:rFonts w:ascii="Times New Roman" w:hAnsi="Times New Roman" w:cs="Times New Roman"/>
          <w:sz w:val="24"/>
          <w:szCs w:val="24"/>
          <w:lang w:eastAsia="zh-CN"/>
        </w:rPr>
        <w:t xml:space="preserve"> </w:t>
      </w:r>
      <w:r w:rsidR="00FE7016" w:rsidRPr="007A77B8">
        <w:rPr>
          <w:rFonts w:ascii="Times New Roman" w:hAnsi="Times New Roman" w:cs="Times New Roman"/>
          <w:sz w:val="24"/>
          <w:szCs w:val="24"/>
          <w:lang w:eastAsia="zh-CN"/>
        </w:rPr>
        <w:t>Ф</w:t>
      </w:r>
      <w:r w:rsidRPr="007A77B8">
        <w:rPr>
          <w:rFonts w:ascii="Times New Roman" w:hAnsi="Times New Roman" w:cs="Times New Roman"/>
          <w:sz w:val="24"/>
          <w:szCs w:val="24"/>
          <w:lang w:eastAsia="zh-CN"/>
        </w:rPr>
        <w:t>ондом, она должна также предусматривать вопрос утверждения соответствующих изменений в настоящие Правила.</w:t>
      </w:r>
    </w:p>
    <w:p w:rsidR="007E211C" w:rsidRPr="007A77B8" w:rsidRDefault="007E211C" w:rsidP="00472397">
      <w:pPr>
        <w:numPr>
          <w:ilvl w:val="1"/>
          <w:numId w:val="3"/>
        </w:numPr>
        <w:ind w:left="1134" w:hanging="708"/>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Список лиц, имеющих право на участие в </w:t>
      </w:r>
      <w:proofErr w:type="gramStart"/>
      <w:r w:rsidRPr="007A77B8">
        <w:rPr>
          <w:rFonts w:ascii="Times New Roman" w:hAnsi="Times New Roman" w:cs="Times New Roman"/>
          <w:sz w:val="24"/>
          <w:szCs w:val="24"/>
          <w:lang w:eastAsia="zh-CN"/>
        </w:rPr>
        <w:t>общем</w:t>
      </w:r>
      <w:proofErr w:type="gramEnd"/>
      <w:r w:rsidRPr="007A77B8">
        <w:rPr>
          <w:rFonts w:ascii="Times New Roman" w:hAnsi="Times New Roman" w:cs="Times New Roman"/>
          <w:sz w:val="24"/>
          <w:szCs w:val="24"/>
          <w:lang w:eastAsia="zh-CN"/>
        </w:rPr>
        <w:t xml:space="preserve"> собрании, составляется лицом, созывающим общее собрание, на основании данных реестра владельцев инвестиционных паев на дату принятия решения о созыве общего собрания. Для составления указанного списка номинальный держатель представляет данные о лицах, в интересах которых он владеет инвестиционными паями, на дату составления списка.</w:t>
      </w:r>
    </w:p>
    <w:p w:rsidR="007E211C" w:rsidRPr="007A77B8" w:rsidRDefault="007E211C" w:rsidP="007E40CF">
      <w:pPr>
        <w:ind w:left="1134" w:firstLine="0"/>
        <w:rPr>
          <w:rFonts w:ascii="Times New Roman" w:hAnsi="Times New Roman" w:cs="Times New Roman"/>
          <w:sz w:val="24"/>
          <w:szCs w:val="24"/>
          <w:lang w:eastAsia="zh-CN"/>
        </w:rPr>
      </w:pPr>
      <w:proofErr w:type="gramStart"/>
      <w:r w:rsidRPr="007A77B8">
        <w:rPr>
          <w:rFonts w:ascii="Times New Roman" w:hAnsi="Times New Roman" w:cs="Times New Roman"/>
          <w:sz w:val="24"/>
          <w:szCs w:val="24"/>
          <w:lang w:eastAsia="zh-CN"/>
        </w:rPr>
        <w:t>Изменения в список лиц, имеющих право на участие в общем собрании,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roofErr w:type="gramEnd"/>
    </w:p>
    <w:p w:rsidR="007E211C" w:rsidRPr="007A77B8" w:rsidRDefault="007E211C" w:rsidP="00472397">
      <w:pPr>
        <w:numPr>
          <w:ilvl w:val="1"/>
          <w:numId w:val="3"/>
        </w:numPr>
        <w:ind w:left="1134" w:hanging="708"/>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Список лиц, имеющих право на участие в </w:t>
      </w:r>
      <w:proofErr w:type="gramStart"/>
      <w:r w:rsidRPr="007A77B8">
        <w:rPr>
          <w:rFonts w:ascii="Times New Roman" w:hAnsi="Times New Roman" w:cs="Times New Roman"/>
          <w:sz w:val="24"/>
          <w:szCs w:val="24"/>
          <w:lang w:eastAsia="zh-CN"/>
        </w:rPr>
        <w:t>общем</w:t>
      </w:r>
      <w:proofErr w:type="gramEnd"/>
      <w:r w:rsidRPr="007A77B8">
        <w:rPr>
          <w:rFonts w:ascii="Times New Roman" w:hAnsi="Times New Roman" w:cs="Times New Roman"/>
          <w:sz w:val="24"/>
          <w:szCs w:val="24"/>
          <w:lang w:eastAsia="zh-CN"/>
        </w:rPr>
        <w:t xml:space="preserve"> собрании, предоставляется лицом, созывающим общее собрание, для ознакомления по требованию лиц, включенных в этот список и обладающих не менее чем 1 (</w:t>
      </w:r>
      <w:r w:rsidR="00A6041E" w:rsidRPr="007A77B8">
        <w:rPr>
          <w:rFonts w:ascii="Times New Roman" w:hAnsi="Times New Roman" w:cs="Times New Roman"/>
          <w:sz w:val="24"/>
          <w:szCs w:val="24"/>
          <w:lang w:eastAsia="zh-CN"/>
        </w:rPr>
        <w:t>О</w:t>
      </w:r>
      <w:r w:rsidRPr="007A77B8">
        <w:rPr>
          <w:rFonts w:ascii="Times New Roman" w:hAnsi="Times New Roman" w:cs="Times New Roman"/>
          <w:sz w:val="24"/>
          <w:szCs w:val="24"/>
          <w:lang w:eastAsia="zh-CN"/>
        </w:rPr>
        <w:t>дним) процентом инвестиционных паев от общего количеств</w:t>
      </w:r>
      <w:r w:rsidR="008A7796" w:rsidRPr="007A77B8">
        <w:rPr>
          <w:rFonts w:ascii="Times New Roman" w:hAnsi="Times New Roman" w:cs="Times New Roman"/>
          <w:sz w:val="24"/>
          <w:szCs w:val="24"/>
          <w:lang w:eastAsia="zh-CN"/>
        </w:rPr>
        <w:t>а выданных инвестиционных паев Ф</w:t>
      </w:r>
      <w:r w:rsidRPr="007A77B8">
        <w:rPr>
          <w:rFonts w:ascii="Times New Roman" w:hAnsi="Times New Roman" w:cs="Times New Roman"/>
          <w:sz w:val="24"/>
          <w:szCs w:val="24"/>
          <w:lang w:eastAsia="zh-CN"/>
        </w:rPr>
        <w:t>онда на дату поступления такого требования. При этом данные документов и адреса физических лиц, включенных в указанный список, предоставляются только с согласия этих лиц.</w:t>
      </w:r>
    </w:p>
    <w:p w:rsidR="007E211C" w:rsidRPr="007A77B8" w:rsidRDefault="007E211C" w:rsidP="00472397">
      <w:pPr>
        <w:numPr>
          <w:ilvl w:val="1"/>
          <w:numId w:val="3"/>
        </w:numPr>
        <w:ind w:left="1134" w:hanging="708"/>
        <w:rPr>
          <w:rFonts w:ascii="Times New Roman" w:hAnsi="Times New Roman" w:cs="Times New Roman"/>
          <w:sz w:val="24"/>
          <w:szCs w:val="24"/>
          <w:lang w:eastAsia="zh-CN"/>
        </w:rPr>
      </w:pPr>
      <w:proofErr w:type="gramStart"/>
      <w:r w:rsidRPr="007A77B8">
        <w:rPr>
          <w:rFonts w:ascii="Times New Roman" w:hAnsi="Times New Roman" w:cs="Times New Roman"/>
          <w:sz w:val="24"/>
          <w:szCs w:val="24"/>
          <w:lang w:eastAsia="zh-CN"/>
        </w:rPr>
        <w:t>По требованию любого заинтересованного лица лицо, созывающее общее собрание, в течение 3 дней с даты поступления такого требования обязано предоставить ему выписку из списка лиц, имеющих право на участие в общем собрании, содержащую данные об этом лице, или справку о том, что оно не включено в список лиц, имеющих право на участие в общем собрании.</w:t>
      </w:r>
      <w:proofErr w:type="gramEnd"/>
    </w:p>
    <w:p w:rsidR="007E211C" w:rsidRPr="007A77B8" w:rsidRDefault="007E211C" w:rsidP="00472397">
      <w:pPr>
        <w:numPr>
          <w:ilvl w:val="1"/>
          <w:numId w:val="3"/>
        </w:numPr>
        <w:ind w:left="1134" w:hanging="708"/>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В </w:t>
      </w:r>
      <w:proofErr w:type="gramStart"/>
      <w:r w:rsidRPr="007A77B8">
        <w:rPr>
          <w:rFonts w:ascii="Times New Roman" w:hAnsi="Times New Roman" w:cs="Times New Roman"/>
          <w:sz w:val="24"/>
          <w:szCs w:val="24"/>
          <w:lang w:eastAsia="zh-CN"/>
        </w:rPr>
        <w:t>сообщении</w:t>
      </w:r>
      <w:proofErr w:type="gramEnd"/>
      <w:r w:rsidRPr="007A77B8">
        <w:rPr>
          <w:rFonts w:ascii="Times New Roman" w:hAnsi="Times New Roman" w:cs="Times New Roman"/>
          <w:sz w:val="24"/>
          <w:szCs w:val="24"/>
          <w:lang w:eastAsia="zh-CN"/>
        </w:rPr>
        <w:t xml:space="preserve"> о созыве общего собрания должны быть указаны:</w:t>
      </w:r>
    </w:p>
    <w:p w:rsidR="007E211C" w:rsidRPr="007A77B8" w:rsidRDefault="007E211C" w:rsidP="00472397">
      <w:pPr>
        <w:numPr>
          <w:ilvl w:val="0"/>
          <w:numId w:val="18"/>
        </w:numPr>
        <w:tabs>
          <w:tab w:val="left" w:pos="1560"/>
        </w:tabs>
        <w:ind w:left="1560" w:hanging="426"/>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название </w:t>
      </w:r>
      <w:r w:rsidR="00726F2C" w:rsidRPr="007A77B8">
        <w:rPr>
          <w:rFonts w:ascii="Times New Roman" w:hAnsi="Times New Roman" w:cs="Times New Roman"/>
          <w:sz w:val="24"/>
          <w:szCs w:val="24"/>
          <w:lang w:eastAsia="zh-CN"/>
        </w:rPr>
        <w:t>Ф</w:t>
      </w:r>
      <w:r w:rsidRPr="007A77B8">
        <w:rPr>
          <w:rFonts w:ascii="Times New Roman" w:hAnsi="Times New Roman" w:cs="Times New Roman"/>
          <w:sz w:val="24"/>
          <w:szCs w:val="24"/>
          <w:lang w:eastAsia="zh-CN"/>
        </w:rPr>
        <w:t>онда;</w:t>
      </w:r>
    </w:p>
    <w:p w:rsidR="007E211C" w:rsidRPr="007A77B8" w:rsidRDefault="007E211C" w:rsidP="00472397">
      <w:pPr>
        <w:numPr>
          <w:ilvl w:val="0"/>
          <w:numId w:val="18"/>
        </w:numPr>
        <w:tabs>
          <w:tab w:val="left" w:pos="1560"/>
        </w:tabs>
        <w:ind w:left="1560" w:hanging="426"/>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полное фирменное наименование </w:t>
      </w:r>
      <w:r w:rsidR="00726F2C" w:rsidRPr="007A77B8">
        <w:rPr>
          <w:rFonts w:ascii="Times New Roman" w:hAnsi="Times New Roman" w:cs="Times New Roman"/>
          <w:sz w:val="24"/>
          <w:szCs w:val="24"/>
          <w:lang w:eastAsia="zh-CN"/>
        </w:rPr>
        <w:t>У</w:t>
      </w:r>
      <w:r w:rsidRPr="007A77B8">
        <w:rPr>
          <w:rFonts w:ascii="Times New Roman" w:hAnsi="Times New Roman" w:cs="Times New Roman"/>
          <w:sz w:val="24"/>
          <w:szCs w:val="24"/>
          <w:lang w:eastAsia="zh-CN"/>
        </w:rPr>
        <w:t>правляющей компании;</w:t>
      </w:r>
    </w:p>
    <w:p w:rsidR="007E211C" w:rsidRPr="007A77B8" w:rsidRDefault="007E211C" w:rsidP="00472397">
      <w:pPr>
        <w:numPr>
          <w:ilvl w:val="0"/>
          <w:numId w:val="18"/>
        </w:numPr>
        <w:tabs>
          <w:tab w:val="left" w:pos="1560"/>
        </w:tabs>
        <w:ind w:left="1560" w:hanging="426"/>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полное фирменное наименование </w:t>
      </w:r>
      <w:r w:rsidR="00726F2C" w:rsidRPr="007A77B8">
        <w:rPr>
          <w:rFonts w:ascii="Times New Roman" w:hAnsi="Times New Roman" w:cs="Times New Roman"/>
          <w:sz w:val="24"/>
          <w:szCs w:val="24"/>
          <w:lang w:eastAsia="zh-CN"/>
        </w:rPr>
        <w:t>С</w:t>
      </w:r>
      <w:r w:rsidRPr="007A77B8">
        <w:rPr>
          <w:rFonts w:ascii="Times New Roman" w:hAnsi="Times New Roman" w:cs="Times New Roman"/>
          <w:sz w:val="24"/>
          <w:szCs w:val="24"/>
          <w:lang w:eastAsia="zh-CN"/>
        </w:rPr>
        <w:t>пециализированного депозитария;</w:t>
      </w:r>
    </w:p>
    <w:p w:rsidR="007E211C" w:rsidRPr="007A77B8" w:rsidRDefault="007E211C" w:rsidP="00472397">
      <w:pPr>
        <w:numPr>
          <w:ilvl w:val="0"/>
          <w:numId w:val="18"/>
        </w:numPr>
        <w:tabs>
          <w:tab w:val="left" w:pos="1560"/>
        </w:tabs>
        <w:ind w:left="1560" w:hanging="426"/>
        <w:rPr>
          <w:rFonts w:ascii="Times New Roman" w:hAnsi="Times New Roman" w:cs="Times New Roman"/>
          <w:sz w:val="24"/>
          <w:szCs w:val="24"/>
          <w:lang w:eastAsia="zh-CN"/>
        </w:rPr>
      </w:pPr>
      <w:r w:rsidRPr="007A77B8">
        <w:rPr>
          <w:rFonts w:ascii="Times New Roman" w:hAnsi="Times New Roman" w:cs="Times New Roman"/>
          <w:sz w:val="24"/>
          <w:szCs w:val="24"/>
          <w:lang w:eastAsia="zh-CN"/>
        </w:rPr>
        <w:t>полное фирменное наименование (фамилия, имя, отчество) лица, созывающего общее собрание;</w:t>
      </w:r>
    </w:p>
    <w:p w:rsidR="007E211C" w:rsidRPr="007A77B8" w:rsidRDefault="007E211C" w:rsidP="00472397">
      <w:pPr>
        <w:numPr>
          <w:ilvl w:val="0"/>
          <w:numId w:val="18"/>
        </w:numPr>
        <w:tabs>
          <w:tab w:val="left" w:pos="1560"/>
        </w:tabs>
        <w:ind w:left="1560" w:hanging="426"/>
        <w:rPr>
          <w:rFonts w:ascii="Times New Roman" w:hAnsi="Times New Roman" w:cs="Times New Roman"/>
          <w:sz w:val="24"/>
          <w:szCs w:val="24"/>
          <w:lang w:eastAsia="zh-CN"/>
        </w:rPr>
      </w:pPr>
      <w:r w:rsidRPr="007A77B8">
        <w:rPr>
          <w:rFonts w:ascii="Times New Roman" w:hAnsi="Times New Roman" w:cs="Times New Roman"/>
          <w:sz w:val="24"/>
          <w:szCs w:val="24"/>
          <w:lang w:eastAsia="zh-CN"/>
        </w:rPr>
        <w:t>форма проведения общего собрания (собрание или заочное голосование);</w:t>
      </w:r>
    </w:p>
    <w:p w:rsidR="007E211C" w:rsidRPr="007A77B8" w:rsidRDefault="007E211C" w:rsidP="00472397">
      <w:pPr>
        <w:numPr>
          <w:ilvl w:val="0"/>
          <w:numId w:val="18"/>
        </w:numPr>
        <w:tabs>
          <w:tab w:val="left" w:pos="1560"/>
        </w:tabs>
        <w:ind w:left="1560" w:hanging="426"/>
        <w:rPr>
          <w:rFonts w:ascii="Times New Roman" w:hAnsi="Times New Roman" w:cs="Times New Roman"/>
          <w:sz w:val="24"/>
          <w:szCs w:val="24"/>
          <w:lang w:eastAsia="zh-CN"/>
        </w:rPr>
      </w:pPr>
      <w:r w:rsidRPr="007A77B8">
        <w:rPr>
          <w:rFonts w:ascii="Times New Roman" w:hAnsi="Times New Roman" w:cs="Times New Roman"/>
          <w:sz w:val="24"/>
          <w:szCs w:val="24"/>
          <w:lang w:eastAsia="zh-CN"/>
        </w:rPr>
        <w:t>дата проведения общего собрания;</w:t>
      </w:r>
    </w:p>
    <w:p w:rsidR="007E211C" w:rsidRPr="007A77B8" w:rsidRDefault="007E211C" w:rsidP="00472397">
      <w:pPr>
        <w:numPr>
          <w:ilvl w:val="0"/>
          <w:numId w:val="18"/>
        </w:numPr>
        <w:tabs>
          <w:tab w:val="left" w:pos="1560"/>
        </w:tabs>
        <w:ind w:left="1560" w:hanging="426"/>
        <w:rPr>
          <w:rFonts w:ascii="Times New Roman" w:hAnsi="Times New Roman" w:cs="Times New Roman"/>
          <w:sz w:val="24"/>
          <w:szCs w:val="24"/>
          <w:lang w:eastAsia="zh-CN"/>
        </w:rPr>
      </w:pPr>
      <w:r w:rsidRPr="007A77B8">
        <w:rPr>
          <w:rFonts w:ascii="Times New Roman" w:hAnsi="Times New Roman" w:cs="Times New Roman"/>
          <w:sz w:val="24"/>
          <w:szCs w:val="24"/>
          <w:lang w:eastAsia="zh-CN"/>
        </w:rPr>
        <w:t>время и место проведения общего собрания, проводимого в форме собрания (адрес, по которому проводится собрание);</w:t>
      </w:r>
    </w:p>
    <w:p w:rsidR="007E211C" w:rsidRPr="007A77B8" w:rsidRDefault="007E211C" w:rsidP="00472397">
      <w:pPr>
        <w:numPr>
          <w:ilvl w:val="0"/>
          <w:numId w:val="18"/>
        </w:numPr>
        <w:tabs>
          <w:tab w:val="left" w:pos="1560"/>
        </w:tabs>
        <w:ind w:left="1560" w:hanging="426"/>
        <w:rPr>
          <w:rFonts w:ascii="Times New Roman" w:hAnsi="Times New Roman" w:cs="Times New Roman"/>
          <w:sz w:val="24"/>
          <w:szCs w:val="24"/>
          <w:lang w:eastAsia="zh-CN"/>
        </w:rPr>
      </w:pPr>
      <w:r w:rsidRPr="007A77B8">
        <w:rPr>
          <w:rFonts w:ascii="Times New Roman" w:hAnsi="Times New Roman" w:cs="Times New Roman"/>
          <w:sz w:val="24"/>
          <w:szCs w:val="24"/>
          <w:lang w:eastAsia="zh-CN"/>
        </w:rPr>
        <w:t>время начала и окончания регистрации лиц, участвующих в общем собрании, проводимом в форме собрания;</w:t>
      </w:r>
    </w:p>
    <w:p w:rsidR="007E211C" w:rsidRPr="007A77B8" w:rsidRDefault="007E211C" w:rsidP="00472397">
      <w:pPr>
        <w:numPr>
          <w:ilvl w:val="0"/>
          <w:numId w:val="18"/>
        </w:numPr>
        <w:tabs>
          <w:tab w:val="left" w:pos="1560"/>
        </w:tabs>
        <w:ind w:left="1560" w:hanging="426"/>
        <w:rPr>
          <w:rFonts w:ascii="Times New Roman" w:hAnsi="Times New Roman" w:cs="Times New Roman"/>
          <w:sz w:val="24"/>
          <w:szCs w:val="24"/>
          <w:lang w:eastAsia="zh-CN"/>
        </w:rPr>
      </w:pPr>
      <w:r w:rsidRPr="007A77B8">
        <w:rPr>
          <w:rFonts w:ascii="Times New Roman" w:hAnsi="Times New Roman" w:cs="Times New Roman"/>
          <w:sz w:val="24"/>
          <w:szCs w:val="24"/>
          <w:lang w:eastAsia="zh-CN"/>
        </w:rPr>
        <w:t>дата окончания приема заполненных бюллетеней для голосования и почтовый адрес (адреса), по которому должны направляться такие бюллетени;</w:t>
      </w:r>
    </w:p>
    <w:p w:rsidR="007E211C" w:rsidRPr="007A77B8" w:rsidRDefault="007E211C" w:rsidP="00472397">
      <w:pPr>
        <w:numPr>
          <w:ilvl w:val="0"/>
          <w:numId w:val="18"/>
        </w:numPr>
        <w:tabs>
          <w:tab w:val="left" w:pos="1560"/>
        </w:tabs>
        <w:ind w:left="1560" w:hanging="426"/>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дата составления списка лиц, имеющих право на участие в </w:t>
      </w:r>
      <w:proofErr w:type="gramStart"/>
      <w:r w:rsidRPr="007A77B8">
        <w:rPr>
          <w:rFonts w:ascii="Times New Roman" w:hAnsi="Times New Roman" w:cs="Times New Roman"/>
          <w:sz w:val="24"/>
          <w:szCs w:val="24"/>
          <w:lang w:eastAsia="zh-CN"/>
        </w:rPr>
        <w:t>общем</w:t>
      </w:r>
      <w:proofErr w:type="gramEnd"/>
      <w:r w:rsidRPr="007A77B8">
        <w:rPr>
          <w:rFonts w:ascii="Times New Roman" w:hAnsi="Times New Roman" w:cs="Times New Roman"/>
          <w:sz w:val="24"/>
          <w:szCs w:val="24"/>
          <w:lang w:eastAsia="zh-CN"/>
        </w:rPr>
        <w:t xml:space="preserve"> собрании;</w:t>
      </w:r>
    </w:p>
    <w:p w:rsidR="007E211C" w:rsidRPr="007A77B8" w:rsidRDefault="007E211C" w:rsidP="00472397">
      <w:pPr>
        <w:numPr>
          <w:ilvl w:val="0"/>
          <w:numId w:val="18"/>
        </w:numPr>
        <w:tabs>
          <w:tab w:val="left" w:pos="1560"/>
        </w:tabs>
        <w:ind w:left="1560" w:hanging="426"/>
        <w:rPr>
          <w:rFonts w:ascii="Times New Roman" w:hAnsi="Times New Roman" w:cs="Times New Roman"/>
          <w:sz w:val="24"/>
          <w:szCs w:val="24"/>
          <w:lang w:eastAsia="zh-CN"/>
        </w:rPr>
      </w:pPr>
      <w:r w:rsidRPr="007A77B8">
        <w:rPr>
          <w:rFonts w:ascii="Times New Roman" w:hAnsi="Times New Roman" w:cs="Times New Roman"/>
          <w:sz w:val="24"/>
          <w:szCs w:val="24"/>
          <w:lang w:eastAsia="zh-CN"/>
        </w:rPr>
        <w:t>повестка дня общего собрания;</w:t>
      </w:r>
    </w:p>
    <w:p w:rsidR="007E211C" w:rsidRPr="007A77B8" w:rsidRDefault="007E211C" w:rsidP="00472397">
      <w:pPr>
        <w:numPr>
          <w:ilvl w:val="0"/>
          <w:numId w:val="18"/>
        </w:numPr>
        <w:tabs>
          <w:tab w:val="left" w:pos="1560"/>
        </w:tabs>
        <w:ind w:left="1560" w:hanging="426"/>
        <w:rPr>
          <w:rFonts w:ascii="Times New Roman" w:hAnsi="Times New Roman" w:cs="Times New Roman"/>
          <w:sz w:val="24"/>
          <w:szCs w:val="24"/>
          <w:lang w:eastAsia="zh-CN"/>
        </w:rPr>
      </w:pPr>
      <w:r w:rsidRPr="007A77B8">
        <w:rPr>
          <w:rFonts w:ascii="Times New Roman" w:hAnsi="Times New Roman" w:cs="Times New Roman"/>
          <w:sz w:val="24"/>
          <w:szCs w:val="24"/>
          <w:lang w:eastAsia="zh-CN"/>
        </w:rPr>
        <w:t>порядок ознакомления с информацией (материалами), подлежащей предоставлению при подготовке к проведению общего собрания, и адрес (адреса), по которому с ней можно ознакомиться;</w:t>
      </w:r>
    </w:p>
    <w:p w:rsidR="007E211C" w:rsidRPr="007A77B8" w:rsidRDefault="007E211C" w:rsidP="00472397">
      <w:pPr>
        <w:numPr>
          <w:ilvl w:val="0"/>
          <w:numId w:val="18"/>
        </w:numPr>
        <w:tabs>
          <w:tab w:val="left" w:pos="1560"/>
        </w:tabs>
        <w:ind w:left="1560" w:hanging="426"/>
        <w:rPr>
          <w:rFonts w:ascii="Times New Roman" w:hAnsi="Times New Roman" w:cs="Times New Roman"/>
          <w:sz w:val="24"/>
          <w:szCs w:val="24"/>
          <w:lang w:eastAsia="zh-CN"/>
        </w:rPr>
      </w:pPr>
      <w:proofErr w:type="gramStart"/>
      <w:r w:rsidRPr="007A77B8">
        <w:rPr>
          <w:rFonts w:ascii="Times New Roman" w:hAnsi="Times New Roman" w:cs="Times New Roman"/>
          <w:sz w:val="24"/>
          <w:szCs w:val="24"/>
          <w:lang w:eastAsia="zh-CN"/>
        </w:rPr>
        <w:t xml:space="preserve">информация о праве владельцев инвестиционных паев, голосовавших против решения об утверждении изменений, которые вносятся в настоящие Правила, или решения о передаче прав и обязанностей по договору доверительного управления </w:t>
      </w:r>
      <w:r w:rsidR="00726F2C" w:rsidRPr="007A77B8">
        <w:rPr>
          <w:rFonts w:ascii="Times New Roman" w:hAnsi="Times New Roman" w:cs="Times New Roman"/>
          <w:sz w:val="24"/>
          <w:szCs w:val="24"/>
          <w:lang w:eastAsia="zh-CN"/>
        </w:rPr>
        <w:t>Ф</w:t>
      </w:r>
      <w:r w:rsidRPr="007A77B8">
        <w:rPr>
          <w:rFonts w:ascii="Times New Roman" w:hAnsi="Times New Roman" w:cs="Times New Roman"/>
          <w:sz w:val="24"/>
          <w:szCs w:val="24"/>
          <w:lang w:eastAsia="zh-CN"/>
        </w:rPr>
        <w:t>ондом другой управляющей компании, требовать погашения инвестиционных паев, а также информация о порядке расчета стоимости инвестиционных паев, порядке, сроках и условиях выплаты денежной компенсации в случае предъявления инвестиционных паев к погашению.</w:t>
      </w:r>
      <w:proofErr w:type="gramEnd"/>
    </w:p>
    <w:p w:rsidR="007E211C" w:rsidRPr="007A77B8" w:rsidRDefault="007E211C" w:rsidP="00472397">
      <w:pPr>
        <w:numPr>
          <w:ilvl w:val="1"/>
          <w:numId w:val="3"/>
        </w:numPr>
        <w:ind w:left="1134" w:hanging="708"/>
        <w:rPr>
          <w:rFonts w:ascii="Times New Roman" w:hAnsi="Times New Roman" w:cs="Times New Roman"/>
          <w:sz w:val="24"/>
          <w:szCs w:val="24"/>
          <w:lang w:eastAsia="zh-CN"/>
        </w:rPr>
      </w:pPr>
      <w:r w:rsidRPr="007A77B8">
        <w:rPr>
          <w:rFonts w:ascii="Times New Roman" w:hAnsi="Times New Roman" w:cs="Times New Roman"/>
          <w:sz w:val="24"/>
          <w:szCs w:val="24"/>
          <w:lang w:eastAsia="zh-CN"/>
        </w:rPr>
        <w:t>Сообщение о созыве общего собрания раскрывается лицом, созывающим общее собрание, не позднее, чем за 20</w:t>
      </w:r>
      <w:r w:rsidR="00726F2C" w:rsidRPr="007A77B8">
        <w:rPr>
          <w:rFonts w:ascii="Times New Roman" w:hAnsi="Times New Roman" w:cs="Times New Roman"/>
          <w:sz w:val="24"/>
          <w:szCs w:val="24"/>
          <w:lang w:eastAsia="zh-CN"/>
        </w:rPr>
        <w:t xml:space="preserve"> </w:t>
      </w:r>
      <w:r w:rsidR="00726F2C" w:rsidRPr="007E40CF">
        <w:rPr>
          <w:rFonts w:ascii="Times New Roman" w:hAnsi="Times New Roman" w:cs="Times New Roman"/>
          <w:sz w:val="24"/>
          <w:szCs w:val="24"/>
          <w:lang w:eastAsia="zh-CN"/>
        </w:rPr>
        <w:t>(Двадцать)</w:t>
      </w:r>
      <w:r w:rsidRPr="007A77B8">
        <w:rPr>
          <w:rFonts w:ascii="Times New Roman" w:hAnsi="Times New Roman" w:cs="Times New Roman"/>
          <w:sz w:val="24"/>
          <w:szCs w:val="24"/>
          <w:lang w:eastAsia="zh-CN"/>
        </w:rPr>
        <w:t xml:space="preserve"> дней до даты проведения общего собрания.</w:t>
      </w:r>
    </w:p>
    <w:p w:rsidR="007E211C" w:rsidRPr="007A77B8" w:rsidRDefault="007E211C" w:rsidP="00E61153">
      <w:pPr>
        <w:ind w:left="1134" w:firstLine="0"/>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До его раскрытия сообщение о созыве общего собрания должно быть направлено в </w:t>
      </w:r>
      <w:r w:rsidR="00726F2C" w:rsidRPr="007A77B8">
        <w:rPr>
          <w:rFonts w:ascii="Times New Roman" w:hAnsi="Times New Roman"/>
          <w:sz w:val="24"/>
          <w:szCs w:val="24"/>
        </w:rPr>
        <w:t>Банк России</w:t>
      </w:r>
      <w:r w:rsidRPr="007A77B8">
        <w:rPr>
          <w:rFonts w:ascii="Times New Roman" w:hAnsi="Times New Roman" w:cs="Times New Roman"/>
          <w:sz w:val="24"/>
          <w:szCs w:val="24"/>
          <w:lang w:eastAsia="zh-CN"/>
        </w:rPr>
        <w:t>.</w:t>
      </w:r>
    </w:p>
    <w:p w:rsidR="007E211C" w:rsidRPr="007A77B8" w:rsidRDefault="007E211C" w:rsidP="00E61153">
      <w:pPr>
        <w:ind w:left="1134" w:firstLine="0"/>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Раскрытие сообщения о созыве общего собрания осуществляется в сети Интернет </w:t>
      </w:r>
      <w:r w:rsidR="002E37A1" w:rsidRPr="007A77B8">
        <w:rPr>
          <w:rFonts w:ascii="Times New Roman" w:hAnsi="Times New Roman" w:cs="Times New Roman"/>
          <w:sz w:val="24"/>
          <w:szCs w:val="24"/>
        </w:rPr>
        <w:t xml:space="preserve">на сайте </w:t>
      </w:r>
      <w:hyperlink r:id="rId9" w:history="1">
        <w:r w:rsidR="002E37A1" w:rsidRPr="007A77B8">
          <w:rPr>
            <w:rFonts w:ascii="Times New Roman" w:hAnsi="Times New Roman" w:cs="Times New Roman"/>
            <w:sz w:val="24"/>
            <w:szCs w:val="24"/>
          </w:rPr>
          <w:t>www.victory-am.ru</w:t>
        </w:r>
      </w:hyperlink>
      <w:r w:rsidRPr="007A77B8">
        <w:rPr>
          <w:rFonts w:ascii="Times New Roman" w:hAnsi="Times New Roman" w:cs="Times New Roman"/>
          <w:sz w:val="24"/>
          <w:szCs w:val="24"/>
          <w:lang w:eastAsia="zh-CN"/>
        </w:rPr>
        <w:t>.</w:t>
      </w:r>
    </w:p>
    <w:p w:rsidR="007E211C" w:rsidRPr="007A77B8" w:rsidRDefault="007E211C" w:rsidP="00472397">
      <w:pPr>
        <w:numPr>
          <w:ilvl w:val="1"/>
          <w:numId w:val="3"/>
        </w:numPr>
        <w:ind w:left="1134" w:hanging="708"/>
        <w:rPr>
          <w:rFonts w:ascii="Times New Roman" w:hAnsi="Times New Roman" w:cs="Times New Roman"/>
          <w:sz w:val="24"/>
          <w:szCs w:val="24"/>
          <w:lang w:eastAsia="zh-CN"/>
        </w:rPr>
      </w:pPr>
      <w:proofErr w:type="gramStart"/>
      <w:r w:rsidRPr="007A77B8">
        <w:rPr>
          <w:rFonts w:ascii="Times New Roman" w:hAnsi="Times New Roman" w:cs="Times New Roman"/>
          <w:sz w:val="24"/>
          <w:szCs w:val="24"/>
          <w:lang w:eastAsia="zh-CN"/>
        </w:rPr>
        <w:t>Лицо, созывающее общее собрание, вправе дополнительно к раскрытию сообщения о созыве общего собрания, в соответствии с Федеральным законом «Об инвестиционных фондах», информировать лиц, включенных в список лиц, имеющих право на участие в общем собрании, о созыве общего собрания путем направления каждому из указанных лиц сообщения о созыве общего собрания заказным письмом, вручения такого сообщения каждому из указанных лиц под роспись.</w:t>
      </w:r>
      <w:proofErr w:type="gramEnd"/>
    </w:p>
    <w:p w:rsidR="007E211C" w:rsidRPr="007A77B8" w:rsidRDefault="007E211C" w:rsidP="00E61153">
      <w:pPr>
        <w:ind w:left="1134" w:firstLine="0"/>
        <w:rPr>
          <w:rFonts w:ascii="Times New Roman" w:hAnsi="Times New Roman" w:cs="Times New Roman"/>
          <w:sz w:val="24"/>
          <w:szCs w:val="24"/>
          <w:lang w:eastAsia="zh-CN"/>
        </w:rPr>
      </w:pPr>
      <w:r w:rsidRPr="007A77B8">
        <w:rPr>
          <w:rFonts w:ascii="Times New Roman" w:hAnsi="Times New Roman" w:cs="Times New Roman"/>
          <w:sz w:val="24"/>
          <w:szCs w:val="24"/>
          <w:lang w:eastAsia="zh-CN"/>
        </w:rPr>
        <w:t>При этом</w:t>
      </w:r>
      <w:proofErr w:type="gramStart"/>
      <w:r w:rsidRPr="007A77B8">
        <w:rPr>
          <w:rFonts w:ascii="Times New Roman" w:hAnsi="Times New Roman" w:cs="Times New Roman"/>
          <w:sz w:val="24"/>
          <w:szCs w:val="24"/>
          <w:lang w:eastAsia="zh-CN"/>
        </w:rPr>
        <w:t>,</w:t>
      </w:r>
      <w:proofErr w:type="gramEnd"/>
      <w:r w:rsidRPr="007A77B8">
        <w:rPr>
          <w:rFonts w:ascii="Times New Roman" w:hAnsi="Times New Roman" w:cs="Times New Roman"/>
          <w:sz w:val="24"/>
          <w:szCs w:val="24"/>
          <w:lang w:eastAsia="zh-CN"/>
        </w:rPr>
        <w:t xml:space="preserve"> если лицом, зарегистрированным в реестре владельцев инвестиционных паев, является номинальный держатель, сообщение о созыве общего собрания направляется по адресу номинального держателя, если в списке лиц, имеющих право на участие в общем собрании, не указан иной адрес, по которому должно направляться сообщение о созыве общего собрания. В случае если сообщение о созыве общего собрания направлено номинальному держателю </w:t>
      </w:r>
      <w:proofErr w:type="gramStart"/>
      <w:r w:rsidRPr="007A77B8">
        <w:rPr>
          <w:rFonts w:ascii="Times New Roman" w:hAnsi="Times New Roman" w:cs="Times New Roman"/>
          <w:sz w:val="24"/>
          <w:szCs w:val="24"/>
          <w:lang w:eastAsia="zh-CN"/>
        </w:rPr>
        <w:t>инвестиционных</w:t>
      </w:r>
      <w:proofErr w:type="gramEnd"/>
      <w:r w:rsidRPr="007A77B8">
        <w:rPr>
          <w:rFonts w:ascii="Times New Roman" w:hAnsi="Times New Roman" w:cs="Times New Roman"/>
          <w:sz w:val="24"/>
          <w:szCs w:val="24"/>
          <w:lang w:eastAsia="zh-CN"/>
        </w:rPr>
        <w:t xml:space="preserve"> паев, он обязан довести его до сведения своих клиентов в порядке и сроки, установленные нормативными правовыми актами Российской Федерации и договором с клиентом.</w:t>
      </w:r>
    </w:p>
    <w:p w:rsidR="007E211C" w:rsidRPr="007A77B8" w:rsidRDefault="007E211C" w:rsidP="00472397">
      <w:pPr>
        <w:numPr>
          <w:ilvl w:val="1"/>
          <w:numId w:val="3"/>
        </w:numPr>
        <w:ind w:left="1134" w:hanging="708"/>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Не </w:t>
      </w:r>
      <w:proofErr w:type="gramStart"/>
      <w:r w:rsidRPr="007A77B8">
        <w:rPr>
          <w:rFonts w:ascii="Times New Roman" w:hAnsi="Times New Roman" w:cs="Times New Roman"/>
          <w:sz w:val="24"/>
          <w:szCs w:val="24"/>
          <w:lang w:eastAsia="zh-CN"/>
        </w:rPr>
        <w:t>позднее</w:t>
      </w:r>
      <w:proofErr w:type="gramEnd"/>
      <w:r w:rsidRPr="007A77B8">
        <w:rPr>
          <w:rFonts w:ascii="Times New Roman" w:hAnsi="Times New Roman" w:cs="Times New Roman"/>
          <w:sz w:val="24"/>
          <w:szCs w:val="24"/>
          <w:lang w:eastAsia="zh-CN"/>
        </w:rPr>
        <w:t xml:space="preserve"> чем за 15 дней до даты проведения общего собрания каждому лицу, включенному в список лиц, имеющих право на участие в общем собрании, должны быть направлены бюллетень для голосования, а также информация (материалы), предусмотренные пунктом 46.25 настоящих Правил. Бюллетень для голосования и указанная информация (материалы) направляются заказным письмом или вручаются под роспись.</w:t>
      </w:r>
    </w:p>
    <w:p w:rsidR="007E211C" w:rsidRPr="007A77B8" w:rsidRDefault="007E211C" w:rsidP="00E61153">
      <w:pPr>
        <w:ind w:left="1134" w:firstLine="0"/>
        <w:rPr>
          <w:rFonts w:ascii="Times New Roman" w:hAnsi="Times New Roman" w:cs="Times New Roman"/>
          <w:sz w:val="24"/>
          <w:szCs w:val="24"/>
          <w:lang w:eastAsia="zh-CN"/>
        </w:rPr>
      </w:pPr>
      <w:proofErr w:type="gramStart"/>
      <w:r w:rsidRPr="007A77B8">
        <w:rPr>
          <w:rFonts w:ascii="Times New Roman" w:hAnsi="Times New Roman" w:cs="Times New Roman"/>
          <w:sz w:val="24"/>
          <w:szCs w:val="24"/>
          <w:lang w:eastAsia="zh-CN"/>
        </w:rPr>
        <w:t xml:space="preserve">Информация (материалы), указанные в пункте 46.25 настоящих Правил, должны быть доступны для ознакомления лицам, включенным в список лиц, имеющих право на участие в общем собрании, в помещении по адресу единоличного исполнительного органа </w:t>
      </w:r>
      <w:r w:rsidR="00726F2C" w:rsidRPr="007A77B8">
        <w:rPr>
          <w:rFonts w:ascii="Times New Roman" w:hAnsi="Times New Roman" w:cs="Times New Roman"/>
          <w:sz w:val="24"/>
          <w:szCs w:val="24"/>
          <w:lang w:eastAsia="zh-CN"/>
        </w:rPr>
        <w:t>У</w:t>
      </w:r>
      <w:r w:rsidRPr="007A77B8">
        <w:rPr>
          <w:rFonts w:ascii="Times New Roman" w:hAnsi="Times New Roman" w:cs="Times New Roman"/>
          <w:sz w:val="24"/>
          <w:szCs w:val="24"/>
          <w:lang w:eastAsia="zh-CN"/>
        </w:rPr>
        <w:t>правляющей компании (</w:t>
      </w:r>
      <w:r w:rsidR="00726F2C" w:rsidRPr="007A77B8">
        <w:rPr>
          <w:rFonts w:ascii="Times New Roman" w:hAnsi="Times New Roman" w:cs="Times New Roman"/>
          <w:sz w:val="24"/>
          <w:szCs w:val="24"/>
          <w:lang w:eastAsia="zh-CN"/>
        </w:rPr>
        <w:t>С</w:t>
      </w:r>
      <w:r w:rsidRPr="007A77B8">
        <w:rPr>
          <w:rFonts w:ascii="Times New Roman" w:hAnsi="Times New Roman" w:cs="Times New Roman"/>
          <w:sz w:val="24"/>
          <w:szCs w:val="24"/>
          <w:lang w:eastAsia="zh-CN"/>
        </w:rPr>
        <w:t>пециализированного депозитария), созывающего общее собрание, а также в иных местах, адреса которых указаны в сообщении о созыве общего собрания, со дня опубликования сообщения о созыве общего</w:t>
      </w:r>
      <w:proofErr w:type="gramEnd"/>
      <w:r w:rsidRPr="007A77B8">
        <w:rPr>
          <w:rFonts w:ascii="Times New Roman" w:hAnsi="Times New Roman" w:cs="Times New Roman"/>
          <w:sz w:val="24"/>
          <w:szCs w:val="24"/>
          <w:lang w:eastAsia="zh-CN"/>
        </w:rPr>
        <w:t xml:space="preserve"> собрания до даты его проведения. Указанная информация (материалы) должны быть также доступны лицам, принимающим участие в </w:t>
      </w:r>
      <w:proofErr w:type="gramStart"/>
      <w:r w:rsidRPr="007A77B8">
        <w:rPr>
          <w:rFonts w:ascii="Times New Roman" w:hAnsi="Times New Roman" w:cs="Times New Roman"/>
          <w:sz w:val="24"/>
          <w:szCs w:val="24"/>
          <w:lang w:eastAsia="zh-CN"/>
        </w:rPr>
        <w:t>общем</w:t>
      </w:r>
      <w:proofErr w:type="gramEnd"/>
      <w:r w:rsidRPr="007A77B8">
        <w:rPr>
          <w:rFonts w:ascii="Times New Roman" w:hAnsi="Times New Roman" w:cs="Times New Roman"/>
          <w:sz w:val="24"/>
          <w:szCs w:val="24"/>
          <w:lang w:eastAsia="zh-CN"/>
        </w:rPr>
        <w:t xml:space="preserve"> собрании, во время его проведения в форме собрания.</w:t>
      </w:r>
    </w:p>
    <w:p w:rsidR="007E211C" w:rsidRPr="007A77B8" w:rsidRDefault="007E211C" w:rsidP="00E61153">
      <w:pPr>
        <w:ind w:left="1134" w:firstLine="0"/>
        <w:rPr>
          <w:rFonts w:ascii="Times New Roman" w:hAnsi="Times New Roman" w:cs="Times New Roman"/>
          <w:sz w:val="24"/>
          <w:szCs w:val="24"/>
          <w:lang w:eastAsia="zh-CN"/>
        </w:rPr>
      </w:pPr>
      <w:proofErr w:type="gramStart"/>
      <w:r w:rsidRPr="007A77B8">
        <w:rPr>
          <w:rFonts w:ascii="Times New Roman" w:hAnsi="Times New Roman" w:cs="Times New Roman"/>
          <w:sz w:val="24"/>
          <w:szCs w:val="24"/>
          <w:lang w:eastAsia="zh-CN"/>
        </w:rPr>
        <w:t>Лицо, созывающее общее собрание, обязано по требованию лица, включенного в список лиц, имеющих право на участие в общем собрании, предоставить ему копии документов, указанных в пункте 46.25 настоящих Правил, в течение 5 дней с даты поступления соответствующего требования.</w:t>
      </w:r>
      <w:proofErr w:type="gramEnd"/>
      <w:r w:rsidRPr="007A77B8">
        <w:rPr>
          <w:rFonts w:ascii="Times New Roman" w:hAnsi="Times New Roman" w:cs="Times New Roman"/>
          <w:sz w:val="24"/>
          <w:szCs w:val="24"/>
          <w:lang w:eastAsia="zh-CN"/>
        </w:rPr>
        <w:t xml:space="preserve"> Плата, взимаемая за предоставление указанных копий, не может превышать затраты на их изготовление.</w:t>
      </w:r>
    </w:p>
    <w:p w:rsidR="007E211C" w:rsidRPr="007A77B8" w:rsidRDefault="007E211C" w:rsidP="00472397">
      <w:pPr>
        <w:numPr>
          <w:ilvl w:val="1"/>
          <w:numId w:val="3"/>
        </w:numPr>
        <w:ind w:left="1134" w:hanging="708"/>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В </w:t>
      </w:r>
      <w:proofErr w:type="gramStart"/>
      <w:r w:rsidRPr="007A77B8">
        <w:rPr>
          <w:rFonts w:ascii="Times New Roman" w:hAnsi="Times New Roman" w:cs="Times New Roman"/>
          <w:sz w:val="24"/>
          <w:szCs w:val="24"/>
          <w:lang w:eastAsia="zh-CN"/>
        </w:rPr>
        <w:t>бюллетене</w:t>
      </w:r>
      <w:proofErr w:type="gramEnd"/>
      <w:r w:rsidRPr="007A77B8">
        <w:rPr>
          <w:rFonts w:ascii="Times New Roman" w:hAnsi="Times New Roman" w:cs="Times New Roman"/>
          <w:sz w:val="24"/>
          <w:szCs w:val="24"/>
          <w:lang w:eastAsia="zh-CN"/>
        </w:rPr>
        <w:t xml:space="preserve"> для голосования должны быть указаны:</w:t>
      </w:r>
    </w:p>
    <w:p w:rsidR="007E211C" w:rsidRPr="007A77B8" w:rsidRDefault="007E211C" w:rsidP="00472397">
      <w:pPr>
        <w:numPr>
          <w:ilvl w:val="0"/>
          <w:numId w:val="19"/>
        </w:numPr>
        <w:tabs>
          <w:tab w:val="left" w:pos="1560"/>
        </w:tabs>
        <w:ind w:left="1560" w:hanging="426"/>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название </w:t>
      </w:r>
      <w:r w:rsidR="006A3CC2" w:rsidRPr="007A77B8">
        <w:rPr>
          <w:rFonts w:ascii="Times New Roman" w:hAnsi="Times New Roman" w:cs="Times New Roman"/>
          <w:sz w:val="24"/>
          <w:szCs w:val="24"/>
          <w:lang w:eastAsia="zh-CN"/>
        </w:rPr>
        <w:t>Ф</w:t>
      </w:r>
      <w:r w:rsidRPr="007A77B8">
        <w:rPr>
          <w:rFonts w:ascii="Times New Roman" w:hAnsi="Times New Roman" w:cs="Times New Roman"/>
          <w:sz w:val="24"/>
          <w:szCs w:val="24"/>
          <w:lang w:eastAsia="zh-CN"/>
        </w:rPr>
        <w:t>онда;</w:t>
      </w:r>
    </w:p>
    <w:p w:rsidR="007E211C" w:rsidRPr="007A77B8" w:rsidRDefault="007E211C" w:rsidP="00472397">
      <w:pPr>
        <w:numPr>
          <w:ilvl w:val="0"/>
          <w:numId w:val="19"/>
        </w:numPr>
        <w:tabs>
          <w:tab w:val="left" w:pos="1560"/>
        </w:tabs>
        <w:ind w:left="1560" w:hanging="426"/>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полное фирменное наименование </w:t>
      </w:r>
      <w:r w:rsidR="006A3CC2" w:rsidRPr="007A77B8">
        <w:rPr>
          <w:rFonts w:ascii="Times New Roman" w:hAnsi="Times New Roman" w:cs="Times New Roman"/>
          <w:sz w:val="24"/>
          <w:szCs w:val="24"/>
          <w:lang w:eastAsia="zh-CN"/>
        </w:rPr>
        <w:t>У</w:t>
      </w:r>
      <w:r w:rsidRPr="007A77B8">
        <w:rPr>
          <w:rFonts w:ascii="Times New Roman" w:hAnsi="Times New Roman" w:cs="Times New Roman"/>
          <w:sz w:val="24"/>
          <w:szCs w:val="24"/>
          <w:lang w:eastAsia="zh-CN"/>
        </w:rPr>
        <w:t>правляющей компании;</w:t>
      </w:r>
    </w:p>
    <w:p w:rsidR="007E211C" w:rsidRPr="007A77B8" w:rsidRDefault="007E211C" w:rsidP="00472397">
      <w:pPr>
        <w:numPr>
          <w:ilvl w:val="0"/>
          <w:numId w:val="19"/>
        </w:numPr>
        <w:tabs>
          <w:tab w:val="left" w:pos="1560"/>
        </w:tabs>
        <w:ind w:left="1560" w:hanging="426"/>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полное фирменное наименование </w:t>
      </w:r>
      <w:r w:rsidR="006A3CC2" w:rsidRPr="007A77B8">
        <w:rPr>
          <w:rFonts w:ascii="Times New Roman" w:hAnsi="Times New Roman" w:cs="Times New Roman"/>
          <w:sz w:val="24"/>
          <w:szCs w:val="24"/>
          <w:lang w:eastAsia="zh-CN"/>
        </w:rPr>
        <w:t>С</w:t>
      </w:r>
      <w:r w:rsidRPr="007A77B8">
        <w:rPr>
          <w:rFonts w:ascii="Times New Roman" w:hAnsi="Times New Roman" w:cs="Times New Roman"/>
          <w:sz w:val="24"/>
          <w:szCs w:val="24"/>
          <w:lang w:eastAsia="zh-CN"/>
        </w:rPr>
        <w:t>пециализированного депозитария;</w:t>
      </w:r>
    </w:p>
    <w:p w:rsidR="007E211C" w:rsidRPr="007A77B8" w:rsidRDefault="007E211C" w:rsidP="00472397">
      <w:pPr>
        <w:numPr>
          <w:ilvl w:val="0"/>
          <w:numId w:val="19"/>
        </w:numPr>
        <w:tabs>
          <w:tab w:val="left" w:pos="1560"/>
        </w:tabs>
        <w:ind w:left="1560" w:hanging="426"/>
        <w:rPr>
          <w:rFonts w:ascii="Times New Roman" w:hAnsi="Times New Roman" w:cs="Times New Roman"/>
          <w:sz w:val="24"/>
          <w:szCs w:val="24"/>
          <w:lang w:eastAsia="zh-CN"/>
        </w:rPr>
      </w:pPr>
      <w:r w:rsidRPr="007A77B8">
        <w:rPr>
          <w:rFonts w:ascii="Times New Roman" w:hAnsi="Times New Roman" w:cs="Times New Roman"/>
          <w:sz w:val="24"/>
          <w:szCs w:val="24"/>
          <w:lang w:eastAsia="zh-CN"/>
        </w:rPr>
        <w:t>полное фирменное наименование (фамилия, имя, отчество) лица, созывающего общее собрание;</w:t>
      </w:r>
    </w:p>
    <w:p w:rsidR="007E211C" w:rsidRPr="007A77B8" w:rsidRDefault="007E211C" w:rsidP="00472397">
      <w:pPr>
        <w:numPr>
          <w:ilvl w:val="0"/>
          <w:numId w:val="19"/>
        </w:numPr>
        <w:tabs>
          <w:tab w:val="left" w:pos="1560"/>
        </w:tabs>
        <w:ind w:left="1560" w:hanging="426"/>
        <w:rPr>
          <w:rFonts w:ascii="Times New Roman" w:hAnsi="Times New Roman" w:cs="Times New Roman"/>
          <w:sz w:val="24"/>
          <w:szCs w:val="24"/>
          <w:lang w:eastAsia="zh-CN"/>
        </w:rPr>
      </w:pPr>
      <w:r w:rsidRPr="007A77B8">
        <w:rPr>
          <w:rFonts w:ascii="Times New Roman" w:hAnsi="Times New Roman" w:cs="Times New Roman"/>
          <w:sz w:val="24"/>
          <w:szCs w:val="24"/>
          <w:lang w:eastAsia="zh-CN"/>
        </w:rPr>
        <w:t>форма проведения общего собрания (собрание или заочное голосование);</w:t>
      </w:r>
    </w:p>
    <w:p w:rsidR="007E211C" w:rsidRPr="007A77B8" w:rsidRDefault="007E211C" w:rsidP="00472397">
      <w:pPr>
        <w:numPr>
          <w:ilvl w:val="0"/>
          <w:numId w:val="19"/>
        </w:numPr>
        <w:tabs>
          <w:tab w:val="left" w:pos="1560"/>
        </w:tabs>
        <w:ind w:left="1560" w:hanging="426"/>
        <w:rPr>
          <w:rFonts w:ascii="Times New Roman" w:hAnsi="Times New Roman" w:cs="Times New Roman"/>
          <w:sz w:val="24"/>
          <w:szCs w:val="24"/>
          <w:lang w:eastAsia="zh-CN"/>
        </w:rPr>
      </w:pPr>
      <w:r w:rsidRPr="007A77B8">
        <w:rPr>
          <w:rFonts w:ascii="Times New Roman" w:hAnsi="Times New Roman" w:cs="Times New Roman"/>
          <w:sz w:val="24"/>
          <w:szCs w:val="24"/>
          <w:lang w:eastAsia="zh-CN"/>
        </w:rPr>
        <w:t>дата проведения общего собрания;</w:t>
      </w:r>
    </w:p>
    <w:p w:rsidR="007E211C" w:rsidRPr="007A77B8" w:rsidRDefault="007E211C" w:rsidP="00472397">
      <w:pPr>
        <w:numPr>
          <w:ilvl w:val="0"/>
          <w:numId w:val="19"/>
        </w:numPr>
        <w:tabs>
          <w:tab w:val="left" w:pos="1560"/>
        </w:tabs>
        <w:ind w:left="1560" w:hanging="426"/>
        <w:rPr>
          <w:rFonts w:ascii="Times New Roman" w:hAnsi="Times New Roman" w:cs="Times New Roman"/>
          <w:sz w:val="24"/>
          <w:szCs w:val="24"/>
          <w:lang w:eastAsia="zh-CN"/>
        </w:rPr>
      </w:pPr>
      <w:r w:rsidRPr="007A77B8">
        <w:rPr>
          <w:rFonts w:ascii="Times New Roman" w:hAnsi="Times New Roman" w:cs="Times New Roman"/>
          <w:sz w:val="24"/>
          <w:szCs w:val="24"/>
          <w:lang w:eastAsia="zh-CN"/>
        </w:rPr>
        <w:t>время и место проведения общего собрания, проводимого в форме собрания (адрес, по которому проводится собрание);</w:t>
      </w:r>
    </w:p>
    <w:p w:rsidR="007E211C" w:rsidRPr="007A77B8" w:rsidRDefault="007E211C" w:rsidP="00472397">
      <w:pPr>
        <w:numPr>
          <w:ilvl w:val="0"/>
          <w:numId w:val="19"/>
        </w:numPr>
        <w:tabs>
          <w:tab w:val="left" w:pos="1560"/>
        </w:tabs>
        <w:ind w:left="1560" w:hanging="426"/>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дата окончания приема заполненных бюллетеней для голосования и почтовый адрес (адреса), по которому должны направляться такие бюллетени, указанные в </w:t>
      </w:r>
      <w:proofErr w:type="gramStart"/>
      <w:r w:rsidRPr="007A77B8">
        <w:rPr>
          <w:rFonts w:ascii="Times New Roman" w:hAnsi="Times New Roman" w:cs="Times New Roman"/>
          <w:sz w:val="24"/>
          <w:szCs w:val="24"/>
          <w:lang w:eastAsia="zh-CN"/>
        </w:rPr>
        <w:t>сообщении</w:t>
      </w:r>
      <w:proofErr w:type="gramEnd"/>
      <w:r w:rsidRPr="007A77B8">
        <w:rPr>
          <w:rFonts w:ascii="Times New Roman" w:hAnsi="Times New Roman" w:cs="Times New Roman"/>
          <w:sz w:val="24"/>
          <w:szCs w:val="24"/>
          <w:lang w:eastAsia="zh-CN"/>
        </w:rPr>
        <w:t xml:space="preserve"> о созыве общего собрания;</w:t>
      </w:r>
    </w:p>
    <w:p w:rsidR="007E211C" w:rsidRPr="007A77B8" w:rsidRDefault="007E211C" w:rsidP="00472397">
      <w:pPr>
        <w:numPr>
          <w:ilvl w:val="0"/>
          <w:numId w:val="19"/>
        </w:numPr>
        <w:tabs>
          <w:tab w:val="left" w:pos="1560"/>
        </w:tabs>
        <w:ind w:left="1560" w:hanging="426"/>
        <w:rPr>
          <w:rFonts w:ascii="Times New Roman" w:hAnsi="Times New Roman" w:cs="Times New Roman"/>
          <w:sz w:val="24"/>
          <w:szCs w:val="24"/>
          <w:lang w:eastAsia="zh-CN"/>
        </w:rPr>
      </w:pPr>
      <w:r w:rsidRPr="007A77B8">
        <w:rPr>
          <w:rFonts w:ascii="Times New Roman" w:hAnsi="Times New Roman" w:cs="Times New Roman"/>
          <w:sz w:val="24"/>
          <w:szCs w:val="24"/>
          <w:lang w:eastAsia="zh-CN"/>
        </w:rPr>
        <w:t>формулировки решений по каждому вопросу повестки дня;</w:t>
      </w:r>
    </w:p>
    <w:p w:rsidR="007E211C" w:rsidRPr="007A77B8" w:rsidRDefault="007E211C" w:rsidP="00472397">
      <w:pPr>
        <w:numPr>
          <w:ilvl w:val="0"/>
          <w:numId w:val="19"/>
        </w:numPr>
        <w:tabs>
          <w:tab w:val="left" w:pos="1560"/>
        </w:tabs>
        <w:ind w:left="1560" w:hanging="426"/>
        <w:rPr>
          <w:rFonts w:ascii="Times New Roman" w:hAnsi="Times New Roman" w:cs="Times New Roman"/>
          <w:sz w:val="24"/>
          <w:szCs w:val="24"/>
          <w:lang w:eastAsia="zh-CN"/>
        </w:rPr>
      </w:pPr>
      <w:r w:rsidRPr="007A77B8">
        <w:rPr>
          <w:rFonts w:ascii="Times New Roman" w:hAnsi="Times New Roman" w:cs="Times New Roman"/>
          <w:sz w:val="24"/>
          <w:szCs w:val="24"/>
          <w:lang w:eastAsia="zh-CN"/>
        </w:rPr>
        <w:t>варианты голосования по каждому вопросу повестки дня, выраженные формулировками «за» или «против»;</w:t>
      </w:r>
    </w:p>
    <w:p w:rsidR="007E211C" w:rsidRPr="007A77B8" w:rsidRDefault="007E211C" w:rsidP="00472397">
      <w:pPr>
        <w:numPr>
          <w:ilvl w:val="0"/>
          <w:numId w:val="19"/>
        </w:numPr>
        <w:tabs>
          <w:tab w:val="left" w:pos="1560"/>
        </w:tabs>
        <w:ind w:left="1560" w:hanging="426"/>
        <w:rPr>
          <w:rFonts w:ascii="Times New Roman" w:hAnsi="Times New Roman" w:cs="Times New Roman"/>
          <w:sz w:val="24"/>
          <w:szCs w:val="24"/>
          <w:lang w:eastAsia="zh-CN"/>
        </w:rPr>
      </w:pPr>
      <w:r w:rsidRPr="007A77B8">
        <w:rPr>
          <w:rFonts w:ascii="Times New Roman" w:hAnsi="Times New Roman" w:cs="Times New Roman"/>
          <w:sz w:val="24"/>
          <w:szCs w:val="24"/>
          <w:lang w:eastAsia="zh-CN"/>
        </w:rPr>
        <w:t>упоминание о том, что бюллетень для голосования должен быть подписан владельцем инвестиционных паев или его представителем;</w:t>
      </w:r>
    </w:p>
    <w:p w:rsidR="007E211C" w:rsidRPr="007A77B8" w:rsidRDefault="007E211C" w:rsidP="00472397">
      <w:pPr>
        <w:numPr>
          <w:ilvl w:val="0"/>
          <w:numId w:val="19"/>
        </w:numPr>
        <w:tabs>
          <w:tab w:val="left" w:pos="1560"/>
        </w:tabs>
        <w:ind w:left="1560" w:hanging="426"/>
        <w:rPr>
          <w:rFonts w:ascii="Times New Roman" w:hAnsi="Times New Roman" w:cs="Times New Roman"/>
          <w:sz w:val="24"/>
          <w:szCs w:val="24"/>
          <w:lang w:eastAsia="zh-CN"/>
        </w:rPr>
      </w:pPr>
      <w:r w:rsidRPr="007A77B8">
        <w:rPr>
          <w:rFonts w:ascii="Times New Roman" w:hAnsi="Times New Roman" w:cs="Times New Roman"/>
          <w:sz w:val="24"/>
          <w:szCs w:val="24"/>
          <w:lang w:eastAsia="zh-CN"/>
        </w:rPr>
        <w:t>данные, необходимые для идентификации лица, включенного в список лиц, имеющих право на участие в общем собрании, либо указание на необходимость заполнения таких данных при заполнении бюллетеня для голосования;</w:t>
      </w:r>
    </w:p>
    <w:p w:rsidR="007E211C" w:rsidRPr="007A77B8" w:rsidRDefault="007E211C" w:rsidP="00472397">
      <w:pPr>
        <w:numPr>
          <w:ilvl w:val="0"/>
          <w:numId w:val="19"/>
        </w:numPr>
        <w:tabs>
          <w:tab w:val="left" w:pos="1560"/>
        </w:tabs>
        <w:ind w:left="1560" w:hanging="426"/>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указание количества инвестиционных паев, принадлежащих лицу, включенному в список лиц, имеющих право на участие в </w:t>
      </w:r>
      <w:proofErr w:type="gramStart"/>
      <w:r w:rsidRPr="007A77B8">
        <w:rPr>
          <w:rFonts w:ascii="Times New Roman" w:hAnsi="Times New Roman" w:cs="Times New Roman"/>
          <w:sz w:val="24"/>
          <w:szCs w:val="24"/>
          <w:lang w:eastAsia="zh-CN"/>
        </w:rPr>
        <w:t>общем</w:t>
      </w:r>
      <w:proofErr w:type="gramEnd"/>
      <w:r w:rsidRPr="007A77B8">
        <w:rPr>
          <w:rFonts w:ascii="Times New Roman" w:hAnsi="Times New Roman" w:cs="Times New Roman"/>
          <w:sz w:val="24"/>
          <w:szCs w:val="24"/>
          <w:lang w:eastAsia="zh-CN"/>
        </w:rPr>
        <w:t xml:space="preserve"> собрании;</w:t>
      </w:r>
    </w:p>
    <w:p w:rsidR="007E211C" w:rsidRPr="007A77B8" w:rsidRDefault="007E211C" w:rsidP="00472397">
      <w:pPr>
        <w:numPr>
          <w:ilvl w:val="0"/>
          <w:numId w:val="19"/>
        </w:numPr>
        <w:tabs>
          <w:tab w:val="left" w:pos="1560"/>
        </w:tabs>
        <w:ind w:left="1560" w:hanging="426"/>
        <w:rPr>
          <w:rFonts w:ascii="Times New Roman" w:hAnsi="Times New Roman" w:cs="Times New Roman"/>
          <w:sz w:val="24"/>
          <w:szCs w:val="24"/>
          <w:lang w:eastAsia="zh-CN"/>
        </w:rPr>
      </w:pPr>
      <w:r w:rsidRPr="007A77B8">
        <w:rPr>
          <w:rFonts w:ascii="Times New Roman" w:hAnsi="Times New Roman" w:cs="Times New Roman"/>
          <w:sz w:val="24"/>
          <w:szCs w:val="24"/>
          <w:lang w:eastAsia="zh-CN"/>
        </w:rPr>
        <w:t>подробное описание порядка заполнения бюллетеня для голосования.</w:t>
      </w:r>
    </w:p>
    <w:p w:rsidR="007E211C" w:rsidRPr="007A77B8" w:rsidRDefault="007E211C" w:rsidP="00472397">
      <w:pPr>
        <w:numPr>
          <w:ilvl w:val="1"/>
          <w:numId w:val="3"/>
        </w:numPr>
        <w:ind w:left="1134" w:hanging="708"/>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Информация (материалы), предоставляемая лицам, включенным в список лиц, имеющих право на участие в </w:t>
      </w:r>
      <w:proofErr w:type="gramStart"/>
      <w:r w:rsidRPr="007A77B8">
        <w:rPr>
          <w:rFonts w:ascii="Times New Roman" w:hAnsi="Times New Roman" w:cs="Times New Roman"/>
          <w:sz w:val="24"/>
          <w:szCs w:val="24"/>
          <w:lang w:eastAsia="zh-CN"/>
        </w:rPr>
        <w:t>общем</w:t>
      </w:r>
      <w:proofErr w:type="gramEnd"/>
      <w:r w:rsidRPr="007A77B8">
        <w:rPr>
          <w:rFonts w:ascii="Times New Roman" w:hAnsi="Times New Roman" w:cs="Times New Roman"/>
          <w:sz w:val="24"/>
          <w:szCs w:val="24"/>
          <w:lang w:eastAsia="zh-CN"/>
        </w:rPr>
        <w:t xml:space="preserve"> собрании, должна содержать:</w:t>
      </w:r>
    </w:p>
    <w:p w:rsidR="007E211C" w:rsidRPr="007A77B8" w:rsidRDefault="007E211C" w:rsidP="00472397">
      <w:pPr>
        <w:numPr>
          <w:ilvl w:val="0"/>
          <w:numId w:val="20"/>
        </w:numPr>
        <w:tabs>
          <w:tab w:val="left" w:pos="1560"/>
        </w:tabs>
        <w:ind w:left="1560" w:hanging="426"/>
        <w:rPr>
          <w:rFonts w:ascii="Times New Roman" w:hAnsi="Times New Roman" w:cs="Times New Roman"/>
          <w:sz w:val="24"/>
          <w:szCs w:val="24"/>
          <w:lang w:eastAsia="zh-CN"/>
        </w:rPr>
      </w:pPr>
      <w:r w:rsidRPr="007A77B8">
        <w:rPr>
          <w:rFonts w:ascii="Times New Roman" w:hAnsi="Times New Roman" w:cs="Times New Roman"/>
          <w:sz w:val="24"/>
          <w:szCs w:val="24"/>
          <w:lang w:eastAsia="zh-CN"/>
        </w:rPr>
        <w:t>проект изменений</w:t>
      </w:r>
      <w:r w:rsidR="000207EF" w:rsidRPr="007A77B8">
        <w:rPr>
          <w:rFonts w:ascii="Times New Roman" w:hAnsi="Times New Roman" w:cs="Times New Roman"/>
          <w:sz w:val="24"/>
          <w:szCs w:val="24"/>
          <w:lang w:eastAsia="zh-CN"/>
        </w:rPr>
        <w:t xml:space="preserve"> и дополнений</w:t>
      </w:r>
      <w:r w:rsidRPr="007A77B8">
        <w:rPr>
          <w:rFonts w:ascii="Times New Roman" w:hAnsi="Times New Roman" w:cs="Times New Roman"/>
          <w:sz w:val="24"/>
          <w:szCs w:val="24"/>
          <w:lang w:eastAsia="zh-CN"/>
        </w:rPr>
        <w:t>, которые вносятся в настоящие Правила и вопрос об утверждении которых внесен в повестку дня общего собрания, и текст настоящих Правил с учетом указанных изменений</w:t>
      </w:r>
      <w:r w:rsidR="000207EF" w:rsidRPr="007A77B8">
        <w:rPr>
          <w:rFonts w:ascii="Times New Roman" w:hAnsi="Times New Roman" w:cs="Times New Roman"/>
          <w:sz w:val="24"/>
          <w:szCs w:val="24"/>
          <w:lang w:eastAsia="zh-CN"/>
        </w:rPr>
        <w:t xml:space="preserve"> и дополнений</w:t>
      </w:r>
      <w:r w:rsidRPr="007A77B8">
        <w:rPr>
          <w:rFonts w:ascii="Times New Roman" w:hAnsi="Times New Roman" w:cs="Times New Roman"/>
          <w:sz w:val="24"/>
          <w:szCs w:val="24"/>
          <w:lang w:eastAsia="zh-CN"/>
        </w:rPr>
        <w:t>;</w:t>
      </w:r>
    </w:p>
    <w:p w:rsidR="007E211C" w:rsidRPr="007A77B8" w:rsidRDefault="007E211C" w:rsidP="00472397">
      <w:pPr>
        <w:numPr>
          <w:ilvl w:val="0"/>
          <w:numId w:val="20"/>
        </w:numPr>
        <w:tabs>
          <w:tab w:val="left" w:pos="1560"/>
        </w:tabs>
        <w:ind w:left="1560" w:hanging="426"/>
        <w:rPr>
          <w:rFonts w:ascii="Times New Roman" w:hAnsi="Times New Roman" w:cs="Times New Roman"/>
          <w:sz w:val="24"/>
          <w:szCs w:val="24"/>
          <w:lang w:eastAsia="zh-CN"/>
        </w:rPr>
      </w:pPr>
      <w:r w:rsidRPr="007A77B8">
        <w:rPr>
          <w:rFonts w:ascii="Times New Roman" w:hAnsi="Times New Roman" w:cs="Times New Roman"/>
          <w:sz w:val="24"/>
          <w:szCs w:val="24"/>
          <w:lang w:eastAsia="zh-CN"/>
        </w:rPr>
        <w:t>сведения о каждой управляющей компании, включенной в список кандидатур для передачи прав и обязанносте</w:t>
      </w:r>
      <w:r w:rsidR="008A7796" w:rsidRPr="007A77B8">
        <w:rPr>
          <w:rFonts w:ascii="Times New Roman" w:hAnsi="Times New Roman" w:cs="Times New Roman"/>
          <w:sz w:val="24"/>
          <w:szCs w:val="24"/>
          <w:lang w:eastAsia="zh-CN"/>
        </w:rPr>
        <w:t>й по доверительному управлению Ф</w:t>
      </w:r>
      <w:r w:rsidRPr="007A77B8">
        <w:rPr>
          <w:rFonts w:ascii="Times New Roman" w:hAnsi="Times New Roman" w:cs="Times New Roman"/>
          <w:sz w:val="24"/>
          <w:szCs w:val="24"/>
          <w:lang w:eastAsia="zh-CN"/>
        </w:rPr>
        <w:t xml:space="preserve">ондом, с указанием полного фирменного наименования, места нахождения, иных сведений, предусмотренных настоящими Правилами, а также сведений о наличии письменного согласия этих управляющих компаний на осуществление доверительного управления </w:t>
      </w:r>
      <w:r w:rsidR="003F79E3" w:rsidRPr="007A77B8">
        <w:rPr>
          <w:rFonts w:ascii="Times New Roman" w:hAnsi="Times New Roman" w:cs="Times New Roman"/>
          <w:sz w:val="24"/>
          <w:szCs w:val="24"/>
          <w:lang w:eastAsia="zh-CN"/>
        </w:rPr>
        <w:t>Ф</w:t>
      </w:r>
      <w:r w:rsidRPr="007A77B8">
        <w:rPr>
          <w:rFonts w:ascii="Times New Roman" w:hAnsi="Times New Roman" w:cs="Times New Roman"/>
          <w:sz w:val="24"/>
          <w:szCs w:val="24"/>
          <w:lang w:eastAsia="zh-CN"/>
        </w:rPr>
        <w:t>ондом;</w:t>
      </w:r>
    </w:p>
    <w:p w:rsidR="007E211C" w:rsidRPr="007A77B8" w:rsidRDefault="007E211C" w:rsidP="00472397">
      <w:pPr>
        <w:numPr>
          <w:ilvl w:val="0"/>
          <w:numId w:val="20"/>
        </w:numPr>
        <w:tabs>
          <w:tab w:val="left" w:pos="1560"/>
        </w:tabs>
        <w:ind w:left="1560" w:hanging="426"/>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информацию о стоимости чистых активов </w:t>
      </w:r>
      <w:r w:rsidR="003F79E3" w:rsidRPr="007A77B8">
        <w:rPr>
          <w:rFonts w:ascii="Times New Roman" w:hAnsi="Times New Roman" w:cs="Times New Roman"/>
          <w:sz w:val="24"/>
          <w:szCs w:val="24"/>
          <w:lang w:eastAsia="zh-CN"/>
        </w:rPr>
        <w:t>Ф</w:t>
      </w:r>
      <w:r w:rsidRPr="007A77B8">
        <w:rPr>
          <w:rFonts w:ascii="Times New Roman" w:hAnsi="Times New Roman" w:cs="Times New Roman"/>
          <w:sz w:val="24"/>
          <w:szCs w:val="24"/>
          <w:lang w:eastAsia="zh-CN"/>
        </w:rPr>
        <w:t xml:space="preserve">онда и расчетной стоимости одного инвестиционного пая </w:t>
      </w:r>
      <w:r w:rsidR="003F79E3" w:rsidRPr="007A77B8">
        <w:rPr>
          <w:rFonts w:ascii="Times New Roman" w:hAnsi="Times New Roman" w:cs="Times New Roman"/>
          <w:sz w:val="24"/>
          <w:szCs w:val="24"/>
          <w:lang w:eastAsia="zh-CN"/>
        </w:rPr>
        <w:t>Ф</w:t>
      </w:r>
      <w:r w:rsidRPr="007A77B8">
        <w:rPr>
          <w:rFonts w:ascii="Times New Roman" w:hAnsi="Times New Roman" w:cs="Times New Roman"/>
          <w:sz w:val="24"/>
          <w:szCs w:val="24"/>
          <w:lang w:eastAsia="zh-CN"/>
        </w:rPr>
        <w:t xml:space="preserve">онда на момент их последнего определения в соответствии с требованиями нормативных актов </w:t>
      </w:r>
      <w:r w:rsidR="00DA0232" w:rsidRPr="007A77B8">
        <w:rPr>
          <w:rFonts w:ascii="Times New Roman" w:hAnsi="Times New Roman" w:cs="Times New Roman"/>
          <w:sz w:val="24"/>
          <w:szCs w:val="24"/>
          <w:lang w:eastAsia="zh-CN"/>
        </w:rPr>
        <w:t>в сфере финансовых рынков</w:t>
      </w:r>
      <w:r w:rsidRPr="007A77B8">
        <w:rPr>
          <w:rFonts w:ascii="Times New Roman" w:hAnsi="Times New Roman" w:cs="Times New Roman"/>
          <w:sz w:val="24"/>
          <w:szCs w:val="24"/>
          <w:lang w:eastAsia="zh-CN"/>
        </w:rPr>
        <w:t>;</w:t>
      </w:r>
    </w:p>
    <w:p w:rsidR="007E211C" w:rsidRPr="007A77B8" w:rsidRDefault="007E211C" w:rsidP="00472397">
      <w:pPr>
        <w:numPr>
          <w:ilvl w:val="0"/>
          <w:numId w:val="20"/>
        </w:numPr>
        <w:tabs>
          <w:tab w:val="left" w:pos="1560"/>
        </w:tabs>
        <w:ind w:left="1560" w:hanging="426"/>
        <w:rPr>
          <w:rFonts w:ascii="Times New Roman" w:hAnsi="Times New Roman" w:cs="Times New Roman"/>
          <w:sz w:val="24"/>
          <w:szCs w:val="24"/>
          <w:lang w:eastAsia="zh-CN"/>
        </w:rPr>
      </w:pPr>
      <w:r w:rsidRPr="007A77B8">
        <w:rPr>
          <w:rFonts w:ascii="Times New Roman" w:hAnsi="Times New Roman" w:cs="Times New Roman"/>
          <w:sz w:val="24"/>
          <w:szCs w:val="24"/>
          <w:lang w:eastAsia="zh-CN"/>
        </w:rPr>
        <w:t>иную информацию (материалы), предусмотренные настоящими Правилами.</w:t>
      </w:r>
    </w:p>
    <w:p w:rsidR="007E211C" w:rsidRPr="007A77B8" w:rsidRDefault="007E211C" w:rsidP="00472397">
      <w:pPr>
        <w:numPr>
          <w:ilvl w:val="1"/>
          <w:numId w:val="3"/>
        </w:numPr>
        <w:ind w:left="1134" w:hanging="708"/>
        <w:rPr>
          <w:rFonts w:ascii="Times New Roman" w:hAnsi="Times New Roman" w:cs="Times New Roman"/>
          <w:sz w:val="24"/>
          <w:szCs w:val="24"/>
          <w:lang w:eastAsia="zh-CN"/>
        </w:rPr>
      </w:pPr>
      <w:proofErr w:type="gramStart"/>
      <w:r w:rsidRPr="007A77B8">
        <w:rPr>
          <w:rFonts w:ascii="Times New Roman" w:hAnsi="Times New Roman" w:cs="Times New Roman"/>
          <w:sz w:val="24"/>
          <w:szCs w:val="24"/>
          <w:lang w:eastAsia="zh-CN"/>
        </w:rPr>
        <w:t>В общем собрании могут принимать участие лица, включенные в список лиц, имеющих право на участие в общем собрании, лица, к которым права указанных лиц на инвестиционные паи перешли в порядке наследования или реорганизации, либо их представители, действующие на основании доверенности или закона.</w:t>
      </w:r>
      <w:proofErr w:type="gramEnd"/>
    </w:p>
    <w:p w:rsidR="007E211C" w:rsidRPr="007A77B8" w:rsidRDefault="007E211C" w:rsidP="00472397">
      <w:pPr>
        <w:numPr>
          <w:ilvl w:val="1"/>
          <w:numId w:val="3"/>
        </w:numPr>
        <w:ind w:left="1134" w:hanging="708"/>
        <w:rPr>
          <w:rFonts w:ascii="Times New Roman" w:hAnsi="Times New Roman" w:cs="Times New Roman"/>
          <w:sz w:val="24"/>
          <w:szCs w:val="24"/>
          <w:lang w:eastAsia="zh-CN"/>
        </w:rPr>
      </w:pPr>
      <w:r w:rsidRPr="007A77B8">
        <w:rPr>
          <w:rFonts w:ascii="Times New Roman" w:hAnsi="Times New Roman" w:cs="Times New Roman"/>
          <w:sz w:val="24"/>
          <w:szCs w:val="24"/>
          <w:lang w:eastAsia="zh-CN"/>
        </w:rPr>
        <w:t>Общее собрание, проводимое в форме собрания, объявляется открытым после истечения времени, отведенного для регистрации лиц, прибывших для участия в общем собрании.</w:t>
      </w:r>
    </w:p>
    <w:p w:rsidR="007E211C" w:rsidRPr="007A77B8" w:rsidRDefault="007E211C" w:rsidP="00472397">
      <w:pPr>
        <w:numPr>
          <w:ilvl w:val="1"/>
          <w:numId w:val="3"/>
        </w:numPr>
        <w:ind w:left="1134" w:hanging="708"/>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Регистрации для участия в общем собрании, проводимом в форме собрания, подлежат лица, включенные в список лиц, имеющих право на участие в общем собрании (их представители), за исключением лиц (их представителей), бюллетени которых получены не позднее даты проведения общего собрания. По требованию лица, зарегистрировавшегося для участия в </w:t>
      </w:r>
      <w:proofErr w:type="gramStart"/>
      <w:r w:rsidRPr="007A77B8">
        <w:rPr>
          <w:rFonts w:ascii="Times New Roman" w:hAnsi="Times New Roman" w:cs="Times New Roman"/>
          <w:sz w:val="24"/>
          <w:szCs w:val="24"/>
          <w:lang w:eastAsia="zh-CN"/>
        </w:rPr>
        <w:t>общем</w:t>
      </w:r>
      <w:proofErr w:type="gramEnd"/>
      <w:r w:rsidRPr="007A77B8">
        <w:rPr>
          <w:rFonts w:ascii="Times New Roman" w:hAnsi="Times New Roman" w:cs="Times New Roman"/>
          <w:sz w:val="24"/>
          <w:szCs w:val="24"/>
          <w:lang w:eastAsia="zh-CN"/>
        </w:rPr>
        <w:t xml:space="preserve"> собрании, ему выдается бюллетень для голосования.</w:t>
      </w:r>
    </w:p>
    <w:p w:rsidR="007E211C" w:rsidRPr="007A77B8" w:rsidRDefault="007E211C" w:rsidP="00E61153">
      <w:pPr>
        <w:ind w:left="1134" w:firstLine="0"/>
        <w:rPr>
          <w:rFonts w:ascii="Times New Roman" w:hAnsi="Times New Roman" w:cs="Times New Roman"/>
          <w:sz w:val="24"/>
          <w:szCs w:val="24"/>
          <w:lang w:eastAsia="zh-CN"/>
        </w:rPr>
      </w:pPr>
      <w:proofErr w:type="gramStart"/>
      <w:r w:rsidRPr="007A77B8">
        <w:rPr>
          <w:rFonts w:ascii="Times New Roman" w:hAnsi="Times New Roman" w:cs="Times New Roman"/>
          <w:sz w:val="24"/>
          <w:szCs w:val="24"/>
          <w:lang w:eastAsia="zh-CN"/>
        </w:rPr>
        <w:t>Лица, включенные в список лиц, имеющих право на участие в общем собрании (их представители), бюллетени которых получены не позднее даты проведения общего собрания, вправе присутствовать на общем собрании, проводимом в форме собрания.</w:t>
      </w:r>
      <w:proofErr w:type="gramEnd"/>
      <w:r w:rsidRPr="007A77B8">
        <w:rPr>
          <w:rFonts w:ascii="Times New Roman" w:hAnsi="Times New Roman" w:cs="Times New Roman"/>
          <w:sz w:val="24"/>
          <w:szCs w:val="24"/>
          <w:lang w:eastAsia="zh-CN"/>
        </w:rPr>
        <w:t xml:space="preserve"> Указанные лица не подлежат регистрации, им не выдаются бюллетени для голосования.</w:t>
      </w:r>
    </w:p>
    <w:p w:rsidR="007E211C" w:rsidRPr="007A77B8" w:rsidRDefault="007E211C" w:rsidP="00E61153">
      <w:pPr>
        <w:ind w:left="1134" w:firstLine="0"/>
        <w:rPr>
          <w:rFonts w:ascii="Times New Roman" w:hAnsi="Times New Roman" w:cs="Times New Roman"/>
          <w:sz w:val="24"/>
          <w:szCs w:val="24"/>
          <w:lang w:eastAsia="zh-CN"/>
        </w:rPr>
      </w:pPr>
      <w:r w:rsidRPr="007A77B8">
        <w:rPr>
          <w:rFonts w:ascii="Times New Roman" w:hAnsi="Times New Roman" w:cs="Times New Roman"/>
          <w:sz w:val="24"/>
          <w:szCs w:val="24"/>
          <w:lang w:eastAsia="zh-CN"/>
        </w:rPr>
        <w:t>При регистрации осуществляется сравнение данных, содержащихся в списке лиц, имеющих право на участие в общем собрании, с данными документов, представляемых (предъявляемых) лицами, прибывшими для участия в общем собрании.</w:t>
      </w:r>
    </w:p>
    <w:p w:rsidR="007E211C" w:rsidRPr="007A77B8" w:rsidRDefault="007E211C" w:rsidP="00E61153">
      <w:pPr>
        <w:ind w:left="1134" w:firstLine="0"/>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Регистрация осуществляется лицом, созывающим общее собрание, или уполномоченными им лицами. Регистрация лиц, прибывших для участия в общем собрании, но не зарегистрировавшихся до его открытия, оканчивается не ранее завершения </w:t>
      </w:r>
      <w:proofErr w:type="gramStart"/>
      <w:r w:rsidRPr="007A77B8">
        <w:rPr>
          <w:rFonts w:ascii="Times New Roman" w:hAnsi="Times New Roman" w:cs="Times New Roman"/>
          <w:sz w:val="24"/>
          <w:szCs w:val="24"/>
          <w:lang w:eastAsia="zh-CN"/>
        </w:rPr>
        <w:t>обсуждения последнего вопроса повестки дня общего собрания</w:t>
      </w:r>
      <w:proofErr w:type="gramEnd"/>
      <w:r w:rsidRPr="007A77B8">
        <w:rPr>
          <w:rFonts w:ascii="Times New Roman" w:hAnsi="Times New Roman" w:cs="Times New Roman"/>
          <w:sz w:val="24"/>
          <w:szCs w:val="24"/>
          <w:lang w:eastAsia="zh-CN"/>
        </w:rPr>
        <w:t>.</w:t>
      </w:r>
    </w:p>
    <w:p w:rsidR="007E211C" w:rsidRPr="007A77B8" w:rsidRDefault="007E211C" w:rsidP="00E61153">
      <w:pPr>
        <w:ind w:left="1134" w:firstLine="0"/>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Лица, зарегистрировавшиеся для участия в </w:t>
      </w:r>
      <w:proofErr w:type="gramStart"/>
      <w:r w:rsidRPr="007A77B8">
        <w:rPr>
          <w:rFonts w:ascii="Times New Roman" w:hAnsi="Times New Roman" w:cs="Times New Roman"/>
          <w:sz w:val="24"/>
          <w:szCs w:val="24"/>
          <w:lang w:eastAsia="zh-CN"/>
        </w:rPr>
        <w:t>общем</w:t>
      </w:r>
      <w:proofErr w:type="gramEnd"/>
      <w:r w:rsidRPr="007A77B8">
        <w:rPr>
          <w:rFonts w:ascii="Times New Roman" w:hAnsi="Times New Roman" w:cs="Times New Roman"/>
          <w:sz w:val="24"/>
          <w:szCs w:val="24"/>
          <w:lang w:eastAsia="zh-CN"/>
        </w:rPr>
        <w:t xml:space="preserve"> собрании, проводимом в форме собрания, вправе голосовать по всем вопросам повестки дня общего собрания до его закрытия.</w:t>
      </w:r>
    </w:p>
    <w:p w:rsidR="007E211C" w:rsidRPr="007A77B8" w:rsidRDefault="007E211C" w:rsidP="00472397">
      <w:pPr>
        <w:numPr>
          <w:ilvl w:val="1"/>
          <w:numId w:val="3"/>
        </w:numPr>
        <w:ind w:left="1134" w:hanging="708"/>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Право на участие в общем собрании осуществляется владельцем </w:t>
      </w:r>
      <w:proofErr w:type="gramStart"/>
      <w:r w:rsidRPr="007A77B8">
        <w:rPr>
          <w:rFonts w:ascii="Times New Roman" w:hAnsi="Times New Roman" w:cs="Times New Roman"/>
          <w:sz w:val="24"/>
          <w:szCs w:val="24"/>
          <w:lang w:eastAsia="zh-CN"/>
        </w:rPr>
        <w:t>инвестиционных</w:t>
      </w:r>
      <w:proofErr w:type="gramEnd"/>
      <w:r w:rsidRPr="007A77B8">
        <w:rPr>
          <w:rFonts w:ascii="Times New Roman" w:hAnsi="Times New Roman" w:cs="Times New Roman"/>
          <w:sz w:val="24"/>
          <w:szCs w:val="24"/>
          <w:lang w:eastAsia="zh-CN"/>
        </w:rPr>
        <w:t xml:space="preserve"> паев лично или через своего представителя.</w:t>
      </w:r>
    </w:p>
    <w:p w:rsidR="007E211C" w:rsidRPr="007A77B8" w:rsidRDefault="007E211C" w:rsidP="00E61153">
      <w:pPr>
        <w:ind w:left="1134" w:firstLine="0"/>
        <w:rPr>
          <w:rFonts w:ascii="Times New Roman" w:hAnsi="Times New Roman" w:cs="Times New Roman"/>
          <w:sz w:val="24"/>
          <w:szCs w:val="24"/>
          <w:lang w:eastAsia="zh-CN"/>
        </w:rPr>
      </w:pPr>
      <w:r w:rsidRPr="007A77B8">
        <w:rPr>
          <w:rFonts w:ascii="Times New Roman" w:hAnsi="Times New Roman" w:cs="Times New Roman"/>
          <w:sz w:val="24"/>
          <w:szCs w:val="24"/>
          <w:lang w:eastAsia="zh-CN"/>
        </w:rPr>
        <w:t>Представитель владельца инвестиционных паев на общем собрании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оформленной в соответствии с требованиями гражданского законодательства Российской Федерации.</w:t>
      </w:r>
    </w:p>
    <w:p w:rsidR="007E211C" w:rsidRPr="007A77B8" w:rsidRDefault="007E211C" w:rsidP="00E61153">
      <w:pPr>
        <w:ind w:left="1134" w:firstLine="0"/>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Полученные лицом, созывающим общее собрание, бюллетени для голосования, подписанные представителем, действующим на основании доверенности, признаются </w:t>
      </w:r>
      <w:proofErr w:type="gramStart"/>
      <w:r w:rsidRPr="007A77B8">
        <w:rPr>
          <w:rFonts w:ascii="Times New Roman" w:hAnsi="Times New Roman" w:cs="Times New Roman"/>
          <w:sz w:val="24"/>
          <w:szCs w:val="24"/>
          <w:lang w:eastAsia="zh-CN"/>
        </w:rPr>
        <w:t>недействительными</w:t>
      </w:r>
      <w:proofErr w:type="gramEnd"/>
      <w:r w:rsidRPr="007A77B8">
        <w:rPr>
          <w:rFonts w:ascii="Times New Roman" w:hAnsi="Times New Roman" w:cs="Times New Roman"/>
          <w:sz w:val="24"/>
          <w:szCs w:val="24"/>
          <w:lang w:eastAsia="zh-CN"/>
        </w:rPr>
        <w:t xml:space="preserve"> в случае получения лицом, созывающим общее собрание, извещения о замене (отзыве) этого представителя не позднее даты проведения общего собрания.</w:t>
      </w:r>
    </w:p>
    <w:p w:rsidR="007E211C" w:rsidRPr="007A77B8" w:rsidRDefault="007E211C" w:rsidP="00E61153">
      <w:pPr>
        <w:ind w:left="1134" w:firstLine="0"/>
        <w:rPr>
          <w:rFonts w:ascii="Times New Roman" w:hAnsi="Times New Roman" w:cs="Times New Roman"/>
          <w:sz w:val="24"/>
          <w:szCs w:val="24"/>
          <w:lang w:eastAsia="zh-CN"/>
        </w:rPr>
      </w:pPr>
      <w:proofErr w:type="gramStart"/>
      <w:r w:rsidRPr="007A77B8">
        <w:rPr>
          <w:rFonts w:ascii="Times New Roman" w:hAnsi="Times New Roman" w:cs="Times New Roman"/>
          <w:sz w:val="24"/>
          <w:szCs w:val="24"/>
          <w:lang w:eastAsia="zh-CN"/>
        </w:rPr>
        <w:t>Лицо, включенное в список лиц, имеющих право на участие в общем собрании (в том числе новый представитель, действующий на основании доверенности), подлежит регистрации для участия в общем собрании, и ему должны быть выданы бюллетени для голосования в случае, если извещение о замене (отзыве) представителя получено лицом, созывающим общее собрание, до регистрации представителя, полномочия которого прекращаются.</w:t>
      </w:r>
      <w:proofErr w:type="gramEnd"/>
    </w:p>
    <w:p w:rsidR="007E211C" w:rsidRPr="007A77B8" w:rsidRDefault="007E211C" w:rsidP="00472397">
      <w:pPr>
        <w:numPr>
          <w:ilvl w:val="1"/>
          <w:numId w:val="3"/>
        </w:numPr>
        <w:ind w:left="1134" w:hanging="708"/>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В </w:t>
      </w:r>
      <w:proofErr w:type="gramStart"/>
      <w:r w:rsidRPr="007A77B8">
        <w:rPr>
          <w:rFonts w:ascii="Times New Roman" w:hAnsi="Times New Roman" w:cs="Times New Roman"/>
          <w:sz w:val="24"/>
          <w:szCs w:val="24"/>
          <w:lang w:eastAsia="zh-CN"/>
        </w:rPr>
        <w:t>случае</w:t>
      </w:r>
      <w:proofErr w:type="gramEnd"/>
      <w:r w:rsidRPr="007A77B8">
        <w:rPr>
          <w:rFonts w:ascii="Times New Roman" w:hAnsi="Times New Roman" w:cs="Times New Roman"/>
          <w:sz w:val="24"/>
          <w:szCs w:val="24"/>
          <w:lang w:eastAsia="zh-CN"/>
        </w:rPr>
        <w:t xml:space="preserve"> если инвестиционный пай находится в общей долевой собственности нескольких лиц, то правомочия по голосованию на общем собрании осуществляются одним из участников общей долевой собственности по их усмотрению либо их общим представителем. Полномочия каждого из указанных лиц должны быть надлежащим образом оформлены.</w:t>
      </w:r>
    </w:p>
    <w:p w:rsidR="007E211C" w:rsidRPr="007A77B8" w:rsidRDefault="007E211C" w:rsidP="00472397">
      <w:pPr>
        <w:numPr>
          <w:ilvl w:val="1"/>
          <w:numId w:val="3"/>
        </w:numPr>
        <w:ind w:left="1134" w:hanging="708"/>
        <w:rPr>
          <w:rFonts w:ascii="Times New Roman" w:hAnsi="Times New Roman" w:cs="Times New Roman"/>
          <w:sz w:val="24"/>
          <w:szCs w:val="24"/>
          <w:lang w:eastAsia="zh-CN"/>
        </w:rPr>
      </w:pPr>
      <w:r w:rsidRPr="007A77B8">
        <w:rPr>
          <w:rFonts w:ascii="Times New Roman" w:hAnsi="Times New Roman" w:cs="Times New Roman"/>
          <w:sz w:val="24"/>
          <w:szCs w:val="24"/>
          <w:lang w:eastAsia="zh-CN"/>
        </w:rPr>
        <w:t>Голосование по вопросам повестки дня общего собрания осуществляется только бюллетенями для голосования.</w:t>
      </w:r>
    </w:p>
    <w:p w:rsidR="007E211C" w:rsidRPr="007A77B8" w:rsidRDefault="007E211C" w:rsidP="00E61153">
      <w:pPr>
        <w:ind w:left="1134" w:firstLine="0"/>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Направление заполненных бюллетеней для голосования осуществляется по почтовому адресу, указанному в </w:t>
      </w:r>
      <w:proofErr w:type="gramStart"/>
      <w:r w:rsidRPr="007A77B8">
        <w:rPr>
          <w:rFonts w:ascii="Times New Roman" w:hAnsi="Times New Roman" w:cs="Times New Roman"/>
          <w:sz w:val="24"/>
          <w:szCs w:val="24"/>
          <w:lang w:eastAsia="zh-CN"/>
        </w:rPr>
        <w:t>сообщении</w:t>
      </w:r>
      <w:proofErr w:type="gramEnd"/>
      <w:r w:rsidRPr="007A77B8">
        <w:rPr>
          <w:rFonts w:ascii="Times New Roman" w:hAnsi="Times New Roman" w:cs="Times New Roman"/>
          <w:sz w:val="24"/>
          <w:szCs w:val="24"/>
          <w:lang w:eastAsia="zh-CN"/>
        </w:rPr>
        <w:t xml:space="preserve"> о созыве общего собрания (бюллетене для голосования). Направление заполненных бюллетеней для голосования по адресу (месту нахождения) единоличного исполнительного органа управляющей компании или специализированного депозитария, созывающего общее собрание, содержащемуся в едином государственном реестре юридических лиц, признается направлением по надлежащему почтовому адресу независимо от указания такого почтового адреса в сообщении о созыве общего собрания (бюллетене для голосования).</w:t>
      </w:r>
    </w:p>
    <w:p w:rsidR="007E211C" w:rsidRPr="007A77B8" w:rsidRDefault="007E211C" w:rsidP="00E61153">
      <w:pPr>
        <w:ind w:left="1134" w:firstLine="0"/>
        <w:rPr>
          <w:rFonts w:ascii="Times New Roman" w:hAnsi="Times New Roman" w:cs="Times New Roman"/>
          <w:sz w:val="24"/>
          <w:szCs w:val="24"/>
          <w:lang w:eastAsia="zh-CN"/>
        </w:rPr>
      </w:pPr>
      <w:proofErr w:type="gramStart"/>
      <w:r w:rsidRPr="007A77B8">
        <w:rPr>
          <w:rFonts w:ascii="Times New Roman" w:hAnsi="Times New Roman" w:cs="Times New Roman"/>
          <w:sz w:val="24"/>
          <w:szCs w:val="24"/>
          <w:lang w:eastAsia="zh-CN"/>
        </w:rPr>
        <w:t>В случае если бюллетень для голосования подписан представителем лица, включенным в список лиц, имеющих право на участие в общем собрании, к такому бюллетеню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roofErr w:type="gramEnd"/>
    </w:p>
    <w:p w:rsidR="007E211C" w:rsidRPr="007A77B8" w:rsidRDefault="007E211C" w:rsidP="00472397">
      <w:pPr>
        <w:numPr>
          <w:ilvl w:val="1"/>
          <w:numId w:val="3"/>
        </w:numPr>
        <w:ind w:left="1134" w:hanging="708"/>
        <w:rPr>
          <w:rFonts w:ascii="Times New Roman" w:hAnsi="Times New Roman" w:cs="Times New Roman"/>
          <w:sz w:val="24"/>
          <w:szCs w:val="24"/>
          <w:lang w:eastAsia="zh-CN"/>
        </w:rPr>
      </w:pPr>
      <w:r w:rsidRPr="007A77B8">
        <w:rPr>
          <w:rFonts w:ascii="Times New Roman" w:hAnsi="Times New Roman" w:cs="Times New Roman"/>
          <w:sz w:val="24"/>
          <w:szCs w:val="24"/>
          <w:lang w:eastAsia="zh-CN"/>
        </w:rPr>
        <w:t>Решение общего собрания принимается большинством</w:t>
      </w:r>
      <w:r w:rsidR="00CB466A" w:rsidRPr="007A77B8">
        <w:rPr>
          <w:rFonts w:ascii="Times New Roman" w:hAnsi="Times New Roman" w:cs="Times New Roman"/>
          <w:sz w:val="24"/>
          <w:szCs w:val="24"/>
          <w:lang w:eastAsia="zh-CN"/>
        </w:rPr>
        <w:t xml:space="preserve"> в три четверти</w:t>
      </w:r>
      <w:r w:rsidRPr="007A77B8">
        <w:rPr>
          <w:rFonts w:ascii="Times New Roman" w:hAnsi="Times New Roman" w:cs="Times New Roman"/>
          <w:sz w:val="24"/>
          <w:szCs w:val="24"/>
          <w:lang w:eastAsia="zh-CN"/>
        </w:rPr>
        <w:t xml:space="preserve"> голосов от общего количества голосов, предоставляемых их владельцам в соответствии с количеством принадлежащих им инвестиционных паев на дату принятия решения о созыве общего собрания. 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w:t>
      </w:r>
    </w:p>
    <w:p w:rsidR="007E211C" w:rsidRPr="007A77B8" w:rsidRDefault="007E211C" w:rsidP="00472397">
      <w:pPr>
        <w:numPr>
          <w:ilvl w:val="1"/>
          <w:numId w:val="3"/>
        </w:numPr>
        <w:ind w:left="1134" w:hanging="708"/>
        <w:rPr>
          <w:rFonts w:ascii="Times New Roman" w:hAnsi="Times New Roman" w:cs="Times New Roman"/>
          <w:sz w:val="24"/>
          <w:szCs w:val="24"/>
          <w:lang w:eastAsia="zh-CN"/>
        </w:rPr>
      </w:pPr>
      <w:r w:rsidRPr="007A77B8">
        <w:rPr>
          <w:rFonts w:ascii="Times New Roman" w:hAnsi="Times New Roman" w:cs="Times New Roman"/>
          <w:sz w:val="24"/>
          <w:szCs w:val="24"/>
          <w:lang w:eastAsia="zh-CN"/>
        </w:rPr>
        <w:t>Общее собрание не вправе принимать решения по вопросам, не включенным в повестку дня, а также изменять повестку дня общего собрания.</w:t>
      </w:r>
    </w:p>
    <w:p w:rsidR="007E211C" w:rsidRPr="007A77B8" w:rsidRDefault="007E211C" w:rsidP="00472397">
      <w:pPr>
        <w:numPr>
          <w:ilvl w:val="1"/>
          <w:numId w:val="3"/>
        </w:numPr>
        <w:ind w:left="1134" w:hanging="708"/>
        <w:rPr>
          <w:rFonts w:ascii="Times New Roman" w:hAnsi="Times New Roman" w:cs="Times New Roman"/>
          <w:sz w:val="24"/>
          <w:szCs w:val="24"/>
          <w:lang w:eastAsia="zh-CN"/>
        </w:rPr>
      </w:pPr>
      <w:r w:rsidRPr="007A77B8">
        <w:rPr>
          <w:rFonts w:ascii="Times New Roman" w:hAnsi="Times New Roman" w:cs="Times New Roman"/>
          <w:sz w:val="24"/>
          <w:szCs w:val="24"/>
          <w:lang w:eastAsia="zh-CN"/>
        </w:rPr>
        <w:t>Подведение итогов голосования осуществляется лицом, созывающим общее собрание, не позднее 2 дней с даты проведения (закрытия) общего собрания.</w:t>
      </w:r>
    </w:p>
    <w:p w:rsidR="007E211C" w:rsidRPr="007A77B8" w:rsidRDefault="007E211C" w:rsidP="00472397">
      <w:pPr>
        <w:numPr>
          <w:ilvl w:val="1"/>
          <w:numId w:val="3"/>
        </w:numPr>
        <w:ind w:left="1134" w:hanging="708"/>
        <w:rPr>
          <w:rFonts w:ascii="Times New Roman" w:hAnsi="Times New Roman" w:cs="Times New Roman"/>
          <w:sz w:val="24"/>
          <w:szCs w:val="24"/>
          <w:lang w:eastAsia="zh-CN"/>
        </w:rPr>
      </w:pPr>
      <w:r w:rsidRPr="007A77B8">
        <w:rPr>
          <w:rFonts w:ascii="Times New Roman" w:hAnsi="Times New Roman" w:cs="Times New Roman"/>
          <w:sz w:val="24"/>
          <w:szCs w:val="24"/>
          <w:lang w:eastAsia="zh-CN"/>
        </w:rPr>
        <w:t>При подведении итогов голосования учитываются только бюллетени для голосования, в которых голосующим оставлен только один из возможных вариантов голосования. Бюллетень для голосования, заполненный с нарушением указанного требования, считается недействительным в части голосования по соответствующему вопросу.</w:t>
      </w:r>
    </w:p>
    <w:p w:rsidR="007E211C" w:rsidRPr="007A77B8" w:rsidRDefault="007E211C" w:rsidP="00E61153">
      <w:pPr>
        <w:ind w:left="1134" w:firstLine="0"/>
        <w:rPr>
          <w:rFonts w:ascii="Times New Roman" w:hAnsi="Times New Roman" w:cs="Times New Roman"/>
          <w:sz w:val="24"/>
          <w:szCs w:val="24"/>
          <w:lang w:eastAsia="zh-CN"/>
        </w:rPr>
      </w:pPr>
      <w:r w:rsidRPr="007A77B8">
        <w:rPr>
          <w:rFonts w:ascii="Times New Roman" w:hAnsi="Times New Roman" w:cs="Times New Roman"/>
          <w:sz w:val="24"/>
          <w:szCs w:val="24"/>
          <w:lang w:eastAsia="zh-CN"/>
        </w:rPr>
        <w:t>Если при подведении итогов голосования будет обнаружено более одного заполненного бюллетеня для голосования от одного лица и (или) его представителя, то все такие бюллетени считаются недействительными.</w:t>
      </w:r>
    </w:p>
    <w:p w:rsidR="007E211C" w:rsidRPr="007A77B8" w:rsidRDefault="007E211C" w:rsidP="00E61153">
      <w:pPr>
        <w:ind w:left="1134" w:firstLine="0"/>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Бюллетень для голосования считается недействительным также в </w:t>
      </w:r>
      <w:proofErr w:type="gramStart"/>
      <w:r w:rsidRPr="007A77B8">
        <w:rPr>
          <w:rFonts w:ascii="Times New Roman" w:hAnsi="Times New Roman" w:cs="Times New Roman"/>
          <w:sz w:val="24"/>
          <w:szCs w:val="24"/>
          <w:lang w:eastAsia="zh-CN"/>
        </w:rPr>
        <w:t>случае</w:t>
      </w:r>
      <w:proofErr w:type="gramEnd"/>
      <w:r w:rsidRPr="007A77B8">
        <w:rPr>
          <w:rFonts w:ascii="Times New Roman" w:hAnsi="Times New Roman" w:cs="Times New Roman"/>
          <w:sz w:val="24"/>
          <w:szCs w:val="24"/>
          <w:lang w:eastAsia="zh-CN"/>
        </w:rPr>
        <w:t>, если он не подписан лицом, включенным в список лиц, имеющих право на участие в общем собрании, или его представителем.</w:t>
      </w:r>
    </w:p>
    <w:p w:rsidR="007E211C" w:rsidRPr="007A77B8" w:rsidRDefault="007E211C" w:rsidP="00E61153">
      <w:pPr>
        <w:ind w:left="1134" w:firstLine="0"/>
        <w:rPr>
          <w:rFonts w:ascii="Times New Roman" w:hAnsi="Times New Roman" w:cs="Times New Roman"/>
          <w:sz w:val="24"/>
          <w:szCs w:val="24"/>
          <w:lang w:eastAsia="zh-CN"/>
        </w:rPr>
      </w:pPr>
      <w:proofErr w:type="gramStart"/>
      <w:r w:rsidRPr="007A77B8">
        <w:rPr>
          <w:rFonts w:ascii="Times New Roman" w:hAnsi="Times New Roman" w:cs="Times New Roman"/>
          <w:sz w:val="24"/>
          <w:szCs w:val="24"/>
          <w:lang w:eastAsia="zh-CN"/>
        </w:rPr>
        <w:t>Бюллетень для голосования, подписанный представителем лица, включенного в список лиц, имеющих право на участие в общем собрании, считается недействительным, если к этому бюллетеню не приложена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roofErr w:type="gramEnd"/>
    </w:p>
    <w:p w:rsidR="007E211C" w:rsidRPr="007A77B8" w:rsidRDefault="007E211C" w:rsidP="00472397">
      <w:pPr>
        <w:numPr>
          <w:ilvl w:val="1"/>
          <w:numId w:val="3"/>
        </w:numPr>
        <w:ind w:left="1134" w:hanging="708"/>
        <w:rPr>
          <w:rFonts w:ascii="Times New Roman" w:hAnsi="Times New Roman" w:cs="Times New Roman"/>
          <w:sz w:val="24"/>
          <w:szCs w:val="24"/>
          <w:lang w:eastAsia="zh-CN"/>
        </w:rPr>
      </w:pPr>
      <w:r w:rsidRPr="007A77B8">
        <w:rPr>
          <w:rFonts w:ascii="Times New Roman" w:hAnsi="Times New Roman" w:cs="Times New Roman"/>
          <w:sz w:val="24"/>
          <w:szCs w:val="24"/>
          <w:lang w:eastAsia="zh-CN"/>
        </w:rPr>
        <w:t>Председателем и секретарем общего собрания являются уполномоченные представители лица, созывающего общее собрание.</w:t>
      </w:r>
    </w:p>
    <w:p w:rsidR="007E211C" w:rsidRPr="007A77B8" w:rsidRDefault="007E211C" w:rsidP="00472397">
      <w:pPr>
        <w:numPr>
          <w:ilvl w:val="1"/>
          <w:numId w:val="3"/>
        </w:numPr>
        <w:ind w:left="1134" w:hanging="708"/>
        <w:rPr>
          <w:rFonts w:ascii="Times New Roman" w:hAnsi="Times New Roman" w:cs="Times New Roman"/>
          <w:sz w:val="24"/>
          <w:szCs w:val="24"/>
          <w:lang w:eastAsia="zh-CN"/>
        </w:rPr>
      </w:pPr>
      <w:r w:rsidRPr="007A77B8">
        <w:rPr>
          <w:rFonts w:ascii="Times New Roman" w:hAnsi="Times New Roman" w:cs="Times New Roman"/>
          <w:sz w:val="24"/>
          <w:szCs w:val="24"/>
          <w:lang w:eastAsia="zh-CN"/>
        </w:rPr>
        <w:t>Протокол общего собрания составляется не позднее 2</w:t>
      </w:r>
      <w:r w:rsidR="004B3247" w:rsidRPr="007A77B8">
        <w:rPr>
          <w:rFonts w:ascii="Times New Roman" w:hAnsi="Times New Roman" w:cs="Times New Roman"/>
          <w:sz w:val="24"/>
          <w:szCs w:val="24"/>
          <w:lang w:eastAsia="zh-CN"/>
        </w:rPr>
        <w:t xml:space="preserve"> </w:t>
      </w:r>
      <w:r w:rsidRPr="007A77B8">
        <w:rPr>
          <w:rFonts w:ascii="Times New Roman" w:hAnsi="Times New Roman" w:cs="Times New Roman"/>
          <w:sz w:val="24"/>
          <w:szCs w:val="24"/>
          <w:lang w:eastAsia="zh-CN"/>
        </w:rPr>
        <w:t>дней с даты проведения общего собрания.</w:t>
      </w:r>
    </w:p>
    <w:p w:rsidR="007E211C" w:rsidRPr="007A77B8" w:rsidRDefault="007E211C" w:rsidP="00472397">
      <w:pPr>
        <w:numPr>
          <w:ilvl w:val="1"/>
          <w:numId w:val="3"/>
        </w:numPr>
        <w:ind w:left="1134" w:hanging="708"/>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В </w:t>
      </w:r>
      <w:proofErr w:type="gramStart"/>
      <w:r w:rsidRPr="007A77B8">
        <w:rPr>
          <w:rFonts w:ascii="Times New Roman" w:hAnsi="Times New Roman" w:cs="Times New Roman"/>
          <w:sz w:val="24"/>
          <w:szCs w:val="24"/>
          <w:lang w:eastAsia="zh-CN"/>
        </w:rPr>
        <w:t>протоколе</w:t>
      </w:r>
      <w:proofErr w:type="gramEnd"/>
      <w:r w:rsidRPr="007A77B8">
        <w:rPr>
          <w:rFonts w:ascii="Times New Roman" w:hAnsi="Times New Roman" w:cs="Times New Roman"/>
          <w:sz w:val="24"/>
          <w:szCs w:val="24"/>
          <w:lang w:eastAsia="zh-CN"/>
        </w:rPr>
        <w:t xml:space="preserve"> общего собрания указываются:</w:t>
      </w:r>
    </w:p>
    <w:p w:rsidR="007E211C" w:rsidRPr="007A77B8" w:rsidRDefault="007E211C" w:rsidP="00472397">
      <w:pPr>
        <w:numPr>
          <w:ilvl w:val="0"/>
          <w:numId w:val="21"/>
        </w:numPr>
        <w:tabs>
          <w:tab w:val="left" w:pos="1560"/>
        </w:tabs>
        <w:ind w:left="1560" w:hanging="426"/>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название </w:t>
      </w:r>
      <w:r w:rsidR="00B26D2B" w:rsidRPr="007A77B8">
        <w:rPr>
          <w:rFonts w:ascii="Times New Roman" w:hAnsi="Times New Roman" w:cs="Times New Roman"/>
          <w:sz w:val="24"/>
          <w:szCs w:val="24"/>
          <w:lang w:eastAsia="zh-CN"/>
        </w:rPr>
        <w:t>Ф</w:t>
      </w:r>
      <w:r w:rsidRPr="007A77B8">
        <w:rPr>
          <w:rFonts w:ascii="Times New Roman" w:hAnsi="Times New Roman" w:cs="Times New Roman"/>
          <w:sz w:val="24"/>
          <w:szCs w:val="24"/>
          <w:lang w:eastAsia="zh-CN"/>
        </w:rPr>
        <w:t>онда;</w:t>
      </w:r>
    </w:p>
    <w:p w:rsidR="007E211C" w:rsidRPr="007A77B8" w:rsidRDefault="007E211C" w:rsidP="00472397">
      <w:pPr>
        <w:numPr>
          <w:ilvl w:val="0"/>
          <w:numId w:val="21"/>
        </w:numPr>
        <w:tabs>
          <w:tab w:val="left" w:pos="1560"/>
        </w:tabs>
        <w:ind w:left="1560" w:hanging="426"/>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полное фирменное наименование </w:t>
      </w:r>
      <w:r w:rsidR="00B26D2B" w:rsidRPr="007A77B8">
        <w:rPr>
          <w:rFonts w:ascii="Times New Roman" w:hAnsi="Times New Roman" w:cs="Times New Roman"/>
          <w:sz w:val="24"/>
          <w:szCs w:val="24"/>
          <w:lang w:eastAsia="zh-CN"/>
        </w:rPr>
        <w:t>У</w:t>
      </w:r>
      <w:r w:rsidRPr="007A77B8">
        <w:rPr>
          <w:rFonts w:ascii="Times New Roman" w:hAnsi="Times New Roman" w:cs="Times New Roman"/>
          <w:sz w:val="24"/>
          <w:szCs w:val="24"/>
          <w:lang w:eastAsia="zh-CN"/>
        </w:rPr>
        <w:t>правляющей компании;</w:t>
      </w:r>
    </w:p>
    <w:p w:rsidR="007E211C" w:rsidRPr="007A77B8" w:rsidRDefault="007E211C" w:rsidP="00472397">
      <w:pPr>
        <w:numPr>
          <w:ilvl w:val="0"/>
          <w:numId w:val="21"/>
        </w:numPr>
        <w:tabs>
          <w:tab w:val="left" w:pos="1560"/>
        </w:tabs>
        <w:ind w:left="1560" w:hanging="426"/>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полное фирменное наименование </w:t>
      </w:r>
      <w:r w:rsidR="00B26D2B" w:rsidRPr="007A77B8">
        <w:rPr>
          <w:rFonts w:ascii="Times New Roman" w:hAnsi="Times New Roman" w:cs="Times New Roman"/>
          <w:sz w:val="24"/>
          <w:szCs w:val="24"/>
          <w:lang w:eastAsia="zh-CN"/>
        </w:rPr>
        <w:t>С</w:t>
      </w:r>
      <w:r w:rsidRPr="007A77B8">
        <w:rPr>
          <w:rFonts w:ascii="Times New Roman" w:hAnsi="Times New Roman" w:cs="Times New Roman"/>
          <w:sz w:val="24"/>
          <w:szCs w:val="24"/>
          <w:lang w:eastAsia="zh-CN"/>
        </w:rPr>
        <w:t>пециализированного депозитария;</w:t>
      </w:r>
    </w:p>
    <w:p w:rsidR="007E211C" w:rsidRPr="007A77B8" w:rsidRDefault="007E211C" w:rsidP="00472397">
      <w:pPr>
        <w:numPr>
          <w:ilvl w:val="0"/>
          <w:numId w:val="21"/>
        </w:numPr>
        <w:tabs>
          <w:tab w:val="left" w:pos="1560"/>
        </w:tabs>
        <w:ind w:left="1560" w:hanging="426"/>
        <w:rPr>
          <w:rFonts w:ascii="Times New Roman" w:hAnsi="Times New Roman" w:cs="Times New Roman"/>
          <w:sz w:val="24"/>
          <w:szCs w:val="24"/>
          <w:lang w:eastAsia="zh-CN"/>
        </w:rPr>
      </w:pPr>
      <w:r w:rsidRPr="007A77B8">
        <w:rPr>
          <w:rFonts w:ascii="Times New Roman" w:hAnsi="Times New Roman" w:cs="Times New Roman"/>
          <w:sz w:val="24"/>
          <w:szCs w:val="24"/>
          <w:lang w:eastAsia="zh-CN"/>
        </w:rPr>
        <w:t>полное фирменное наименование (фамилия, имя, отчество) лица, созвавшего общее собрание;</w:t>
      </w:r>
    </w:p>
    <w:p w:rsidR="007E211C" w:rsidRPr="007A77B8" w:rsidRDefault="007E211C" w:rsidP="00472397">
      <w:pPr>
        <w:numPr>
          <w:ilvl w:val="0"/>
          <w:numId w:val="21"/>
        </w:numPr>
        <w:tabs>
          <w:tab w:val="left" w:pos="1560"/>
        </w:tabs>
        <w:ind w:left="1560" w:hanging="426"/>
        <w:rPr>
          <w:rFonts w:ascii="Times New Roman" w:hAnsi="Times New Roman" w:cs="Times New Roman"/>
          <w:sz w:val="24"/>
          <w:szCs w:val="24"/>
          <w:lang w:eastAsia="zh-CN"/>
        </w:rPr>
      </w:pPr>
      <w:r w:rsidRPr="007A77B8">
        <w:rPr>
          <w:rFonts w:ascii="Times New Roman" w:hAnsi="Times New Roman" w:cs="Times New Roman"/>
          <w:sz w:val="24"/>
          <w:szCs w:val="24"/>
          <w:lang w:eastAsia="zh-CN"/>
        </w:rPr>
        <w:t>форма проведения общего собрания (собрание или заочное голосование);</w:t>
      </w:r>
    </w:p>
    <w:p w:rsidR="007E211C" w:rsidRPr="007A77B8" w:rsidRDefault="007E211C" w:rsidP="00472397">
      <w:pPr>
        <w:numPr>
          <w:ilvl w:val="0"/>
          <w:numId w:val="21"/>
        </w:numPr>
        <w:tabs>
          <w:tab w:val="left" w:pos="1560"/>
        </w:tabs>
        <w:ind w:left="1560" w:hanging="426"/>
        <w:rPr>
          <w:rFonts w:ascii="Times New Roman" w:hAnsi="Times New Roman" w:cs="Times New Roman"/>
          <w:sz w:val="24"/>
          <w:szCs w:val="24"/>
          <w:lang w:eastAsia="zh-CN"/>
        </w:rPr>
      </w:pPr>
      <w:r w:rsidRPr="007A77B8">
        <w:rPr>
          <w:rFonts w:ascii="Times New Roman" w:hAnsi="Times New Roman" w:cs="Times New Roman"/>
          <w:sz w:val="24"/>
          <w:szCs w:val="24"/>
          <w:lang w:eastAsia="zh-CN"/>
        </w:rPr>
        <w:t>дата проведения общего собрания;</w:t>
      </w:r>
    </w:p>
    <w:p w:rsidR="007E211C" w:rsidRPr="007A77B8" w:rsidRDefault="007E211C" w:rsidP="00472397">
      <w:pPr>
        <w:numPr>
          <w:ilvl w:val="0"/>
          <w:numId w:val="21"/>
        </w:numPr>
        <w:tabs>
          <w:tab w:val="left" w:pos="1560"/>
        </w:tabs>
        <w:ind w:left="1560" w:hanging="426"/>
        <w:rPr>
          <w:rFonts w:ascii="Times New Roman" w:hAnsi="Times New Roman" w:cs="Times New Roman"/>
          <w:sz w:val="24"/>
          <w:szCs w:val="24"/>
          <w:lang w:eastAsia="zh-CN"/>
        </w:rPr>
      </w:pPr>
      <w:r w:rsidRPr="007A77B8">
        <w:rPr>
          <w:rFonts w:ascii="Times New Roman" w:hAnsi="Times New Roman" w:cs="Times New Roman"/>
          <w:sz w:val="24"/>
          <w:szCs w:val="24"/>
          <w:lang w:eastAsia="zh-CN"/>
        </w:rPr>
        <w:t>время и место проведения общего собрания, проведенного в форме собрания (адрес, по которому проводилось собрание);</w:t>
      </w:r>
    </w:p>
    <w:p w:rsidR="007E211C" w:rsidRPr="007A77B8" w:rsidRDefault="007E211C" w:rsidP="00472397">
      <w:pPr>
        <w:numPr>
          <w:ilvl w:val="0"/>
          <w:numId w:val="21"/>
        </w:numPr>
        <w:tabs>
          <w:tab w:val="left" w:pos="1560"/>
        </w:tabs>
        <w:ind w:left="1560" w:hanging="426"/>
        <w:rPr>
          <w:rFonts w:ascii="Times New Roman" w:hAnsi="Times New Roman" w:cs="Times New Roman"/>
          <w:sz w:val="24"/>
          <w:szCs w:val="24"/>
          <w:lang w:eastAsia="zh-CN"/>
        </w:rPr>
      </w:pPr>
      <w:r w:rsidRPr="007A77B8">
        <w:rPr>
          <w:rFonts w:ascii="Times New Roman" w:hAnsi="Times New Roman" w:cs="Times New Roman"/>
          <w:sz w:val="24"/>
          <w:szCs w:val="24"/>
          <w:lang w:eastAsia="zh-CN"/>
        </w:rPr>
        <w:t>повестка дня общего собрания;</w:t>
      </w:r>
    </w:p>
    <w:p w:rsidR="007E211C" w:rsidRPr="007A77B8" w:rsidRDefault="007E211C" w:rsidP="00472397">
      <w:pPr>
        <w:numPr>
          <w:ilvl w:val="0"/>
          <w:numId w:val="21"/>
        </w:numPr>
        <w:tabs>
          <w:tab w:val="left" w:pos="1560"/>
        </w:tabs>
        <w:ind w:left="1560" w:hanging="426"/>
        <w:rPr>
          <w:rFonts w:ascii="Times New Roman" w:hAnsi="Times New Roman" w:cs="Times New Roman"/>
          <w:sz w:val="24"/>
          <w:szCs w:val="24"/>
          <w:lang w:eastAsia="zh-CN"/>
        </w:rPr>
      </w:pPr>
      <w:r w:rsidRPr="007A77B8">
        <w:rPr>
          <w:rFonts w:ascii="Times New Roman" w:hAnsi="Times New Roman" w:cs="Times New Roman"/>
          <w:sz w:val="24"/>
          <w:szCs w:val="24"/>
          <w:lang w:eastAsia="zh-CN"/>
        </w:rPr>
        <w:t>время начала и окончания регистрации лиц, прибывших для участия в общем собрании, проводившемся в форме собрания;</w:t>
      </w:r>
    </w:p>
    <w:p w:rsidR="007E211C" w:rsidRPr="007A77B8" w:rsidRDefault="007E211C" w:rsidP="00472397">
      <w:pPr>
        <w:numPr>
          <w:ilvl w:val="0"/>
          <w:numId w:val="21"/>
        </w:numPr>
        <w:tabs>
          <w:tab w:val="left" w:pos="1560"/>
        </w:tabs>
        <w:ind w:left="1560" w:hanging="426"/>
        <w:rPr>
          <w:rFonts w:ascii="Times New Roman" w:hAnsi="Times New Roman" w:cs="Times New Roman"/>
          <w:sz w:val="24"/>
          <w:szCs w:val="24"/>
          <w:lang w:eastAsia="zh-CN"/>
        </w:rPr>
      </w:pPr>
      <w:proofErr w:type="gramStart"/>
      <w:r w:rsidRPr="007A77B8">
        <w:rPr>
          <w:rFonts w:ascii="Times New Roman" w:hAnsi="Times New Roman" w:cs="Times New Roman"/>
          <w:sz w:val="24"/>
          <w:szCs w:val="24"/>
          <w:lang w:eastAsia="zh-CN"/>
        </w:rPr>
        <w:t>время начала проведения (открытия) и время окончания проведения (закрытия) общего собрания, проводившегося в форме собрания, а в случае, когда решения, принятые общим собранием, и итоги голосования по ним оглашались на общем собрании, в ходе которого проводилось голосование, – также время начала и время окончания подведения итогов голосования по вопросам повестки дня общего собрания, вынесенным (поставленным) на голосование;</w:t>
      </w:r>
      <w:proofErr w:type="gramEnd"/>
    </w:p>
    <w:p w:rsidR="007E211C" w:rsidRPr="007A77B8" w:rsidRDefault="007E211C" w:rsidP="00472397">
      <w:pPr>
        <w:numPr>
          <w:ilvl w:val="0"/>
          <w:numId w:val="21"/>
        </w:numPr>
        <w:tabs>
          <w:tab w:val="left" w:pos="1560"/>
        </w:tabs>
        <w:ind w:left="1560" w:hanging="426"/>
        <w:rPr>
          <w:rFonts w:ascii="Times New Roman" w:hAnsi="Times New Roman" w:cs="Times New Roman"/>
          <w:sz w:val="24"/>
          <w:szCs w:val="24"/>
          <w:lang w:eastAsia="zh-CN"/>
        </w:rPr>
      </w:pPr>
      <w:r w:rsidRPr="007A77B8">
        <w:rPr>
          <w:rFonts w:ascii="Times New Roman" w:hAnsi="Times New Roman" w:cs="Times New Roman"/>
          <w:sz w:val="24"/>
          <w:szCs w:val="24"/>
          <w:lang w:eastAsia="zh-CN"/>
        </w:rPr>
        <w:t>почтовый адрес (адреса), по которому (которым) направлялись заполненные бюллетени для голосования, и дата окончания приема таких бюллетеней;</w:t>
      </w:r>
    </w:p>
    <w:p w:rsidR="007E211C" w:rsidRPr="007A77B8" w:rsidRDefault="007E211C" w:rsidP="00472397">
      <w:pPr>
        <w:numPr>
          <w:ilvl w:val="0"/>
          <w:numId w:val="21"/>
        </w:numPr>
        <w:tabs>
          <w:tab w:val="left" w:pos="1560"/>
        </w:tabs>
        <w:ind w:left="1560" w:hanging="426"/>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общее количество голосов, которыми обладали лица, включенные в список лиц, имеющих право на участие в </w:t>
      </w:r>
      <w:proofErr w:type="gramStart"/>
      <w:r w:rsidRPr="007A77B8">
        <w:rPr>
          <w:rFonts w:ascii="Times New Roman" w:hAnsi="Times New Roman" w:cs="Times New Roman"/>
          <w:sz w:val="24"/>
          <w:szCs w:val="24"/>
          <w:lang w:eastAsia="zh-CN"/>
        </w:rPr>
        <w:t>общем</w:t>
      </w:r>
      <w:proofErr w:type="gramEnd"/>
      <w:r w:rsidRPr="007A77B8">
        <w:rPr>
          <w:rFonts w:ascii="Times New Roman" w:hAnsi="Times New Roman" w:cs="Times New Roman"/>
          <w:sz w:val="24"/>
          <w:szCs w:val="24"/>
          <w:lang w:eastAsia="zh-CN"/>
        </w:rPr>
        <w:t xml:space="preserve"> собрании;</w:t>
      </w:r>
    </w:p>
    <w:p w:rsidR="007E211C" w:rsidRPr="007A77B8" w:rsidRDefault="007E211C" w:rsidP="00472397">
      <w:pPr>
        <w:numPr>
          <w:ilvl w:val="0"/>
          <w:numId w:val="21"/>
        </w:numPr>
        <w:tabs>
          <w:tab w:val="left" w:pos="1560"/>
        </w:tabs>
        <w:ind w:left="1560" w:hanging="426"/>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количество голосов, которыми обладали лица, принявшие участие в </w:t>
      </w:r>
      <w:proofErr w:type="gramStart"/>
      <w:r w:rsidRPr="007A77B8">
        <w:rPr>
          <w:rFonts w:ascii="Times New Roman" w:hAnsi="Times New Roman" w:cs="Times New Roman"/>
          <w:sz w:val="24"/>
          <w:szCs w:val="24"/>
          <w:lang w:eastAsia="zh-CN"/>
        </w:rPr>
        <w:t>общем</w:t>
      </w:r>
      <w:proofErr w:type="gramEnd"/>
      <w:r w:rsidRPr="007A77B8">
        <w:rPr>
          <w:rFonts w:ascii="Times New Roman" w:hAnsi="Times New Roman" w:cs="Times New Roman"/>
          <w:sz w:val="24"/>
          <w:szCs w:val="24"/>
          <w:lang w:eastAsia="zh-CN"/>
        </w:rPr>
        <w:t xml:space="preserve"> собрании;</w:t>
      </w:r>
    </w:p>
    <w:p w:rsidR="007E211C" w:rsidRPr="007A77B8" w:rsidRDefault="007E211C" w:rsidP="00472397">
      <w:pPr>
        <w:numPr>
          <w:ilvl w:val="0"/>
          <w:numId w:val="21"/>
        </w:numPr>
        <w:tabs>
          <w:tab w:val="left" w:pos="1560"/>
        </w:tabs>
        <w:ind w:left="1560" w:hanging="426"/>
        <w:rPr>
          <w:rFonts w:ascii="Times New Roman" w:hAnsi="Times New Roman" w:cs="Times New Roman"/>
          <w:sz w:val="24"/>
          <w:szCs w:val="24"/>
          <w:lang w:eastAsia="zh-CN"/>
        </w:rPr>
      </w:pPr>
      <w:r w:rsidRPr="007A77B8">
        <w:rPr>
          <w:rFonts w:ascii="Times New Roman" w:hAnsi="Times New Roman" w:cs="Times New Roman"/>
          <w:sz w:val="24"/>
          <w:szCs w:val="24"/>
          <w:lang w:eastAsia="zh-CN"/>
        </w:rPr>
        <w:t>количество голосов, отданных за каждый из вариантов голосования («за» или «против») по каждому вопросу повестки дня общего собрания;</w:t>
      </w:r>
    </w:p>
    <w:p w:rsidR="007E211C" w:rsidRPr="007A77B8" w:rsidRDefault="007E211C" w:rsidP="00472397">
      <w:pPr>
        <w:numPr>
          <w:ilvl w:val="0"/>
          <w:numId w:val="21"/>
        </w:numPr>
        <w:tabs>
          <w:tab w:val="left" w:pos="1560"/>
        </w:tabs>
        <w:ind w:left="1560" w:hanging="426"/>
        <w:rPr>
          <w:rFonts w:ascii="Times New Roman" w:hAnsi="Times New Roman" w:cs="Times New Roman"/>
          <w:sz w:val="24"/>
          <w:szCs w:val="24"/>
          <w:lang w:eastAsia="zh-CN"/>
        </w:rPr>
      </w:pPr>
      <w:r w:rsidRPr="007A77B8">
        <w:rPr>
          <w:rFonts w:ascii="Times New Roman" w:hAnsi="Times New Roman" w:cs="Times New Roman"/>
          <w:sz w:val="24"/>
          <w:szCs w:val="24"/>
          <w:lang w:eastAsia="zh-CN"/>
        </w:rPr>
        <w:t>количество недействительных бюллетеней для голосования с указанием общего количества голосов по таким бюллетеням;</w:t>
      </w:r>
    </w:p>
    <w:p w:rsidR="007E211C" w:rsidRPr="007A77B8" w:rsidRDefault="007E211C" w:rsidP="00472397">
      <w:pPr>
        <w:numPr>
          <w:ilvl w:val="0"/>
          <w:numId w:val="21"/>
        </w:numPr>
        <w:tabs>
          <w:tab w:val="left" w:pos="1560"/>
        </w:tabs>
        <w:ind w:left="1560" w:hanging="426"/>
        <w:rPr>
          <w:rFonts w:ascii="Times New Roman" w:hAnsi="Times New Roman" w:cs="Times New Roman"/>
          <w:sz w:val="24"/>
          <w:szCs w:val="24"/>
          <w:lang w:eastAsia="zh-CN"/>
        </w:rPr>
      </w:pPr>
      <w:r w:rsidRPr="007A77B8">
        <w:rPr>
          <w:rFonts w:ascii="Times New Roman" w:hAnsi="Times New Roman" w:cs="Times New Roman"/>
          <w:sz w:val="24"/>
          <w:szCs w:val="24"/>
          <w:lang w:eastAsia="zh-CN"/>
        </w:rPr>
        <w:t>формулировки решений, принятых общим собранием по каждому вопросу повестки дня общего собрания;</w:t>
      </w:r>
    </w:p>
    <w:p w:rsidR="007E211C" w:rsidRPr="007A77B8" w:rsidRDefault="007E211C" w:rsidP="00472397">
      <w:pPr>
        <w:numPr>
          <w:ilvl w:val="0"/>
          <w:numId w:val="21"/>
        </w:numPr>
        <w:tabs>
          <w:tab w:val="left" w:pos="1560"/>
        </w:tabs>
        <w:ind w:left="1560" w:hanging="426"/>
        <w:rPr>
          <w:rFonts w:ascii="Times New Roman" w:hAnsi="Times New Roman" w:cs="Times New Roman"/>
          <w:sz w:val="24"/>
          <w:szCs w:val="24"/>
          <w:lang w:eastAsia="zh-CN"/>
        </w:rPr>
      </w:pPr>
      <w:r w:rsidRPr="007A77B8">
        <w:rPr>
          <w:rFonts w:ascii="Times New Roman" w:hAnsi="Times New Roman" w:cs="Times New Roman"/>
          <w:sz w:val="24"/>
          <w:szCs w:val="24"/>
          <w:lang w:eastAsia="zh-CN"/>
        </w:rPr>
        <w:t>основные положения выступлений и имена выступавших лиц по каждому вопросу повестки дня общего собрания, поставленному на голосование (за исключением общего собрания, проводившегося в форме заочного голосования);</w:t>
      </w:r>
    </w:p>
    <w:p w:rsidR="007E211C" w:rsidRPr="007A77B8" w:rsidRDefault="007E211C" w:rsidP="00472397">
      <w:pPr>
        <w:numPr>
          <w:ilvl w:val="0"/>
          <w:numId w:val="21"/>
        </w:numPr>
        <w:tabs>
          <w:tab w:val="left" w:pos="1560"/>
        </w:tabs>
        <w:ind w:left="1560" w:hanging="426"/>
        <w:rPr>
          <w:rFonts w:ascii="Times New Roman" w:hAnsi="Times New Roman" w:cs="Times New Roman"/>
          <w:sz w:val="24"/>
          <w:szCs w:val="24"/>
          <w:lang w:eastAsia="zh-CN"/>
        </w:rPr>
      </w:pPr>
      <w:r w:rsidRPr="007A77B8">
        <w:rPr>
          <w:rFonts w:ascii="Times New Roman" w:hAnsi="Times New Roman" w:cs="Times New Roman"/>
          <w:sz w:val="24"/>
          <w:szCs w:val="24"/>
          <w:lang w:eastAsia="zh-CN"/>
        </w:rPr>
        <w:t>фамилия, имя и отчество председателя и секретаря общего собрания;</w:t>
      </w:r>
    </w:p>
    <w:p w:rsidR="007E211C" w:rsidRPr="007A77B8" w:rsidRDefault="007E211C" w:rsidP="00472397">
      <w:pPr>
        <w:numPr>
          <w:ilvl w:val="0"/>
          <w:numId w:val="21"/>
        </w:numPr>
        <w:tabs>
          <w:tab w:val="left" w:pos="1560"/>
        </w:tabs>
        <w:ind w:left="1560" w:hanging="426"/>
        <w:rPr>
          <w:rFonts w:ascii="Times New Roman" w:hAnsi="Times New Roman" w:cs="Times New Roman"/>
          <w:sz w:val="24"/>
          <w:szCs w:val="24"/>
          <w:lang w:eastAsia="zh-CN"/>
        </w:rPr>
      </w:pPr>
      <w:r w:rsidRPr="007A77B8">
        <w:rPr>
          <w:rFonts w:ascii="Times New Roman" w:hAnsi="Times New Roman" w:cs="Times New Roman"/>
          <w:sz w:val="24"/>
          <w:szCs w:val="24"/>
          <w:lang w:eastAsia="zh-CN"/>
        </w:rPr>
        <w:t>дата составления протокола общего собрания.</w:t>
      </w:r>
    </w:p>
    <w:p w:rsidR="007E211C" w:rsidRPr="007A77B8" w:rsidRDefault="007E211C" w:rsidP="00472397">
      <w:pPr>
        <w:numPr>
          <w:ilvl w:val="1"/>
          <w:numId w:val="3"/>
        </w:numPr>
        <w:ind w:left="1134" w:hanging="708"/>
        <w:rPr>
          <w:rFonts w:ascii="Times New Roman" w:hAnsi="Times New Roman" w:cs="Times New Roman"/>
          <w:sz w:val="24"/>
          <w:szCs w:val="24"/>
          <w:lang w:eastAsia="zh-CN"/>
        </w:rPr>
      </w:pPr>
      <w:r w:rsidRPr="007A77B8">
        <w:rPr>
          <w:rFonts w:ascii="Times New Roman" w:hAnsi="Times New Roman" w:cs="Times New Roman"/>
          <w:sz w:val="24"/>
          <w:szCs w:val="24"/>
          <w:lang w:eastAsia="zh-CN"/>
        </w:rPr>
        <w:t>Протокол общего собрания подписывается председателем и секретарем общего собрания.</w:t>
      </w:r>
    </w:p>
    <w:p w:rsidR="007E211C" w:rsidRPr="007A77B8" w:rsidRDefault="007E211C" w:rsidP="00472397">
      <w:pPr>
        <w:numPr>
          <w:ilvl w:val="1"/>
          <w:numId w:val="3"/>
        </w:numPr>
        <w:ind w:left="1134" w:hanging="708"/>
        <w:rPr>
          <w:rFonts w:ascii="Times New Roman" w:hAnsi="Times New Roman" w:cs="Times New Roman"/>
          <w:sz w:val="24"/>
          <w:szCs w:val="24"/>
          <w:lang w:eastAsia="zh-CN"/>
        </w:rPr>
      </w:pPr>
      <w:r w:rsidRPr="007A77B8">
        <w:rPr>
          <w:rFonts w:ascii="Times New Roman" w:hAnsi="Times New Roman" w:cs="Times New Roman"/>
          <w:sz w:val="24"/>
          <w:szCs w:val="24"/>
          <w:lang w:eastAsia="zh-CN"/>
        </w:rPr>
        <w:t>К протоколу общего собрания прилагаются документы, утвержденные решениями общего собрания.</w:t>
      </w:r>
    </w:p>
    <w:p w:rsidR="007E211C" w:rsidRPr="007A77B8" w:rsidRDefault="007E211C" w:rsidP="00472397">
      <w:pPr>
        <w:numPr>
          <w:ilvl w:val="1"/>
          <w:numId w:val="3"/>
        </w:numPr>
        <w:ind w:left="1134" w:hanging="708"/>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Копия протокола общего собрания должна быть направлена в </w:t>
      </w:r>
      <w:r w:rsidR="00B26D2B" w:rsidRPr="00E61153">
        <w:rPr>
          <w:rFonts w:ascii="Times New Roman" w:hAnsi="Times New Roman" w:cs="Times New Roman"/>
          <w:sz w:val="24"/>
          <w:szCs w:val="24"/>
          <w:lang w:eastAsia="zh-CN"/>
        </w:rPr>
        <w:t xml:space="preserve">Банк России не позднее 3 (Трех) </w:t>
      </w:r>
      <w:r w:rsidRPr="007A77B8">
        <w:rPr>
          <w:rFonts w:ascii="Times New Roman" w:hAnsi="Times New Roman" w:cs="Times New Roman"/>
          <w:sz w:val="24"/>
          <w:szCs w:val="24"/>
          <w:lang w:eastAsia="zh-CN"/>
        </w:rPr>
        <w:t xml:space="preserve">рабочих дней со дня его проведения. </w:t>
      </w:r>
    </w:p>
    <w:p w:rsidR="007E211C" w:rsidRPr="007A77B8" w:rsidRDefault="007E211C" w:rsidP="00472397">
      <w:pPr>
        <w:numPr>
          <w:ilvl w:val="1"/>
          <w:numId w:val="3"/>
        </w:numPr>
        <w:ind w:left="1134" w:hanging="708"/>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После составления протокола общего собрания бюллетени для голосования, включая недействительные, должны быть </w:t>
      </w:r>
      <w:proofErr w:type="gramStart"/>
      <w:r w:rsidRPr="007A77B8">
        <w:rPr>
          <w:rFonts w:ascii="Times New Roman" w:hAnsi="Times New Roman" w:cs="Times New Roman"/>
          <w:sz w:val="24"/>
          <w:szCs w:val="24"/>
          <w:lang w:eastAsia="zh-CN"/>
        </w:rPr>
        <w:t>опечатаны и сданы</w:t>
      </w:r>
      <w:proofErr w:type="gramEnd"/>
      <w:r w:rsidRPr="007A77B8">
        <w:rPr>
          <w:rFonts w:ascii="Times New Roman" w:hAnsi="Times New Roman" w:cs="Times New Roman"/>
          <w:sz w:val="24"/>
          <w:szCs w:val="24"/>
          <w:lang w:eastAsia="zh-CN"/>
        </w:rPr>
        <w:t xml:space="preserve"> на хранение в архив лица, созвавшего общее собрание.</w:t>
      </w:r>
    </w:p>
    <w:p w:rsidR="007E211C" w:rsidRPr="007A77B8" w:rsidRDefault="007E211C" w:rsidP="00E61153">
      <w:pPr>
        <w:ind w:left="1134" w:firstLine="0"/>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Хранение опечатанных бюллетеней для голосования должно осуществляться в специальном запирающемся </w:t>
      </w:r>
      <w:proofErr w:type="gramStart"/>
      <w:r w:rsidRPr="007A77B8">
        <w:rPr>
          <w:rFonts w:ascii="Times New Roman" w:hAnsi="Times New Roman" w:cs="Times New Roman"/>
          <w:sz w:val="24"/>
          <w:szCs w:val="24"/>
          <w:lang w:eastAsia="zh-CN"/>
        </w:rPr>
        <w:t>ящике</w:t>
      </w:r>
      <w:proofErr w:type="gramEnd"/>
      <w:r w:rsidRPr="007A77B8">
        <w:rPr>
          <w:rFonts w:ascii="Times New Roman" w:hAnsi="Times New Roman" w:cs="Times New Roman"/>
          <w:sz w:val="24"/>
          <w:szCs w:val="24"/>
          <w:lang w:eastAsia="zh-CN"/>
        </w:rPr>
        <w:t xml:space="preserve"> или специальном шкафу с запирающимися ячейками. По каждому факту вскрытия находящихся на хранении опечатанных бюллетеней для голосования уполномоченными лицами должен быть составлен соответствующий акт.</w:t>
      </w:r>
    </w:p>
    <w:p w:rsidR="007E211C" w:rsidRPr="007A77B8" w:rsidRDefault="007E211C" w:rsidP="00472397">
      <w:pPr>
        <w:numPr>
          <w:ilvl w:val="1"/>
          <w:numId w:val="3"/>
        </w:numPr>
        <w:ind w:left="1134" w:hanging="708"/>
        <w:rPr>
          <w:rFonts w:ascii="Times New Roman" w:hAnsi="Times New Roman" w:cs="Times New Roman"/>
          <w:sz w:val="24"/>
          <w:szCs w:val="24"/>
          <w:lang w:eastAsia="zh-CN"/>
        </w:rPr>
      </w:pPr>
      <w:r w:rsidRPr="007A77B8">
        <w:rPr>
          <w:rFonts w:ascii="Times New Roman" w:hAnsi="Times New Roman" w:cs="Times New Roman"/>
          <w:sz w:val="24"/>
          <w:szCs w:val="24"/>
          <w:lang w:eastAsia="zh-CN"/>
        </w:rPr>
        <w:t>Решения, принятые общим собранием, а также итоги голосования доводятся не позднее 10</w:t>
      </w:r>
      <w:r w:rsidR="00B26D2B" w:rsidRPr="007A77B8">
        <w:rPr>
          <w:rFonts w:ascii="Times New Roman" w:hAnsi="Times New Roman" w:cs="Times New Roman"/>
          <w:sz w:val="24"/>
          <w:szCs w:val="24"/>
          <w:lang w:eastAsia="zh-CN"/>
        </w:rPr>
        <w:t xml:space="preserve"> </w:t>
      </w:r>
      <w:r w:rsidR="00B26D2B" w:rsidRPr="00E61153">
        <w:rPr>
          <w:rFonts w:ascii="Times New Roman" w:hAnsi="Times New Roman" w:cs="Times New Roman"/>
          <w:sz w:val="24"/>
          <w:szCs w:val="24"/>
          <w:lang w:eastAsia="zh-CN"/>
        </w:rPr>
        <w:t>(Десяти)</w:t>
      </w:r>
      <w:r w:rsidRPr="007A77B8">
        <w:rPr>
          <w:rFonts w:ascii="Times New Roman" w:hAnsi="Times New Roman" w:cs="Times New Roman"/>
          <w:sz w:val="24"/>
          <w:szCs w:val="24"/>
          <w:lang w:eastAsia="zh-CN"/>
        </w:rPr>
        <w:t xml:space="preserve"> дней после составления протокола общего собрания в форме </w:t>
      </w:r>
      <w:r w:rsidR="003967AD" w:rsidRPr="007A77B8">
        <w:rPr>
          <w:rFonts w:ascii="Times New Roman" w:hAnsi="Times New Roman" w:cs="Times New Roman"/>
          <w:sz w:val="24"/>
          <w:szCs w:val="24"/>
          <w:lang w:eastAsia="zh-CN"/>
        </w:rPr>
        <w:t>О</w:t>
      </w:r>
      <w:r w:rsidRPr="007A77B8">
        <w:rPr>
          <w:rFonts w:ascii="Times New Roman" w:hAnsi="Times New Roman" w:cs="Times New Roman"/>
          <w:sz w:val="24"/>
          <w:szCs w:val="24"/>
          <w:lang w:eastAsia="zh-CN"/>
        </w:rPr>
        <w:t>тчета об итогах голосования до сведения лиц, включенных в список лиц, имеющих право на участие в общем собрании, в порядке, предусмотренном для сообщения о созыве общего собрания.</w:t>
      </w:r>
    </w:p>
    <w:p w:rsidR="007E211C" w:rsidRPr="007A77B8" w:rsidRDefault="007E211C" w:rsidP="00472397">
      <w:pPr>
        <w:numPr>
          <w:ilvl w:val="1"/>
          <w:numId w:val="3"/>
        </w:numPr>
        <w:ind w:left="1134" w:hanging="708"/>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В </w:t>
      </w:r>
      <w:proofErr w:type="gramStart"/>
      <w:r w:rsidR="003967AD" w:rsidRPr="007A77B8">
        <w:rPr>
          <w:rFonts w:ascii="Times New Roman" w:hAnsi="Times New Roman" w:cs="Times New Roman"/>
          <w:sz w:val="24"/>
          <w:szCs w:val="24"/>
          <w:lang w:eastAsia="zh-CN"/>
        </w:rPr>
        <w:t>О</w:t>
      </w:r>
      <w:r w:rsidRPr="007A77B8">
        <w:rPr>
          <w:rFonts w:ascii="Times New Roman" w:hAnsi="Times New Roman" w:cs="Times New Roman"/>
          <w:sz w:val="24"/>
          <w:szCs w:val="24"/>
          <w:lang w:eastAsia="zh-CN"/>
        </w:rPr>
        <w:t>тчете</w:t>
      </w:r>
      <w:proofErr w:type="gramEnd"/>
      <w:r w:rsidRPr="007A77B8">
        <w:rPr>
          <w:rFonts w:ascii="Times New Roman" w:hAnsi="Times New Roman" w:cs="Times New Roman"/>
          <w:sz w:val="24"/>
          <w:szCs w:val="24"/>
          <w:lang w:eastAsia="zh-CN"/>
        </w:rPr>
        <w:t xml:space="preserve"> об итогах голосования на общем собрании указываются:</w:t>
      </w:r>
    </w:p>
    <w:p w:rsidR="007E211C" w:rsidRPr="007A77B8" w:rsidRDefault="007E211C" w:rsidP="00472397">
      <w:pPr>
        <w:numPr>
          <w:ilvl w:val="0"/>
          <w:numId w:val="22"/>
        </w:numPr>
        <w:tabs>
          <w:tab w:val="left" w:pos="1560"/>
        </w:tabs>
        <w:ind w:left="1560" w:hanging="426"/>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название </w:t>
      </w:r>
      <w:r w:rsidR="005E3085" w:rsidRPr="007A77B8">
        <w:rPr>
          <w:rFonts w:ascii="Times New Roman" w:hAnsi="Times New Roman" w:cs="Times New Roman"/>
          <w:sz w:val="24"/>
          <w:szCs w:val="24"/>
          <w:lang w:eastAsia="zh-CN"/>
        </w:rPr>
        <w:t>Ф</w:t>
      </w:r>
      <w:r w:rsidRPr="007A77B8">
        <w:rPr>
          <w:rFonts w:ascii="Times New Roman" w:hAnsi="Times New Roman" w:cs="Times New Roman"/>
          <w:sz w:val="24"/>
          <w:szCs w:val="24"/>
          <w:lang w:eastAsia="zh-CN"/>
        </w:rPr>
        <w:t>онда;</w:t>
      </w:r>
    </w:p>
    <w:p w:rsidR="007E211C" w:rsidRPr="007A77B8" w:rsidRDefault="007E211C" w:rsidP="00472397">
      <w:pPr>
        <w:numPr>
          <w:ilvl w:val="0"/>
          <w:numId w:val="22"/>
        </w:numPr>
        <w:tabs>
          <w:tab w:val="left" w:pos="1560"/>
        </w:tabs>
        <w:ind w:left="1560" w:hanging="426"/>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полное фирменное наименование </w:t>
      </w:r>
      <w:r w:rsidR="005E3085" w:rsidRPr="007A77B8">
        <w:rPr>
          <w:rFonts w:ascii="Times New Roman" w:hAnsi="Times New Roman" w:cs="Times New Roman"/>
          <w:sz w:val="24"/>
          <w:szCs w:val="24"/>
          <w:lang w:eastAsia="zh-CN"/>
        </w:rPr>
        <w:t>У</w:t>
      </w:r>
      <w:r w:rsidRPr="007A77B8">
        <w:rPr>
          <w:rFonts w:ascii="Times New Roman" w:hAnsi="Times New Roman" w:cs="Times New Roman"/>
          <w:sz w:val="24"/>
          <w:szCs w:val="24"/>
          <w:lang w:eastAsia="zh-CN"/>
        </w:rPr>
        <w:t>правляющей компании;</w:t>
      </w:r>
    </w:p>
    <w:p w:rsidR="007E211C" w:rsidRPr="007A77B8" w:rsidRDefault="007E211C" w:rsidP="00472397">
      <w:pPr>
        <w:numPr>
          <w:ilvl w:val="0"/>
          <w:numId w:val="22"/>
        </w:numPr>
        <w:tabs>
          <w:tab w:val="left" w:pos="1560"/>
        </w:tabs>
        <w:ind w:left="1560" w:hanging="426"/>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полное фирменное наименование </w:t>
      </w:r>
      <w:r w:rsidR="005E3085" w:rsidRPr="007A77B8">
        <w:rPr>
          <w:rFonts w:ascii="Times New Roman" w:hAnsi="Times New Roman" w:cs="Times New Roman"/>
          <w:sz w:val="24"/>
          <w:szCs w:val="24"/>
          <w:lang w:eastAsia="zh-CN"/>
        </w:rPr>
        <w:t>С</w:t>
      </w:r>
      <w:r w:rsidRPr="007A77B8">
        <w:rPr>
          <w:rFonts w:ascii="Times New Roman" w:hAnsi="Times New Roman" w:cs="Times New Roman"/>
          <w:sz w:val="24"/>
          <w:szCs w:val="24"/>
          <w:lang w:eastAsia="zh-CN"/>
        </w:rPr>
        <w:t>пециализированного депозитария;</w:t>
      </w:r>
    </w:p>
    <w:p w:rsidR="007E211C" w:rsidRPr="007A77B8" w:rsidRDefault="007E211C" w:rsidP="00472397">
      <w:pPr>
        <w:numPr>
          <w:ilvl w:val="0"/>
          <w:numId w:val="22"/>
        </w:numPr>
        <w:tabs>
          <w:tab w:val="left" w:pos="1560"/>
        </w:tabs>
        <w:ind w:left="1560" w:hanging="426"/>
        <w:rPr>
          <w:rFonts w:ascii="Times New Roman" w:hAnsi="Times New Roman" w:cs="Times New Roman"/>
          <w:sz w:val="24"/>
          <w:szCs w:val="24"/>
          <w:lang w:eastAsia="zh-CN"/>
        </w:rPr>
      </w:pPr>
      <w:r w:rsidRPr="007A77B8">
        <w:rPr>
          <w:rFonts w:ascii="Times New Roman" w:hAnsi="Times New Roman" w:cs="Times New Roman"/>
          <w:sz w:val="24"/>
          <w:szCs w:val="24"/>
          <w:lang w:eastAsia="zh-CN"/>
        </w:rPr>
        <w:t>полное фирменное наименование (фамилия, имя, отчество) лица, созвавшего общее собрание;</w:t>
      </w:r>
    </w:p>
    <w:p w:rsidR="007E211C" w:rsidRPr="007A77B8" w:rsidRDefault="007E211C" w:rsidP="00472397">
      <w:pPr>
        <w:numPr>
          <w:ilvl w:val="0"/>
          <w:numId w:val="22"/>
        </w:numPr>
        <w:tabs>
          <w:tab w:val="left" w:pos="1560"/>
        </w:tabs>
        <w:ind w:left="1560" w:hanging="426"/>
        <w:rPr>
          <w:rFonts w:ascii="Times New Roman" w:hAnsi="Times New Roman" w:cs="Times New Roman"/>
          <w:sz w:val="24"/>
          <w:szCs w:val="24"/>
          <w:lang w:eastAsia="zh-CN"/>
        </w:rPr>
      </w:pPr>
      <w:r w:rsidRPr="007A77B8">
        <w:rPr>
          <w:rFonts w:ascii="Times New Roman" w:hAnsi="Times New Roman" w:cs="Times New Roman"/>
          <w:sz w:val="24"/>
          <w:szCs w:val="24"/>
          <w:lang w:eastAsia="zh-CN"/>
        </w:rPr>
        <w:t>форма проведения общего собрания (собрание или заочное голосование);</w:t>
      </w:r>
    </w:p>
    <w:p w:rsidR="007E211C" w:rsidRPr="007A77B8" w:rsidRDefault="007E211C" w:rsidP="00472397">
      <w:pPr>
        <w:numPr>
          <w:ilvl w:val="0"/>
          <w:numId w:val="22"/>
        </w:numPr>
        <w:tabs>
          <w:tab w:val="left" w:pos="1560"/>
        </w:tabs>
        <w:ind w:left="1560" w:hanging="426"/>
        <w:rPr>
          <w:rFonts w:ascii="Times New Roman" w:hAnsi="Times New Roman" w:cs="Times New Roman"/>
          <w:sz w:val="24"/>
          <w:szCs w:val="24"/>
          <w:lang w:eastAsia="zh-CN"/>
        </w:rPr>
      </w:pPr>
      <w:r w:rsidRPr="007A77B8">
        <w:rPr>
          <w:rFonts w:ascii="Times New Roman" w:hAnsi="Times New Roman" w:cs="Times New Roman"/>
          <w:sz w:val="24"/>
          <w:szCs w:val="24"/>
          <w:lang w:eastAsia="zh-CN"/>
        </w:rPr>
        <w:t>дата проведения общего собрания;</w:t>
      </w:r>
    </w:p>
    <w:p w:rsidR="007E211C" w:rsidRPr="007A77B8" w:rsidRDefault="007E211C" w:rsidP="00472397">
      <w:pPr>
        <w:numPr>
          <w:ilvl w:val="0"/>
          <w:numId w:val="22"/>
        </w:numPr>
        <w:tabs>
          <w:tab w:val="left" w:pos="1560"/>
        </w:tabs>
        <w:ind w:left="1560" w:hanging="426"/>
        <w:rPr>
          <w:rFonts w:ascii="Times New Roman" w:hAnsi="Times New Roman" w:cs="Times New Roman"/>
          <w:sz w:val="24"/>
          <w:szCs w:val="24"/>
          <w:lang w:eastAsia="zh-CN"/>
        </w:rPr>
      </w:pPr>
      <w:r w:rsidRPr="007A77B8">
        <w:rPr>
          <w:rFonts w:ascii="Times New Roman" w:hAnsi="Times New Roman" w:cs="Times New Roman"/>
          <w:sz w:val="24"/>
          <w:szCs w:val="24"/>
          <w:lang w:eastAsia="zh-CN"/>
        </w:rPr>
        <w:t>время и место проведения общего собрания, проведенного в форме собрания (адрес, по которому проводилось собрание);</w:t>
      </w:r>
    </w:p>
    <w:p w:rsidR="007E211C" w:rsidRPr="007A77B8" w:rsidRDefault="007E211C" w:rsidP="00472397">
      <w:pPr>
        <w:numPr>
          <w:ilvl w:val="0"/>
          <w:numId w:val="22"/>
        </w:numPr>
        <w:tabs>
          <w:tab w:val="left" w:pos="1560"/>
        </w:tabs>
        <w:ind w:left="1560" w:hanging="426"/>
        <w:rPr>
          <w:rFonts w:ascii="Times New Roman" w:hAnsi="Times New Roman" w:cs="Times New Roman"/>
          <w:sz w:val="24"/>
          <w:szCs w:val="24"/>
          <w:lang w:eastAsia="zh-CN"/>
        </w:rPr>
      </w:pPr>
      <w:r w:rsidRPr="007A77B8">
        <w:rPr>
          <w:rFonts w:ascii="Times New Roman" w:hAnsi="Times New Roman" w:cs="Times New Roman"/>
          <w:sz w:val="24"/>
          <w:szCs w:val="24"/>
          <w:lang w:eastAsia="zh-CN"/>
        </w:rPr>
        <w:t>повестка дня общего собрания;</w:t>
      </w:r>
    </w:p>
    <w:p w:rsidR="007E211C" w:rsidRPr="007A77B8" w:rsidRDefault="007E211C" w:rsidP="00472397">
      <w:pPr>
        <w:numPr>
          <w:ilvl w:val="0"/>
          <w:numId w:val="22"/>
        </w:numPr>
        <w:tabs>
          <w:tab w:val="left" w:pos="1560"/>
        </w:tabs>
        <w:ind w:left="1560" w:hanging="426"/>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количество голосов, которыми обладали лица, включенные в список лиц, имевших право на участие в </w:t>
      </w:r>
      <w:proofErr w:type="gramStart"/>
      <w:r w:rsidRPr="007A77B8">
        <w:rPr>
          <w:rFonts w:ascii="Times New Roman" w:hAnsi="Times New Roman" w:cs="Times New Roman"/>
          <w:sz w:val="24"/>
          <w:szCs w:val="24"/>
          <w:lang w:eastAsia="zh-CN"/>
        </w:rPr>
        <w:t>общем</w:t>
      </w:r>
      <w:proofErr w:type="gramEnd"/>
      <w:r w:rsidRPr="007A77B8">
        <w:rPr>
          <w:rFonts w:ascii="Times New Roman" w:hAnsi="Times New Roman" w:cs="Times New Roman"/>
          <w:sz w:val="24"/>
          <w:szCs w:val="24"/>
          <w:lang w:eastAsia="zh-CN"/>
        </w:rPr>
        <w:t xml:space="preserve"> собрании;</w:t>
      </w:r>
    </w:p>
    <w:p w:rsidR="007E211C" w:rsidRPr="007A77B8" w:rsidRDefault="007E211C" w:rsidP="00472397">
      <w:pPr>
        <w:numPr>
          <w:ilvl w:val="0"/>
          <w:numId w:val="22"/>
        </w:numPr>
        <w:tabs>
          <w:tab w:val="left" w:pos="1560"/>
        </w:tabs>
        <w:ind w:left="1560" w:hanging="426"/>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количество голосов, которыми обладали лица, принявшие участие в </w:t>
      </w:r>
      <w:proofErr w:type="gramStart"/>
      <w:r w:rsidRPr="007A77B8">
        <w:rPr>
          <w:rFonts w:ascii="Times New Roman" w:hAnsi="Times New Roman" w:cs="Times New Roman"/>
          <w:sz w:val="24"/>
          <w:szCs w:val="24"/>
          <w:lang w:eastAsia="zh-CN"/>
        </w:rPr>
        <w:t>общем</w:t>
      </w:r>
      <w:proofErr w:type="gramEnd"/>
      <w:r w:rsidRPr="007A77B8">
        <w:rPr>
          <w:rFonts w:ascii="Times New Roman" w:hAnsi="Times New Roman" w:cs="Times New Roman"/>
          <w:sz w:val="24"/>
          <w:szCs w:val="24"/>
          <w:lang w:eastAsia="zh-CN"/>
        </w:rPr>
        <w:t xml:space="preserve"> собрании;</w:t>
      </w:r>
    </w:p>
    <w:p w:rsidR="007E211C" w:rsidRPr="007A77B8" w:rsidRDefault="007E211C" w:rsidP="00472397">
      <w:pPr>
        <w:numPr>
          <w:ilvl w:val="0"/>
          <w:numId w:val="22"/>
        </w:numPr>
        <w:tabs>
          <w:tab w:val="left" w:pos="1560"/>
        </w:tabs>
        <w:ind w:left="1560" w:hanging="426"/>
        <w:rPr>
          <w:rFonts w:ascii="Times New Roman" w:hAnsi="Times New Roman" w:cs="Times New Roman"/>
          <w:sz w:val="24"/>
          <w:szCs w:val="24"/>
          <w:lang w:eastAsia="zh-CN"/>
        </w:rPr>
      </w:pPr>
      <w:r w:rsidRPr="007A77B8">
        <w:rPr>
          <w:rFonts w:ascii="Times New Roman" w:hAnsi="Times New Roman" w:cs="Times New Roman"/>
          <w:sz w:val="24"/>
          <w:szCs w:val="24"/>
          <w:lang w:eastAsia="zh-CN"/>
        </w:rPr>
        <w:t>количество голосов, отданных за каждый из вариантов голосования («за» или «против») по каждому вопросу повестки дня общего собрания;</w:t>
      </w:r>
    </w:p>
    <w:p w:rsidR="007E211C" w:rsidRPr="007A77B8" w:rsidRDefault="007E211C" w:rsidP="00472397">
      <w:pPr>
        <w:numPr>
          <w:ilvl w:val="0"/>
          <w:numId w:val="22"/>
        </w:numPr>
        <w:tabs>
          <w:tab w:val="left" w:pos="1560"/>
        </w:tabs>
        <w:ind w:left="1560" w:hanging="426"/>
        <w:rPr>
          <w:rFonts w:ascii="Times New Roman" w:hAnsi="Times New Roman" w:cs="Times New Roman"/>
          <w:sz w:val="24"/>
          <w:szCs w:val="24"/>
          <w:lang w:eastAsia="zh-CN"/>
        </w:rPr>
      </w:pPr>
      <w:r w:rsidRPr="007A77B8">
        <w:rPr>
          <w:rFonts w:ascii="Times New Roman" w:hAnsi="Times New Roman" w:cs="Times New Roman"/>
          <w:sz w:val="24"/>
          <w:szCs w:val="24"/>
          <w:lang w:eastAsia="zh-CN"/>
        </w:rPr>
        <w:t>формулировки решений, принятых общим собранием по каждому вопросу повестки дня общего собрания;</w:t>
      </w:r>
    </w:p>
    <w:p w:rsidR="007E211C" w:rsidRPr="007A77B8" w:rsidRDefault="007E211C" w:rsidP="00472397">
      <w:pPr>
        <w:numPr>
          <w:ilvl w:val="0"/>
          <w:numId w:val="22"/>
        </w:numPr>
        <w:tabs>
          <w:tab w:val="left" w:pos="1560"/>
        </w:tabs>
        <w:ind w:left="1560" w:hanging="426"/>
        <w:rPr>
          <w:rFonts w:ascii="Times New Roman" w:hAnsi="Times New Roman" w:cs="Times New Roman"/>
          <w:sz w:val="24"/>
          <w:szCs w:val="24"/>
          <w:lang w:eastAsia="zh-CN"/>
        </w:rPr>
      </w:pPr>
      <w:r w:rsidRPr="007A77B8">
        <w:rPr>
          <w:rFonts w:ascii="Times New Roman" w:hAnsi="Times New Roman" w:cs="Times New Roman"/>
          <w:sz w:val="24"/>
          <w:szCs w:val="24"/>
          <w:lang w:eastAsia="zh-CN"/>
        </w:rPr>
        <w:t>фамилия, имя и отчество председателя и секретаря общего собрания;</w:t>
      </w:r>
    </w:p>
    <w:p w:rsidR="007E211C" w:rsidRPr="007A77B8" w:rsidRDefault="007E211C" w:rsidP="00472397">
      <w:pPr>
        <w:numPr>
          <w:ilvl w:val="0"/>
          <w:numId w:val="22"/>
        </w:numPr>
        <w:tabs>
          <w:tab w:val="left" w:pos="1560"/>
        </w:tabs>
        <w:ind w:left="1560" w:hanging="426"/>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дата составления </w:t>
      </w:r>
      <w:r w:rsidR="00DA0232" w:rsidRPr="007A77B8">
        <w:rPr>
          <w:rFonts w:ascii="Times New Roman" w:hAnsi="Times New Roman" w:cs="Times New Roman"/>
          <w:sz w:val="24"/>
          <w:szCs w:val="24"/>
          <w:lang w:eastAsia="zh-CN"/>
        </w:rPr>
        <w:t>О</w:t>
      </w:r>
      <w:r w:rsidRPr="007A77B8">
        <w:rPr>
          <w:rFonts w:ascii="Times New Roman" w:hAnsi="Times New Roman" w:cs="Times New Roman"/>
          <w:sz w:val="24"/>
          <w:szCs w:val="24"/>
          <w:lang w:eastAsia="zh-CN"/>
        </w:rPr>
        <w:t>тчета об итогах голосования на общем собрании.</w:t>
      </w:r>
    </w:p>
    <w:p w:rsidR="007E211C" w:rsidRPr="007A77B8" w:rsidRDefault="007E211C" w:rsidP="00472397">
      <w:pPr>
        <w:numPr>
          <w:ilvl w:val="1"/>
          <w:numId w:val="3"/>
        </w:numPr>
        <w:ind w:left="1134" w:hanging="708"/>
        <w:rPr>
          <w:rFonts w:ascii="Times New Roman" w:hAnsi="Times New Roman" w:cs="Times New Roman"/>
          <w:sz w:val="24"/>
          <w:szCs w:val="24"/>
          <w:lang w:eastAsia="zh-CN"/>
        </w:rPr>
      </w:pPr>
      <w:r w:rsidRPr="007A77B8">
        <w:rPr>
          <w:rFonts w:ascii="Times New Roman" w:hAnsi="Times New Roman" w:cs="Times New Roman"/>
          <w:sz w:val="24"/>
          <w:szCs w:val="24"/>
          <w:lang w:eastAsia="zh-CN"/>
        </w:rPr>
        <w:t>Отчет об итогах голосования на общем собрании подписывается председателем и секретарем общего собрания.</w:t>
      </w:r>
    </w:p>
    <w:p w:rsidR="007E211C" w:rsidRPr="007A77B8" w:rsidRDefault="007E211C" w:rsidP="00472397">
      <w:pPr>
        <w:numPr>
          <w:ilvl w:val="0"/>
          <w:numId w:val="3"/>
        </w:numPr>
        <w:tabs>
          <w:tab w:val="left" w:pos="426"/>
        </w:tabs>
        <w:ind w:left="426" w:hanging="426"/>
        <w:rPr>
          <w:rFonts w:ascii="Times New Roman" w:hAnsi="Times New Roman" w:cs="Times New Roman"/>
          <w:sz w:val="24"/>
          <w:szCs w:val="24"/>
        </w:rPr>
      </w:pPr>
      <w:proofErr w:type="gramStart"/>
      <w:r w:rsidRPr="007A77B8">
        <w:rPr>
          <w:rFonts w:ascii="Times New Roman" w:hAnsi="Times New Roman" w:cs="Times New Roman"/>
          <w:sz w:val="24"/>
          <w:szCs w:val="24"/>
        </w:rPr>
        <w:t xml:space="preserve">В случае принятия общим собранием решения об утверждении изменений, которые вносятся в настоящие Правила, или о передаче прав и обязанностей по договору доверительного управления </w:t>
      </w:r>
      <w:r w:rsidR="005E3085" w:rsidRPr="007A77B8">
        <w:rPr>
          <w:rFonts w:ascii="Times New Roman" w:hAnsi="Times New Roman" w:cs="Times New Roman"/>
          <w:sz w:val="24"/>
          <w:szCs w:val="24"/>
        </w:rPr>
        <w:t>Ф</w:t>
      </w:r>
      <w:r w:rsidRPr="007A77B8">
        <w:rPr>
          <w:rFonts w:ascii="Times New Roman" w:hAnsi="Times New Roman" w:cs="Times New Roman"/>
          <w:sz w:val="24"/>
          <w:szCs w:val="24"/>
        </w:rPr>
        <w:t>ондом другой управляющей компании</w:t>
      </w:r>
      <w:r w:rsidR="005E3085" w:rsidRPr="007A77B8">
        <w:rPr>
          <w:rFonts w:ascii="Times New Roman" w:hAnsi="Times New Roman" w:cs="Times New Roman"/>
          <w:sz w:val="24"/>
          <w:szCs w:val="24"/>
        </w:rPr>
        <w:t>,</w:t>
      </w:r>
      <w:r w:rsidRPr="007A77B8">
        <w:rPr>
          <w:rFonts w:ascii="Times New Roman" w:hAnsi="Times New Roman" w:cs="Times New Roman"/>
          <w:sz w:val="24"/>
          <w:szCs w:val="24"/>
        </w:rPr>
        <w:t xml:space="preserve"> </w:t>
      </w:r>
      <w:r w:rsidR="005E3085" w:rsidRPr="00E347DC">
        <w:rPr>
          <w:rFonts w:ascii="Times New Roman" w:hAnsi="Times New Roman" w:cs="Times New Roman"/>
          <w:sz w:val="24"/>
          <w:szCs w:val="24"/>
        </w:rPr>
        <w:t xml:space="preserve"> изменения, которые вносятся в настоящие Правила в связи с у</w:t>
      </w:r>
      <w:r w:rsidR="005E3085" w:rsidRPr="00F559CF">
        <w:rPr>
          <w:rFonts w:ascii="Times New Roman" w:hAnsi="Times New Roman" w:cs="Times New Roman"/>
          <w:sz w:val="24"/>
          <w:szCs w:val="24"/>
        </w:rPr>
        <w:t>казанным решением, представляются на регистрацию в Банк России не позднее 15 (Пятнадцати) р</w:t>
      </w:r>
      <w:r w:rsidR="005E3085" w:rsidRPr="000A4DCE">
        <w:rPr>
          <w:rFonts w:ascii="Times New Roman" w:hAnsi="Times New Roman" w:cs="Times New Roman"/>
          <w:sz w:val="24"/>
          <w:szCs w:val="24"/>
        </w:rPr>
        <w:t>абочих дней с даты принятия общим собранием владельцев инвестиционных паев соответствующего</w:t>
      </w:r>
      <w:proofErr w:type="gramEnd"/>
      <w:r w:rsidR="005E3085" w:rsidRPr="000A4DCE">
        <w:rPr>
          <w:rFonts w:ascii="Times New Roman" w:hAnsi="Times New Roman" w:cs="Times New Roman"/>
          <w:sz w:val="24"/>
          <w:szCs w:val="24"/>
        </w:rPr>
        <w:t xml:space="preserve"> решения.</w:t>
      </w:r>
    </w:p>
    <w:p w:rsidR="007E211C" w:rsidRPr="007A77B8" w:rsidRDefault="007E211C" w:rsidP="007E211C">
      <w:pPr>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 </w:t>
      </w:r>
    </w:p>
    <w:p w:rsidR="007E211C" w:rsidRPr="007A77B8" w:rsidRDefault="007E211C" w:rsidP="00DB1E75">
      <w:pPr>
        <w:pStyle w:val="10"/>
        <w:rPr>
          <w:rFonts w:ascii="Times New Roman" w:hAnsi="Times New Roman" w:cs="Times New Roman"/>
          <w:color w:val="auto"/>
          <w:sz w:val="24"/>
          <w:szCs w:val="24"/>
          <w:lang w:eastAsia="zh-CN"/>
        </w:rPr>
      </w:pPr>
      <w:bookmarkStart w:id="42" w:name="_Toc283986032"/>
      <w:r w:rsidRPr="007A77B8">
        <w:rPr>
          <w:rFonts w:ascii="Times New Roman" w:hAnsi="Times New Roman" w:cs="Times New Roman"/>
          <w:color w:val="auto"/>
          <w:sz w:val="24"/>
          <w:szCs w:val="24"/>
          <w:lang w:eastAsia="zh-CN"/>
        </w:rPr>
        <w:t>VI. Выдача инвестиционных паев</w:t>
      </w:r>
      <w:bookmarkEnd w:id="42"/>
    </w:p>
    <w:p w:rsidR="007E211C" w:rsidRPr="007A77B8" w:rsidRDefault="007E211C" w:rsidP="00434D55">
      <w:pPr>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 </w:t>
      </w:r>
    </w:p>
    <w:p w:rsidR="007E211C" w:rsidRPr="007A77B8" w:rsidRDefault="007E211C" w:rsidP="00472397">
      <w:pPr>
        <w:numPr>
          <w:ilvl w:val="0"/>
          <w:numId w:val="3"/>
        </w:numPr>
        <w:tabs>
          <w:tab w:val="left" w:pos="426"/>
        </w:tabs>
        <w:ind w:left="426" w:hanging="426"/>
        <w:rPr>
          <w:rFonts w:ascii="Times New Roman" w:hAnsi="Times New Roman" w:cs="Times New Roman"/>
          <w:sz w:val="24"/>
          <w:szCs w:val="24"/>
        </w:rPr>
      </w:pPr>
      <w:bookmarkStart w:id="43" w:name="sub_1057"/>
      <w:r w:rsidRPr="007A77B8">
        <w:rPr>
          <w:rFonts w:ascii="Times New Roman" w:hAnsi="Times New Roman" w:cs="Times New Roman"/>
          <w:sz w:val="24"/>
          <w:szCs w:val="24"/>
        </w:rPr>
        <w:t xml:space="preserve">Управляющая компания осуществляет выдачу инвестиционных паев при формировании </w:t>
      </w:r>
      <w:r w:rsidR="005E3085" w:rsidRPr="007A77B8">
        <w:rPr>
          <w:rFonts w:ascii="Times New Roman" w:hAnsi="Times New Roman" w:cs="Times New Roman"/>
          <w:sz w:val="24"/>
          <w:szCs w:val="24"/>
        </w:rPr>
        <w:t>Ф</w:t>
      </w:r>
      <w:r w:rsidRPr="007A77B8">
        <w:rPr>
          <w:rFonts w:ascii="Times New Roman" w:hAnsi="Times New Roman" w:cs="Times New Roman"/>
          <w:sz w:val="24"/>
          <w:szCs w:val="24"/>
        </w:rPr>
        <w:t>онда.</w:t>
      </w:r>
    </w:p>
    <w:p w:rsidR="007E211C" w:rsidRPr="007A77B8" w:rsidRDefault="007E211C" w:rsidP="00472397">
      <w:pPr>
        <w:numPr>
          <w:ilvl w:val="0"/>
          <w:numId w:val="3"/>
        </w:numPr>
        <w:tabs>
          <w:tab w:val="left" w:pos="426"/>
        </w:tabs>
        <w:ind w:left="426" w:hanging="426"/>
        <w:rPr>
          <w:rFonts w:ascii="Times New Roman" w:hAnsi="Times New Roman" w:cs="Times New Roman"/>
          <w:sz w:val="24"/>
          <w:szCs w:val="24"/>
        </w:rPr>
      </w:pPr>
      <w:bookmarkStart w:id="44" w:name="sub_1058"/>
      <w:bookmarkEnd w:id="43"/>
      <w:r w:rsidRPr="007A77B8">
        <w:rPr>
          <w:rFonts w:ascii="Times New Roman" w:hAnsi="Times New Roman" w:cs="Times New Roman"/>
          <w:sz w:val="24"/>
          <w:szCs w:val="24"/>
        </w:rPr>
        <w:t xml:space="preserve">Управляющая компания вправе выдавать дополнительные инвестиционные паи после завершения (окончания) формирования </w:t>
      </w:r>
      <w:r w:rsidR="005E3085" w:rsidRPr="007A77B8">
        <w:rPr>
          <w:rFonts w:ascii="Times New Roman" w:hAnsi="Times New Roman" w:cs="Times New Roman"/>
          <w:sz w:val="24"/>
          <w:szCs w:val="24"/>
        </w:rPr>
        <w:t>Ф</w:t>
      </w:r>
      <w:r w:rsidRPr="007A77B8">
        <w:rPr>
          <w:rFonts w:ascii="Times New Roman" w:hAnsi="Times New Roman" w:cs="Times New Roman"/>
          <w:sz w:val="24"/>
          <w:szCs w:val="24"/>
        </w:rPr>
        <w:t>онда.</w:t>
      </w:r>
    </w:p>
    <w:p w:rsidR="001A7836" w:rsidRDefault="007E211C" w:rsidP="00472397">
      <w:pPr>
        <w:numPr>
          <w:ilvl w:val="0"/>
          <w:numId w:val="3"/>
        </w:numPr>
        <w:tabs>
          <w:tab w:val="left" w:pos="426"/>
        </w:tabs>
        <w:ind w:left="426" w:hanging="426"/>
        <w:rPr>
          <w:rFonts w:ascii="Times New Roman" w:hAnsi="Times New Roman" w:cs="Times New Roman"/>
          <w:sz w:val="24"/>
          <w:szCs w:val="24"/>
        </w:rPr>
      </w:pPr>
      <w:bookmarkStart w:id="45" w:name="sub_1059"/>
      <w:bookmarkEnd w:id="44"/>
      <w:r w:rsidRPr="007A77B8">
        <w:rPr>
          <w:rFonts w:ascii="Times New Roman" w:hAnsi="Times New Roman" w:cs="Times New Roman"/>
          <w:sz w:val="24"/>
          <w:szCs w:val="24"/>
        </w:rPr>
        <w:t xml:space="preserve">Управляющая компания осуществляет выдачу инвестиционных паев после завершения (окончания) формирования </w:t>
      </w:r>
      <w:r w:rsidR="005E3085" w:rsidRPr="007A77B8">
        <w:rPr>
          <w:rFonts w:ascii="Times New Roman" w:hAnsi="Times New Roman" w:cs="Times New Roman"/>
          <w:sz w:val="24"/>
          <w:szCs w:val="24"/>
        </w:rPr>
        <w:t>Ф</w:t>
      </w:r>
      <w:r w:rsidRPr="007A77B8">
        <w:rPr>
          <w:rFonts w:ascii="Times New Roman" w:hAnsi="Times New Roman" w:cs="Times New Roman"/>
          <w:sz w:val="24"/>
          <w:szCs w:val="24"/>
        </w:rPr>
        <w:t>онда при досрочном погашении инвестиционных паев</w:t>
      </w:r>
      <w:r w:rsidR="00513590">
        <w:rPr>
          <w:rFonts w:ascii="Times New Roman" w:hAnsi="Times New Roman" w:cs="Times New Roman"/>
          <w:sz w:val="24"/>
          <w:szCs w:val="24"/>
        </w:rPr>
        <w:t>,</w:t>
      </w:r>
      <w:r w:rsidR="00434D55" w:rsidRPr="00DD478B">
        <w:rPr>
          <w:rFonts w:ascii="Times New Roman" w:hAnsi="Times New Roman" w:cs="Times New Roman"/>
          <w:sz w:val="24"/>
          <w:szCs w:val="24"/>
        </w:rPr>
        <w:t xml:space="preserve"> </w:t>
      </w:r>
      <w:r w:rsidR="00434D55">
        <w:rPr>
          <w:rFonts w:ascii="Times New Roman" w:hAnsi="Times New Roman" w:cs="Times New Roman"/>
          <w:sz w:val="24"/>
          <w:szCs w:val="24"/>
        </w:rPr>
        <w:t>за исключением случаев</w:t>
      </w:r>
      <w:r w:rsidR="001F676C" w:rsidRPr="001F676C">
        <w:rPr>
          <w:rFonts w:ascii="Times New Roman" w:hAnsi="Times New Roman" w:cs="Times New Roman"/>
          <w:sz w:val="24"/>
          <w:szCs w:val="24"/>
        </w:rPr>
        <w:t xml:space="preserve"> досрочного частичного погашения инвестиционных паев в соответствии с </w:t>
      </w:r>
      <w:r w:rsidR="00434D55">
        <w:rPr>
          <w:rFonts w:ascii="Times New Roman" w:hAnsi="Times New Roman" w:cs="Times New Roman"/>
          <w:sz w:val="24"/>
          <w:szCs w:val="24"/>
        </w:rPr>
        <w:t xml:space="preserve">пунктом 99 </w:t>
      </w:r>
      <w:r w:rsidR="001F676C" w:rsidRPr="001F676C">
        <w:rPr>
          <w:rFonts w:ascii="Times New Roman" w:hAnsi="Times New Roman" w:cs="Times New Roman"/>
          <w:sz w:val="24"/>
          <w:szCs w:val="24"/>
        </w:rPr>
        <w:t>настоящи</w:t>
      </w:r>
      <w:r w:rsidR="00434D55">
        <w:rPr>
          <w:rFonts w:ascii="Times New Roman" w:hAnsi="Times New Roman" w:cs="Times New Roman"/>
          <w:sz w:val="24"/>
          <w:szCs w:val="24"/>
        </w:rPr>
        <w:t>х</w:t>
      </w:r>
      <w:r w:rsidR="00434D55" w:rsidRPr="00DD478B">
        <w:rPr>
          <w:rFonts w:ascii="Times New Roman" w:hAnsi="Times New Roman" w:cs="Times New Roman"/>
          <w:sz w:val="24"/>
          <w:szCs w:val="24"/>
        </w:rPr>
        <w:t xml:space="preserve"> </w:t>
      </w:r>
      <w:r w:rsidR="001F676C" w:rsidRPr="001F676C">
        <w:rPr>
          <w:rFonts w:ascii="Times New Roman" w:hAnsi="Times New Roman" w:cs="Times New Roman"/>
          <w:sz w:val="24"/>
          <w:szCs w:val="24"/>
        </w:rPr>
        <w:t>Правил</w:t>
      </w:r>
      <w:r w:rsidR="00953EFE">
        <w:rPr>
          <w:rFonts w:ascii="Times New Roman" w:hAnsi="Times New Roman" w:cs="Times New Roman"/>
          <w:sz w:val="24"/>
          <w:szCs w:val="24"/>
        </w:rPr>
        <w:t>.</w:t>
      </w:r>
    </w:p>
    <w:p w:rsidR="001A7836" w:rsidRDefault="007E211C" w:rsidP="00472397">
      <w:pPr>
        <w:numPr>
          <w:ilvl w:val="0"/>
          <w:numId w:val="3"/>
        </w:numPr>
        <w:tabs>
          <w:tab w:val="left" w:pos="426"/>
        </w:tabs>
        <w:ind w:left="426" w:hanging="426"/>
        <w:rPr>
          <w:rFonts w:ascii="Times New Roman" w:hAnsi="Times New Roman" w:cs="Times New Roman"/>
          <w:sz w:val="24"/>
          <w:szCs w:val="24"/>
        </w:rPr>
      </w:pPr>
      <w:bookmarkStart w:id="46" w:name="sub_1060"/>
      <w:bookmarkEnd w:id="45"/>
      <w:r w:rsidRPr="007A77B8">
        <w:rPr>
          <w:rFonts w:ascii="Times New Roman" w:hAnsi="Times New Roman" w:cs="Times New Roman"/>
          <w:sz w:val="24"/>
          <w:szCs w:val="24"/>
        </w:rPr>
        <w:t>Выдача инвестиционных паев осуществляется путем внесения записи по лицевому счету</w:t>
      </w:r>
      <w:r w:rsidR="00270C3E" w:rsidRPr="007A77B8">
        <w:rPr>
          <w:rFonts w:ascii="Times New Roman" w:hAnsi="Times New Roman" w:cs="Times New Roman"/>
          <w:sz w:val="24"/>
          <w:szCs w:val="24"/>
        </w:rPr>
        <w:t>,</w:t>
      </w:r>
      <w:r w:rsidRPr="007A77B8">
        <w:rPr>
          <w:rFonts w:ascii="Times New Roman" w:hAnsi="Times New Roman" w:cs="Times New Roman"/>
          <w:sz w:val="24"/>
          <w:szCs w:val="24"/>
        </w:rPr>
        <w:t xml:space="preserve"> </w:t>
      </w:r>
      <w:r w:rsidR="00270C3E" w:rsidRPr="00E347DC">
        <w:rPr>
          <w:rFonts w:ascii="Times New Roman" w:hAnsi="Times New Roman" w:cs="Times New Roman"/>
          <w:sz w:val="24"/>
          <w:szCs w:val="24"/>
        </w:rPr>
        <w:t>открытому приобретателю или номинальному держателю</w:t>
      </w:r>
      <w:r w:rsidRPr="007A77B8">
        <w:rPr>
          <w:rFonts w:ascii="Times New Roman" w:hAnsi="Times New Roman" w:cs="Times New Roman"/>
          <w:sz w:val="24"/>
          <w:szCs w:val="24"/>
        </w:rPr>
        <w:t xml:space="preserve"> в реестре владельцев инвестиционных паев.</w:t>
      </w:r>
    </w:p>
    <w:p w:rsidR="007E211C" w:rsidRPr="007A77B8" w:rsidRDefault="007E211C" w:rsidP="00472397">
      <w:pPr>
        <w:numPr>
          <w:ilvl w:val="0"/>
          <w:numId w:val="3"/>
        </w:numPr>
        <w:tabs>
          <w:tab w:val="left" w:pos="426"/>
        </w:tabs>
        <w:ind w:left="426" w:hanging="426"/>
        <w:rPr>
          <w:rFonts w:ascii="Times New Roman" w:hAnsi="Times New Roman" w:cs="Times New Roman"/>
          <w:sz w:val="24"/>
          <w:szCs w:val="24"/>
        </w:rPr>
      </w:pPr>
      <w:bookmarkStart w:id="47" w:name="sub_1061"/>
      <w:bookmarkEnd w:id="46"/>
      <w:r w:rsidRPr="007A77B8">
        <w:rPr>
          <w:rFonts w:ascii="Times New Roman" w:hAnsi="Times New Roman" w:cs="Times New Roman"/>
          <w:sz w:val="24"/>
          <w:szCs w:val="24"/>
        </w:rPr>
        <w:t>Выдача инвестиционных паев осуществляется на основании заявок на приобретение инвестиционных паев по форме согласно приложению к настоящим Правилам.</w:t>
      </w:r>
    </w:p>
    <w:p w:rsidR="007E211C" w:rsidRPr="007A77B8" w:rsidRDefault="007E211C" w:rsidP="00472397">
      <w:pPr>
        <w:numPr>
          <w:ilvl w:val="0"/>
          <w:numId w:val="3"/>
        </w:numPr>
        <w:tabs>
          <w:tab w:val="left" w:pos="426"/>
        </w:tabs>
        <w:ind w:left="426" w:hanging="426"/>
        <w:rPr>
          <w:rFonts w:ascii="Times New Roman" w:hAnsi="Times New Roman" w:cs="Times New Roman"/>
          <w:sz w:val="24"/>
          <w:szCs w:val="24"/>
        </w:rPr>
      </w:pPr>
      <w:bookmarkStart w:id="48" w:name="sub_1062"/>
      <w:bookmarkEnd w:id="47"/>
      <w:r w:rsidRPr="007A77B8">
        <w:rPr>
          <w:rFonts w:ascii="Times New Roman" w:hAnsi="Times New Roman" w:cs="Times New Roman"/>
          <w:sz w:val="24"/>
          <w:szCs w:val="24"/>
        </w:rPr>
        <w:t xml:space="preserve">Выдача инвестиционных паев осуществляется при условии включения в состав </w:t>
      </w:r>
      <w:r w:rsidR="005E3085" w:rsidRPr="007A77B8">
        <w:rPr>
          <w:rFonts w:ascii="Times New Roman" w:hAnsi="Times New Roman" w:cs="Times New Roman"/>
          <w:sz w:val="24"/>
          <w:szCs w:val="24"/>
        </w:rPr>
        <w:t>Ф</w:t>
      </w:r>
      <w:r w:rsidRPr="007A77B8">
        <w:rPr>
          <w:rFonts w:ascii="Times New Roman" w:hAnsi="Times New Roman" w:cs="Times New Roman"/>
          <w:sz w:val="24"/>
          <w:szCs w:val="24"/>
        </w:rPr>
        <w:t>онда имущества, переданного в оплату инвестиционных паев.</w:t>
      </w:r>
    </w:p>
    <w:bookmarkEnd w:id="48"/>
    <w:p w:rsidR="007E211C" w:rsidRPr="007A77B8" w:rsidRDefault="007E211C" w:rsidP="007E211C">
      <w:pPr>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 </w:t>
      </w:r>
    </w:p>
    <w:p w:rsidR="007E211C" w:rsidRPr="007A77B8" w:rsidRDefault="007E211C" w:rsidP="00DB1E75">
      <w:pPr>
        <w:pStyle w:val="10"/>
        <w:rPr>
          <w:rFonts w:ascii="Times New Roman" w:hAnsi="Times New Roman" w:cs="Times New Roman"/>
          <w:color w:val="auto"/>
          <w:sz w:val="24"/>
          <w:szCs w:val="24"/>
          <w:lang w:eastAsia="zh-CN"/>
        </w:rPr>
      </w:pPr>
      <w:bookmarkStart w:id="49" w:name="_Toc283986033"/>
      <w:r w:rsidRPr="007A77B8">
        <w:rPr>
          <w:rFonts w:ascii="Times New Roman" w:hAnsi="Times New Roman" w:cs="Times New Roman"/>
          <w:color w:val="auto"/>
          <w:sz w:val="24"/>
          <w:szCs w:val="24"/>
          <w:lang w:eastAsia="zh-CN"/>
        </w:rPr>
        <w:t>Заявки на приобретение инвестиционных паев</w:t>
      </w:r>
      <w:bookmarkEnd w:id="49"/>
    </w:p>
    <w:p w:rsidR="007E211C" w:rsidRPr="007A77B8" w:rsidRDefault="007E211C" w:rsidP="00DD478B">
      <w:pPr>
        <w:tabs>
          <w:tab w:val="left" w:pos="426"/>
        </w:tabs>
        <w:ind w:left="426" w:firstLine="0"/>
        <w:rPr>
          <w:rFonts w:ascii="Times New Roman" w:hAnsi="Times New Roman" w:cs="Times New Roman"/>
          <w:sz w:val="24"/>
          <w:szCs w:val="24"/>
        </w:rPr>
      </w:pPr>
    </w:p>
    <w:p w:rsidR="007E211C" w:rsidRPr="007A77B8" w:rsidRDefault="007E211C" w:rsidP="00472397">
      <w:pPr>
        <w:numPr>
          <w:ilvl w:val="0"/>
          <w:numId w:val="3"/>
        </w:numPr>
        <w:tabs>
          <w:tab w:val="left" w:pos="426"/>
        </w:tabs>
        <w:ind w:left="426" w:hanging="426"/>
        <w:rPr>
          <w:rFonts w:ascii="Times New Roman" w:hAnsi="Times New Roman" w:cs="Times New Roman"/>
          <w:sz w:val="24"/>
          <w:szCs w:val="24"/>
        </w:rPr>
      </w:pPr>
      <w:bookmarkStart w:id="50" w:name="sub_1063"/>
      <w:r w:rsidRPr="007A77B8">
        <w:rPr>
          <w:rFonts w:ascii="Times New Roman" w:hAnsi="Times New Roman" w:cs="Times New Roman"/>
          <w:sz w:val="24"/>
          <w:szCs w:val="24"/>
        </w:rPr>
        <w:t>Заявки на приобретение инвестиционных паев носят безотзывный характер.</w:t>
      </w:r>
    </w:p>
    <w:p w:rsidR="007E211C" w:rsidRPr="007A77B8" w:rsidRDefault="007E211C" w:rsidP="00472397">
      <w:pPr>
        <w:numPr>
          <w:ilvl w:val="0"/>
          <w:numId w:val="3"/>
        </w:numPr>
        <w:tabs>
          <w:tab w:val="left" w:pos="426"/>
        </w:tabs>
        <w:ind w:left="426" w:hanging="426"/>
        <w:rPr>
          <w:rFonts w:ascii="Times New Roman" w:hAnsi="Times New Roman" w:cs="Times New Roman"/>
          <w:sz w:val="24"/>
          <w:szCs w:val="24"/>
        </w:rPr>
      </w:pPr>
      <w:bookmarkStart w:id="51" w:name="sub_1064"/>
      <w:bookmarkEnd w:id="50"/>
      <w:r w:rsidRPr="007A77B8">
        <w:rPr>
          <w:rFonts w:ascii="Times New Roman" w:hAnsi="Times New Roman" w:cs="Times New Roman"/>
          <w:sz w:val="24"/>
          <w:szCs w:val="24"/>
        </w:rPr>
        <w:t>Порядок подачи заявок на приобретение инвестиционных паев:</w:t>
      </w:r>
    </w:p>
    <w:p w:rsidR="007E211C" w:rsidRPr="007A77B8" w:rsidRDefault="007E211C" w:rsidP="00472397">
      <w:pPr>
        <w:numPr>
          <w:ilvl w:val="0"/>
          <w:numId w:val="23"/>
        </w:numPr>
        <w:tabs>
          <w:tab w:val="left" w:pos="851"/>
        </w:tabs>
        <w:ind w:left="851" w:hanging="425"/>
        <w:rPr>
          <w:rFonts w:ascii="Times New Roman" w:hAnsi="Times New Roman" w:cs="Times New Roman"/>
          <w:sz w:val="24"/>
          <w:szCs w:val="24"/>
          <w:lang w:eastAsia="zh-CN"/>
        </w:rPr>
      </w:pPr>
      <w:bookmarkStart w:id="52" w:name="sub_1065"/>
      <w:bookmarkEnd w:id="51"/>
      <w:r w:rsidRPr="007A77B8">
        <w:rPr>
          <w:rFonts w:ascii="Times New Roman" w:hAnsi="Times New Roman" w:cs="Times New Roman"/>
          <w:sz w:val="24"/>
          <w:szCs w:val="24"/>
          <w:lang w:eastAsia="zh-CN"/>
        </w:rPr>
        <w:t xml:space="preserve">Заявки на приобретение инвестиционных паев, оформленные в </w:t>
      </w:r>
      <w:proofErr w:type="gramStart"/>
      <w:r w:rsidRPr="007A77B8">
        <w:rPr>
          <w:rFonts w:ascii="Times New Roman" w:hAnsi="Times New Roman" w:cs="Times New Roman"/>
          <w:sz w:val="24"/>
          <w:szCs w:val="24"/>
          <w:lang w:eastAsia="zh-CN"/>
        </w:rPr>
        <w:t>соответствии</w:t>
      </w:r>
      <w:proofErr w:type="gramEnd"/>
      <w:r w:rsidRPr="007A77B8">
        <w:rPr>
          <w:rFonts w:ascii="Times New Roman" w:hAnsi="Times New Roman" w:cs="Times New Roman"/>
          <w:sz w:val="24"/>
          <w:szCs w:val="24"/>
          <w:lang w:eastAsia="zh-CN"/>
        </w:rPr>
        <w:t xml:space="preserve"> с приложениями №</w:t>
      </w:r>
      <w:r w:rsidR="00953EFE">
        <w:rPr>
          <w:rFonts w:ascii="Times New Roman" w:hAnsi="Times New Roman" w:cs="Times New Roman"/>
          <w:sz w:val="24"/>
          <w:szCs w:val="24"/>
          <w:lang w:eastAsia="zh-CN"/>
        </w:rPr>
        <w:t xml:space="preserve"> </w:t>
      </w:r>
      <w:r w:rsidRPr="007A77B8">
        <w:rPr>
          <w:rFonts w:ascii="Times New Roman" w:hAnsi="Times New Roman" w:cs="Times New Roman"/>
          <w:sz w:val="24"/>
          <w:szCs w:val="24"/>
          <w:lang w:eastAsia="zh-CN"/>
        </w:rPr>
        <w:t>1, №</w:t>
      </w:r>
      <w:r w:rsidR="00953EFE">
        <w:rPr>
          <w:rFonts w:ascii="Times New Roman" w:hAnsi="Times New Roman" w:cs="Times New Roman"/>
          <w:sz w:val="24"/>
          <w:szCs w:val="24"/>
          <w:lang w:eastAsia="zh-CN"/>
        </w:rPr>
        <w:t xml:space="preserve"> </w:t>
      </w:r>
      <w:r w:rsidRPr="007A77B8">
        <w:rPr>
          <w:rFonts w:ascii="Times New Roman" w:hAnsi="Times New Roman" w:cs="Times New Roman"/>
          <w:sz w:val="24"/>
          <w:szCs w:val="24"/>
          <w:lang w:eastAsia="zh-CN"/>
        </w:rPr>
        <w:t xml:space="preserve">2 к настоящим Правилам, подаются в пунктах приема заявок инвестором или его уполномоченным представителем. </w:t>
      </w:r>
    </w:p>
    <w:p w:rsidR="007E211C" w:rsidRPr="007A77B8" w:rsidRDefault="007E211C" w:rsidP="00DD478B">
      <w:pPr>
        <w:ind w:left="851" w:firstLine="0"/>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Заявки на приобретение инвестиционных паев, оформленные в </w:t>
      </w:r>
      <w:proofErr w:type="gramStart"/>
      <w:r w:rsidRPr="007A77B8">
        <w:rPr>
          <w:rFonts w:ascii="Times New Roman" w:hAnsi="Times New Roman" w:cs="Times New Roman"/>
          <w:sz w:val="24"/>
          <w:szCs w:val="24"/>
          <w:lang w:eastAsia="zh-CN"/>
        </w:rPr>
        <w:t>соответствии</w:t>
      </w:r>
      <w:proofErr w:type="gramEnd"/>
      <w:r w:rsidRPr="007A77B8">
        <w:rPr>
          <w:rFonts w:ascii="Times New Roman" w:hAnsi="Times New Roman" w:cs="Times New Roman"/>
          <w:sz w:val="24"/>
          <w:szCs w:val="24"/>
          <w:lang w:eastAsia="zh-CN"/>
        </w:rPr>
        <w:t xml:space="preserve"> с </w:t>
      </w:r>
      <w:r w:rsidR="00A667AB" w:rsidRPr="007A77B8">
        <w:rPr>
          <w:rFonts w:ascii="Times New Roman" w:hAnsi="Times New Roman" w:cs="Times New Roman"/>
          <w:sz w:val="24"/>
          <w:szCs w:val="24"/>
          <w:lang w:eastAsia="zh-CN"/>
        </w:rPr>
        <w:t xml:space="preserve">приложением </w:t>
      </w:r>
      <w:r w:rsidRPr="007A77B8">
        <w:rPr>
          <w:rFonts w:ascii="Times New Roman" w:hAnsi="Times New Roman" w:cs="Times New Roman"/>
          <w:sz w:val="24"/>
          <w:szCs w:val="24"/>
          <w:lang w:eastAsia="zh-CN"/>
        </w:rPr>
        <w:t>№</w:t>
      </w:r>
      <w:r w:rsidR="00953EFE">
        <w:rPr>
          <w:rFonts w:ascii="Times New Roman" w:hAnsi="Times New Roman" w:cs="Times New Roman"/>
          <w:sz w:val="24"/>
          <w:szCs w:val="24"/>
          <w:lang w:eastAsia="zh-CN"/>
        </w:rPr>
        <w:t xml:space="preserve"> </w:t>
      </w:r>
      <w:r w:rsidRPr="007A77B8">
        <w:rPr>
          <w:rFonts w:ascii="Times New Roman" w:hAnsi="Times New Roman" w:cs="Times New Roman"/>
          <w:sz w:val="24"/>
          <w:szCs w:val="24"/>
          <w:lang w:eastAsia="zh-CN"/>
        </w:rPr>
        <w:t>3 к настоящим Правилам, подаются в пунктах приема заявок уполномоченным представителем номинального держателя.</w:t>
      </w:r>
    </w:p>
    <w:p w:rsidR="007E211C" w:rsidRPr="007A77B8" w:rsidRDefault="007E211C" w:rsidP="00DD478B">
      <w:pPr>
        <w:ind w:left="851" w:firstLine="0"/>
        <w:rPr>
          <w:rFonts w:ascii="Times New Roman" w:hAnsi="Times New Roman" w:cs="Times New Roman"/>
          <w:sz w:val="24"/>
          <w:szCs w:val="24"/>
          <w:lang w:eastAsia="zh-CN"/>
        </w:rPr>
      </w:pPr>
      <w:r w:rsidRPr="007A77B8">
        <w:rPr>
          <w:rFonts w:ascii="Times New Roman" w:hAnsi="Times New Roman" w:cs="Times New Roman"/>
          <w:sz w:val="24"/>
          <w:szCs w:val="24"/>
          <w:lang w:eastAsia="zh-CN"/>
        </w:rPr>
        <w:t>Заявки на приобретение инвестиционных паев, направленные почтой (в том числе электронной), факсом или курьером, не принимаются.</w:t>
      </w:r>
    </w:p>
    <w:p w:rsidR="007E211C" w:rsidRPr="007A77B8" w:rsidRDefault="007E211C" w:rsidP="00472397">
      <w:pPr>
        <w:numPr>
          <w:ilvl w:val="0"/>
          <w:numId w:val="23"/>
        </w:numPr>
        <w:tabs>
          <w:tab w:val="left" w:pos="851"/>
        </w:tabs>
        <w:ind w:left="851" w:hanging="425"/>
        <w:rPr>
          <w:rFonts w:ascii="Times New Roman" w:hAnsi="Times New Roman" w:cs="Times New Roman"/>
          <w:sz w:val="24"/>
          <w:szCs w:val="24"/>
          <w:lang w:eastAsia="zh-CN"/>
        </w:rPr>
      </w:pPr>
      <w:r w:rsidRPr="007A77B8">
        <w:rPr>
          <w:rFonts w:ascii="Times New Roman" w:hAnsi="Times New Roman" w:cs="Times New Roman"/>
          <w:sz w:val="24"/>
          <w:szCs w:val="24"/>
          <w:lang w:eastAsia="zh-CN"/>
        </w:rPr>
        <w:t>К заявке на приобретение инвестиционных паев прилагается отчет об оценке имущества, передаваемого в оплату инвестиционных паев.</w:t>
      </w:r>
    </w:p>
    <w:p w:rsidR="007E211C" w:rsidRPr="007A77B8" w:rsidRDefault="007E211C" w:rsidP="00472397">
      <w:pPr>
        <w:numPr>
          <w:ilvl w:val="0"/>
          <w:numId w:val="3"/>
        </w:numPr>
        <w:tabs>
          <w:tab w:val="left" w:pos="426"/>
        </w:tabs>
        <w:ind w:left="426" w:hanging="426"/>
        <w:rPr>
          <w:rFonts w:ascii="Times New Roman" w:hAnsi="Times New Roman" w:cs="Times New Roman"/>
          <w:sz w:val="24"/>
          <w:szCs w:val="24"/>
        </w:rPr>
      </w:pPr>
      <w:r w:rsidRPr="007A77B8">
        <w:rPr>
          <w:rFonts w:ascii="Times New Roman" w:hAnsi="Times New Roman" w:cs="Times New Roman"/>
          <w:sz w:val="24"/>
          <w:szCs w:val="24"/>
        </w:rPr>
        <w:t>Заявки на приобретение инвестиционных паев подаются</w:t>
      </w:r>
      <w:bookmarkEnd w:id="52"/>
      <w:r w:rsidRPr="007A77B8">
        <w:rPr>
          <w:rFonts w:ascii="Times New Roman" w:hAnsi="Times New Roman" w:cs="Times New Roman"/>
          <w:sz w:val="24"/>
          <w:szCs w:val="24"/>
        </w:rPr>
        <w:t xml:space="preserve"> </w:t>
      </w:r>
      <w:r w:rsidR="006D7E8F" w:rsidRPr="007A77B8">
        <w:rPr>
          <w:rFonts w:ascii="Times New Roman" w:hAnsi="Times New Roman" w:cs="Times New Roman"/>
          <w:sz w:val="24"/>
          <w:szCs w:val="24"/>
        </w:rPr>
        <w:t>У</w:t>
      </w:r>
      <w:r w:rsidRPr="007A77B8">
        <w:rPr>
          <w:rFonts w:ascii="Times New Roman" w:hAnsi="Times New Roman" w:cs="Times New Roman"/>
          <w:sz w:val="24"/>
          <w:szCs w:val="24"/>
        </w:rPr>
        <w:t>правляющей компании.</w:t>
      </w:r>
    </w:p>
    <w:p w:rsidR="007E211C" w:rsidRPr="007A77B8" w:rsidRDefault="007E211C" w:rsidP="00472397">
      <w:pPr>
        <w:numPr>
          <w:ilvl w:val="0"/>
          <w:numId w:val="3"/>
        </w:numPr>
        <w:tabs>
          <w:tab w:val="left" w:pos="426"/>
        </w:tabs>
        <w:ind w:left="426" w:hanging="426"/>
        <w:rPr>
          <w:rFonts w:ascii="Times New Roman" w:hAnsi="Times New Roman" w:cs="Times New Roman"/>
          <w:sz w:val="24"/>
          <w:szCs w:val="24"/>
        </w:rPr>
      </w:pPr>
      <w:bookmarkStart w:id="53" w:name="sub_1066"/>
      <w:r w:rsidRPr="007A77B8">
        <w:rPr>
          <w:rFonts w:ascii="Times New Roman" w:hAnsi="Times New Roman" w:cs="Times New Roman"/>
          <w:sz w:val="24"/>
          <w:szCs w:val="24"/>
        </w:rPr>
        <w:t xml:space="preserve">В </w:t>
      </w:r>
      <w:proofErr w:type="gramStart"/>
      <w:r w:rsidRPr="007A77B8">
        <w:rPr>
          <w:rFonts w:ascii="Times New Roman" w:hAnsi="Times New Roman" w:cs="Times New Roman"/>
          <w:sz w:val="24"/>
          <w:szCs w:val="24"/>
        </w:rPr>
        <w:t>приеме</w:t>
      </w:r>
      <w:proofErr w:type="gramEnd"/>
      <w:r w:rsidRPr="007A77B8">
        <w:rPr>
          <w:rFonts w:ascii="Times New Roman" w:hAnsi="Times New Roman" w:cs="Times New Roman"/>
          <w:sz w:val="24"/>
          <w:szCs w:val="24"/>
        </w:rPr>
        <w:t xml:space="preserve"> заявок на приобретение инвестиционных паев отказывается в следующих случаях:</w:t>
      </w:r>
    </w:p>
    <w:p w:rsidR="007E211C" w:rsidRPr="007A77B8" w:rsidRDefault="007E211C" w:rsidP="00472397">
      <w:pPr>
        <w:numPr>
          <w:ilvl w:val="0"/>
          <w:numId w:val="24"/>
        </w:numPr>
        <w:tabs>
          <w:tab w:val="left" w:pos="851"/>
        </w:tabs>
        <w:ind w:left="851" w:hanging="425"/>
        <w:rPr>
          <w:rFonts w:ascii="Times New Roman" w:hAnsi="Times New Roman" w:cs="Times New Roman"/>
          <w:sz w:val="24"/>
          <w:szCs w:val="24"/>
          <w:lang w:eastAsia="zh-CN"/>
        </w:rPr>
      </w:pPr>
      <w:bookmarkStart w:id="54" w:name="sub_10661"/>
      <w:bookmarkEnd w:id="53"/>
      <w:r w:rsidRPr="007A77B8">
        <w:rPr>
          <w:rFonts w:ascii="Times New Roman" w:hAnsi="Times New Roman" w:cs="Times New Roman"/>
          <w:sz w:val="24"/>
          <w:szCs w:val="24"/>
          <w:lang w:eastAsia="zh-CN"/>
        </w:rPr>
        <w:t>несоблюдение порядка и сроков подачи заявок, установленных настоящими Правилами;</w:t>
      </w:r>
    </w:p>
    <w:p w:rsidR="007E211C" w:rsidRPr="007A77B8" w:rsidRDefault="007E211C" w:rsidP="00472397">
      <w:pPr>
        <w:numPr>
          <w:ilvl w:val="0"/>
          <w:numId w:val="24"/>
        </w:numPr>
        <w:tabs>
          <w:tab w:val="left" w:pos="851"/>
        </w:tabs>
        <w:ind w:left="851" w:hanging="425"/>
        <w:rPr>
          <w:rFonts w:ascii="Times New Roman" w:hAnsi="Times New Roman" w:cs="Times New Roman"/>
          <w:sz w:val="24"/>
          <w:szCs w:val="24"/>
          <w:lang w:eastAsia="zh-CN"/>
        </w:rPr>
      </w:pPr>
      <w:bookmarkStart w:id="55" w:name="sub_10662"/>
      <w:bookmarkEnd w:id="54"/>
      <w:r w:rsidRPr="007A77B8">
        <w:rPr>
          <w:rFonts w:ascii="Times New Roman" w:hAnsi="Times New Roman" w:cs="Times New Roman"/>
          <w:sz w:val="24"/>
          <w:szCs w:val="24"/>
          <w:lang w:eastAsia="zh-CN"/>
        </w:rPr>
        <w:t xml:space="preserve">отсутствие надлежаще оформленных документов, необходимых для открытия в </w:t>
      </w:r>
      <w:proofErr w:type="gramStart"/>
      <w:r w:rsidRPr="007A77B8">
        <w:rPr>
          <w:rFonts w:ascii="Times New Roman" w:hAnsi="Times New Roman" w:cs="Times New Roman"/>
          <w:sz w:val="24"/>
          <w:szCs w:val="24"/>
          <w:lang w:eastAsia="zh-CN"/>
        </w:rPr>
        <w:t>реестре</w:t>
      </w:r>
      <w:proofErr w:type="gramEnd"/>
      <w:r w:rsidRPr="007A77B8">
        <w:rPr>
          <w:rFonts w:ascii="Times New Roman" w:hAnsi="Times New Roman" w:cs="Times New Roman"/>
          <w:sz w:val="24"/>
          <w:szCs w:val="24"/>
          <w:lang w:eastAsia="zh-CN"/>
        </w:rPr>
        <w:t xml:space="preserve"> владельцев инвестиционных паев лицевого счета, на который должны быть зачислены приобретаемые инвестиционные паи, если такой счет не открыт;</w:t>
      </w:r>
    </w:p>
    <w:p w:rsidR="007E211C" w:rsidRPr="007A77B8" w:rsidRDefault="007E211C" w:rsidP="00472397">
      <w:pPr>
        <w:numPr>
          <w:ilvl w:val="0"/>
          <w:numId w:val="24"/>
        </w:numPr>
        <w:tabs>
          <w:tab w:val="left" w:pos="851"/>
        </w:tabs>
        <w:ind w:left="851" w:hanging="425"/>
        <w:rPr>
          <w:rFonts w:ascii="Times New Roman" w:hAnsi="Times New Roman" w:cs="Times New Roman"/>
          <w:sz w:val="24"/>
          <w:szCs w:val="24"/>
          <w:lang w:eastAsia="zh-CN"/>
        </w:rPr>
      </w:pPr>
      <w:bookmarkStart w:id="56" w:name="sub_10663"/>
      <w:bookmarkEnd w:id="55"/>
      <w:r w:rsidRPr="007A77B8">
        <w:rPr>
          <w:rFonts w:ascii="Times New Roman" w:hAnsi="Times New Roman" w:cs="Times New Roman"/>
          <w:sz w:val="24"/>
          <w:szCs w:val="24"/>
          <w:lang w:eastAsia="zh-CN"/>
        </w:rPr>
        <w:t xml:space="preserve">приобретение инвестиционного пая лицом, которое в </w:t>
      </w:r>
      <w:proofErr w:type="gramStart"/>
      <w:r w:rsidRPr="007A77B8">
        <w:rPr>
          <w:rFonts w:ascii="Times New Roman" w:hAnsi="Times New Roman" w:cs="Times New Roman"/>
          <w:sz w:val="24"/>
          <w:szCs w:val="24"/>
          <w:lang w:eastAsia="zh-CN"/>
        </w:rPr>
        <w:t>соответствии</w:t>
      </w:r>
      <w:proofErr w:type="gramEnd"/>
      <w:r w:rsidRPr="007A77B8">
        <w:rPr>
          <w:rFonts w:ascii="Times New Roman" w:hAnsi="Times New Roman" w:cs="Times New Roman"/>
          <w:sz w:val="24"/>
          <w:szCs w:val="24"/>
          <w:lang w:eastAsia="zh-CN"/>
        </w:rPr>
        <w:t xml:space="preserve"> с Федеральным законом </w:t>
      </w:r>
      <w:r w:rsidR="00DA0232" w:rsidRPr="007A77B8">
        <w:rPr>
          <w:rFonts w:ascii="Times New Roman" w:hAnsi="Times New Roman" w:cs="Times New Roman"/>
          <w:sz w:val="24"/>
          <w:szCs w:val="24"/>
          <w:lang w:eastAsia="zh-CN"/>
        </w:rPr>
        <w:t>«</w:t>
      </w:r>
      <w:r w:rsidRPr="007A77B8">
        <w:rPr>
          <w:rFonts w:ascii="Times New Roman" w:hAnsi="Times New Roman" w:cs="Times New Roman"/>
          <w:sz w:val="24"/>
          <w:szCs w:val="24"/>
          <w:lang w:eastAsia="zh-CN"/>
        </w:rPr>
        <w:t>Об инвестиционных фондах</w:t>
      </w:r>
      <w:r w:rsidR="00DA0232" w:rsidRPr="007A77B8">
        <w:rPr>
          <w:rFonts w:ascii="Times New Roman" w:hAnsi="Times New Roman" w:cs="Times New Roman"/>
          <w:sz w:val="24"/>
          <w:szCs w:val="24"/>
          <w:lang w:eastAsia="zh-CN"/>
        </w:rPr>
        <w:t>»</w:t>
      </w:r>
      <w:r w:rsidRPr="007A77B8">
        <w:rPr>
          <w:rFonts w:ascii="Times New Roman" w:hAnsi="Times New Roman" w:cs="Times New Roman"/>
          <w:sz w:val="24"/>
          <w:szCs w:val="24"/>
          <w:lang w:eastAsia="zh-CN"/>
        </w:rPr>
        <w:t xml:space="preserve"> не может быть владельцем инвестиционных паев;</w:t>
      </w:r>
    </w:p>
    <w:p w:rsidR="007E211C" w:rsidRPr="007A77B8" w:rsidRDefault="007E211C" w:rsidP="00472397">
      <w:pPr>
        <w:numPr>
          <w:ilvl w:val="0"/>
          <w:numId w:val="24"/>
        </w:numPr>
        <w:tabs>
          <w:tab w:val="left" w:pos="851"/>
        </w:tabs>
        <w:ind w:left="851" w:hanging="425"/>
        <w:rPr>
          <w:rFonts w:ascii="Times New Roman" w:hAnsi="Times New Roman" w:cs="Times New Roman"/>
          <w:sz w:val="24"/>
          <w:szCs w:val="24"/>
          <w:lang w:eastAsia="zh-CN"/>
        </w:rPr>
      </w:pPr>
      <w:bookmarkStart w:id="57" w:name="sub_10664"/>
      <w:bookmarkEnd w:id="56"/>
      <w:r w:rsidRPr="007A77B8">
        <w:rPr>
          <w:rFonts w:ascii="Times New Roman" w:hAnsi="Times New Roman" w:cs="Times New Roman"/>
          <w:sz w:val="24"/>
          <w:szCs w:val="24"/>
          <w:lang w:eastAsia="zh-CN"/>
        </w:rPr>
        <w:t xml:space="preserve">принятие </w:t>
      </w:r>
      <w:r w:rsidR="006D7E8F" w:rsidRPr="007A77B8">
        <w:rPr>
          <w:rFonts w:ascii="Times New Roman" w:hAnsi="Times New Roman" w:cs="Times New Roman"/>
          <w:sz w:val="24"/>
          <w:szCs w:val="24"/>
          <w:lang w:eastAsia="zh-CN"/>
        </w:rPr>
        <w:t>У</w:t>
      </w:r>
      <w:r w:rsidRPr="007A77B8">
        <w:rPr>
          <w:rFonts w:ascii="Times New Roman" w:hAnsi="Times New Roman" w:cs="Times New Roman"/>
          <w:sz w:val="24"/>
          <w:szCs w:val="24"/>
          <w:lang w:eastAsia="zh-CN"/>
        </w:rPr>
        <w:t>правляющей компанией решения о приостановлении выдачи инвестиционных паев;</w:t>
      </w:r>
    </w:p>
    <w:p w:rsidR="00E66B0E" w:rsidRPr="007A77B8" w:rsidRDefault="007E211C" w:rsidP="00472397">
      <w:pPr>
        <w:numPr>
          <w:ilvl w:val="0"/>
          <w:numId w:val="24"/>
        </w:numPr>
        <w:tabs>
          <w:tab w:val="left" w:pos="851"/>
        </w:tabs>
        <w:ind w:left="851" w:hanging="425"/>
        <w:rPr>
          <w:rFonts w:ascii="Times New Roman" w:hAnsi="Times New Roman" w:cs="Times New Roman"/>
          <w:sz w:val="24"/>
          <w:szCs w:val="24"/>
          <w:lang w:eastAsia="zh-CN"/>
        </w:rPr>
      </w:pPr>
      <w:bookmarkStart w:id="58" w:name="sub_10665"/>
      <w:bookmarkEnd w:id="57"/>
      <w:r w:rsidRPr="007A77B8">
        <w:rPr>
          <w:rFonts w:ascii="Times New Roman" w:hAnsi="Times New Roman" w:cs="Times New Roman"/>
          <w:sz w:val="24"/>
          <w:szCs w:val="24"/>
          <w:lang w:eastAsia="zh-CN"/>
        </w:rPr>
        <w:t xml:space="preserve">введение </w:t>
      </w:r>
      <w:r w:rsidR="003A5671" w:rsidRPr="007A77B8">
        <w:rPr>
          <w:rFonts w:ascii="Times New Roman" w:hAnsi="Times New Roman"/>
          <w:sz w:val="24"/>
          <w:szCs w:val="24"/>
        </w:rPr>
        <w:t xml:space="preserve">Банком России </w:t>
      </w:r>
      <w:r w:rsidRPr="007A77B8">
        <w:rPr>
          <w:rFonts w:ascii="Times New Roman" w:hAnsi="Times New Roman" w:cs="Times New Roman"/>
          <w:sz w:val="24"/>
          <w:szCs w:val="24"/>
          <w:lang w:eastAsia="zh-CN"/>
        </w:rPr>
        <w:t>запрета на проведение операций по выдаче инвестиционных паев и (или) приему заявок на приобретение инвестиционных паев</w:t>
      </w:r>
      <w:r w:rsidR="003A5671" w:rsidRPr="007A77B8">
        <w:rPr>
          <w:rFonts w:ascii="Times New Roman" w:hAnsi="Times New Roman" w:cs="Times New Roman"/>
          <w:sz w:val="24"/>
          <w:szCs w:val="24"/>
          <w:lang w:eastAsia="zh-CN"/>
        </w:rPr>
        <w:t>;</w:t>
      </w:r>
    </w:p>
    <w:bookmarkEnd w:id="58"/>
    <w:p w:rsidR="00F82449" w:rsidRPr="007A77B8" w:rsidRDefault="003A5671" w:rsidP="00472397">
      <w:pPr>
        <w:widowControl/>
        <w:numPr>
          <w:ilvl w:val="0"/>
          <w:numId w:val="24"/>
        </w:numPr>
        <w:tabs>
          <w:tab w:val="left" w:pos="851"/>
        </w:tabs>
        <w:autoSpaceDE/>
        <w:autoSpaceDN/>
        <w:adjustRightInd/>
        <w:ind w:left="851" w:hanging="425"/>
        <w:rPr>
          <w:rFonts w:ascii="Times New Roman" w:hAnsi="Times New Roman"/>
          <w:sz w:val="24"/>
          <w:szCs w:val="24"/>
        </w:rPr>
      </w:pPr>
      <w:r w:rsidRPr="007A77B8">
        <w:rPr>
          <w:rFonts w:ascii="Times New Roman" w:hAnsi="Times New Roman"/>
          <w:sz w:val="24"/>
          <w:szCs w:val="24"/>
        </w:rPr>
        <w:t>несоблюдение правил приобретения инвестиционных паев.</w:t>
      </w:r>
    </w:p>
    <w:p w:rsidR="007E211C" w:rsidRDefault="007E211C" w:rsidP="007E211C">
      <w:pPr>
        <w:rPr>
          <w:rFonts w:ascii="Times New Roman" w:hAnsi="Times New Roman" w:cs="Times New Roman"/>
          <w:sz w:val="24"/>
          <w:szCs w:val="24"/>
          <w:lang w:eastAsia="zh-CN"/>
        </w:rPr>
      </w:pPr>
    </w:p>
    <w:p w:rsidR="007E211C" w:rsidRPr="007A77B8" w:rsidRDefault="007E211C" w:rsidP="00DB1E75">
      <w:pPr>
        <w:pStyle w:val="10"/>
        <w:rPr>
          <w:rFonts w:ascii="Times New Roman" w:hAnsi="Times New Roman" w:cs="Times New Roman"/>
          <w:color w:val="auto"/>
          <w:sz w:val="24"/>
          <w:szCs w:val="24"/>
          <w:lang w:eastAsia="zh-CN"/>
        </w:rPr>
      </w:pPr>
      <w:bookmarkStart w:id="59" w:name="_Toc283986034"/>
      <w:r w:rsidRPr="007A77B8">
        <w:rPr>
          <w:rFonts w:ascii="Times New Roman" w:hAnsi="Times New Roman" w:cs="Times New Roman"/>
          <w:color w:val="auto"/>
          <w:sz w:val="24"/>
          <w:szCs w:val="24"/>
          <w:lang w:eastAsia="zh-CN"/>
        </w:rPr>
        <w:t xml:space="preserve">Выдача </w:t>
      </w:r>
      <w:proofErr w:type="gramStart"/>
      <w:r w:rsidRPr="007A77B8">
        <w:rPr>
          <w:rFonts w:ascii="Times New Roman" w:hAnsi="Times New Roman" w:cs="Times New Roman"/>
          <w:color w:val="auto"/>
          <w:sz w:val="24"/>
          <w:szCs w:val="24"/>
          <w:lang w:eastAsia="zh-CN"/>
        </w:rPr>
        <w:t>инвестиционных</w:t>
      </w:r>
      <w:proofErr w:type="gramEnd"/>
      <w:r w:rsidRPr="007A77B8">
        <w:rPr>
          <w:rFonts w:ascii="Times New Roman" w:hAnsi="Times New Roman" w:cs="Times New Roman"/>
          <w:color w:val="auto"/>
          <w:sz w:val="24"/>
          <w:szCs w:val="24"/>
          <w:lang w:eastAsia="zh-CN"/>
        </w:rPr>
        <w:t xml:space="preserve"> паев при формировании фонда</w:t>
      </w:r>
      <w:bookmarkEnd w:id="59"/>
    </w:p>
    <w:p w:rsidR="007E211C" w:rsidRPr="007A77B8" w:rsidRDefault="007E211C" w:rsidP="007E211C">
      <w:pPr>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 </w:t>
      </w:r>
    </w:p>
    <w:p w:rsidR="007E211C" w:rsidRPr="007A77B8" w:rsidRDefault="007E211C" w:rsidP="00472397">
      <w:pPr>
        <w:numPr>
          <w:ilvl w:val="0"/>
          <w:numId w:val="3"/>
        </w:numPr>
        <w:tabs>
          <w:tab w:val="left" w:pos="426"/>
        </w:tabs>
        <w:ind w:left="426" w:hanging="426"/>
        <w:rPr>
          <w:rFonts w:ascii="Times New Roman" w:hAnsi="Times New Roman" w:cs="Times New Roman"/>
          <w:sz w:val="24"/>
          <w:szCs w:val="24"/>
        </w:rPr>
      </w:pPr>
      <w:bookmarkStart w:id="60" w:name="sub_1067"/>
      <w:r w:rsidRPr="007A77B8">
        <w:rPr>
          <w:rFonts w:ascii="Times New Roman" w:hAnsi="Times New Roman" w:cs="Times New Roman"/>
          <w:sz w:val="24"/>
          <w:szCs w:val="24"/>
        </w:rPr>
        <w:t xml:space="preserve">Прием заявок на приобретение инвестиционных паев при формировании </w:t>
      </w:r>
      <w:r w:rsidR="00DA0232" w:rsidRPr="007A77B8">
        <w:rPr>
          <w:rFonts w:ascii="Times New Roman" w:hAnsi="Times New Roman" w:cs="Times New Roman"/>
          <w:sz w:val="24"/>
          <w:szCs w:val="24"/>
        </w:rPr>
        <w:t>Ф</w:t>
      </w:r>
      <w:r w:rsidRPr="007A77B8">
        <w:rPr>
          <w:rFonts w:ascii="Times New Roman" w:hAnsi="Times New Roman" w:cs="Times New Roman"/>
          <w:sz w:val="24"/>
          <w:szCs w:val="24"/>
        </w:rPr>
        <w:t xml:space="preserve">онда осуществляется в течение срока формирования </w:t>
      </w:r>
      <w:r w:rsidR="00DA0232" w:rsidRPr="007A77B8">
        <w:rPr>
          <w:rFonts w:ascii="Times New Roman" w:hAnsi="Times New Roman" w:cs="Times New Roman"/>
          <w:sz w:val="24"/>
          <w:szCs w:val="24"/>
        </w:rPr>
        <w:t>Ф</w:t>
      </w:r>
      <w:r w:rsidRPr="007A77B8">
        <w:rPr>
          <w:rFonts w:ascii="Times New Roman" w:hAnsi="Times New Roman" w:cs="Times New Roman"/>
          <w:sz w:val="24"/>
          <w:szCs w:val="24"/>
        </w:rPr>
        <w:t>онда, определенного настоящими Правилами.</w:t>
      </w:r>
    </w:p>
    <w:bookmarkEnd w:id="60"/>
    <w:p w:rsidR="007E211C" w:rsidRPr="007A77B8" w:rsidRDefault="00D74611" w:rsidP="00DD478B">
      <w:pPr>
        <w:ind w:left="426" w:firstLine="0"/>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Если стоимость имущества, подлежащего включению в состав </w:t>
      </w:r>
      <w:r w:rsidR="00A268E8" w:rsidRPr="007A77B8">
        <w:rPr>
          <w:rFonts w:ascii="Times New Roman" w:hAnsi="Times New Roman" w:cs="Times New Roman"/>
          <w:sz w:val="24"/>
          <w:szCs w:val="24"/>
          <w:lang w:eastAsia="zh-CN"/>
        </w:rPr>
        <w:t>Ф</w:t>
      </w:r>
      <w:r w:rsidRPr="007A77B8">
        <w:rPr>
          <w:rFonts w:ascii="Times New Roman" w:hAnsi="Times New Roman" w:cs="Times New Roman"/>
          <w:sz w:val="24"/>
          <w:szCs w:val="24"/>
          <w:lang w:eastAsia="zh-CN"/>
        </w:rPr>
        <w:t xml:space="preserve">онда, достигла размера, необходимого для завершения (окончания) формирования </w:t>
      </w:r>
      <w:r w:rsidR="00A268E8" w:rsidRPr="007A77B8">
        <w:rPr>
          <w:rFonts w:ascii="Times New Roman" w:hAnsi="Times New Roman" w:cs="Times New Roman"/>
          <w:sz w:val="24"/>
          <w:szCs w:val="24"/>
          <w:lang w:eastAsia="zh-CN"/>
        </w:rPr>
        <w:t>Ф</w:t>
      </w:r>
      <w:r w:rsidRPr="007A77B8">
        <w:rPr>
          <w:rFonts w:ascii="Times New Roman" w:hAnsi="Times New Roman" w:cs="Times New Roman"/>
          <w:sz w:val="24"/>
          <w:szCs w:val="24"/>
          <w:lang w:eastAsia="zh-CN"/>
        </w:rPr>
        <w:t>онда, прием заявок на приобретение инвестиционных паев прекращается с даты, следующей за днем возникновения указанного обстоятельства.</w:t>
      </w:r>
    </w:p>
    <w:p w:rsidR="007E211C" w:rsidRPr="007A77B8" w:rsidRDefault="007E211C" w:rsidP="00472397">
      <w:pPr>
        <w:numPr>
          <w:ilvl w:val="0"/>
          <w:numId w:val="3"/>
        </w:numPr>
        <w:tabs>
          <w:tab w:val="left" w:pos="426"/>
        </w:tabs>
        <w:ind w:left="426" w:hanging="426"/>
        <w:rPr>
          <w:rFonts w:ascii="Times New Roman" w:hAnsi="Times New Roman" w:cs="Times New Roman"/>
          <w:sz w:val="24"/>
          <w:szCs w:val="24"/>
        </w:rPr>
      </w:pPr>
      <w:bookmarkStart w:id="61" w:name="sub_1068"/>
      <w:r w:rsidRPr="007A77B8">
        <w:rPr>
          <w:rFonts w:ascii="Times New Roman" w:hAnsi="Times New Roman" w:cs="Times New Roman"/>
          <w:sz w:val="24"/>
          <w:szCs w:val="24"/>
        </w:rPr>
        <w:t xml:space="preserve">В оплату инвестиционных паев при формировании </w:t>
      </w:r>
      <w:r w:rsidR="00A268E8" w:rsidRPr="007A77B8">
        <w:rPr>
          <w:rFonts w:ascii="Times New Roman" w:hAnsi="Times New Roman" w:cs="Times New Roman"/>
          <w:sz w:val="24"/>
          <w:szCs w:val="24"/>
        </w:rPr>
        <w:t>Ф</w:t>
      </w:r>
      <w:r w:rsidRPr="007A77B8">
        <w:rPr>
          <w:rFonts w:ascii="Times New Roman" w:hAnsi="Times New Roman" w:cs="Times New Roman"/>
          <w:sz w:val="24"/>
          <w:szCs w:val="24"/>
        </w:rPr>
        <w:t xml:space="preserve">онда передаются денежные средства и (или) недвижимое имущество, предусмотренное инвестиционной декларацией </w:t>
      </w:r>
      <w:r w:rsidR="00A268E8" w:rsidRPr="007A77B8">
        <w:rPr>
          <w:rFonts w:ascii="Times New Roman" w:hAnsi="Times New Roman" w:cs="Times New Roman"/>
          <w:sz w:val="24"/>
          <w:szCs w:val="24"/>
        </w:rPr>
        <w:t>Ф</w:t>
      </w:r>
      <w:r w:rsidRPr="007A77B8">
        <w:rPr>
          <w:rFonts w:ascii="Times New Roman" w:hAnsi="Times New Roman" w:cs="Times New Roman"/>
          <w:sz w:val="24"/>
          <w:szCs w:val="24"/>
        </w:rPr>
        <w:t>онда.</w:t>
      </w:r>
    </w:p>
    <w:p w:rsidR="007E211C" w:rsidRPr="007A77B8" w:rsidRDefault="007E211C" w:rsidP="00472397">
      <w:pPr>
        <w:numPr>
          <w:ilvl w:val="0"/>
          <w:numId w:val="3"/>
        </w:numPr>
        <w:tabs>
          <w:tab w:val="left" w:pos="426"/>
        </w:tabs>
        <w:ind w:left="426" w:hanging="426"/>
        <w:rPr>
          <w:rFonts w:ascii="Times New Roman" w:hAnsi="Times New Roman" w:cs="Times New Roman"/>
          <w:sz w:val="24"/>
          <w:szCs w:val="24"/>
        </w:rPr>
      </w:pPr>
      <w:bookmarkStart w:id="62" w:name="sub_1069"/>
      <w:bookmarkEnd w:id="61"/>
      <w:r w:rsidRPr="007A77B8">
        <w:rPr>
          <w:rFonts w:ascii="Times New Roman" w:hAnsi="Times New Roman" w:cs="Times New Roman"/>
          <w:sz w:val="24"/>
          <w:szCs w:val="24"/>
        </w:rPr>
        <w:t xml:space="preserve">Выдача инвестиционных паев при формировании </w:t>
      </w:r>
      <w:r w:rsidR="00A268E8" w:rsidRPr="007A77B8">
        <w:rPr>
          <w:rFonts w:ascii="Times New Roman" w:hAnsi="Times New Roman" w:cs="Times New Roman"/>
          <w:sz w:val="24"/>
          <w:szCs w:val="24"/>
        </w:rPr>
        <w:t>Ф</w:t>
      </w:r>
      <w:r w:rsidRPr="007A77B8">
        <w:rPr>
          <w:rFonts w:ascii="Times New Roman" w:hAnsi="Times New Roman" w:cs="Times New Roman"/>
          <w:sz w:val="24"/>
          <w:szCs w:val="24"/>
        </w:rPr>
        <w:t>онда осуществляется при условии передачи в их оплату</w:t>
      </w:r>
      <w:bookmarkEnd w:id="62"/>
      <w:r w:rsidRPr="007A77B8">
        <w:rPr>
          <w:rFonts w:ascii="Times New Roman" w:hAnsi="Times New Roman" w:cs="Times New Roman"/>
          <w:sz w:val="24"/>
          <w:szCs w:val="24"/>
        </w:rPr>
        <w:t xml:space="preserve"> денежных средств в размере и (или) иного имущества стоимостью не менее </w:t>
      </w:r>
      <w:r w:rsidR="005C35F7" w:rsidRPr="007A77B8">
        <w:rPr>
          <w:rFonts w:ascii="Times New Roman" w:hAnsi="Times New Roman" w:cs="Times New Roman"/>
          <w:sz w:val="24"/>
          <w:szCs w:val="24"/>
        </w:rPr>
        <w:t>5</w:t>
      </w:r>
      <w:r w:rsidRPr="007A77B8">
        <w:rPr>
          <w:rFonts w:ascii="Times New Roman" w:hAnsi="Times New Roman" w:cs="Times New Roman"/>
          <w:sz w:val="24"/>
          <w:szCs w:val="24"/>
        </w:rPr>
        <w:t>0 000  (</w:t>
      </w:r>
      <w:r w:rsidR="00A268E8" w:rsidRPr="007A77B8">
        <w:rPr>
          <w:rFonts w:ascii="Times New Roman" w:hAnsi="Times New Roman" w:cs="Times New Roman"/>
          <w:sz w:val="24"/>
          <w:szCs w:val="24"/>
        </w:rPr>
        <w:t>П</w:t>
      </w:r>
      <w:r w:rsidR="005C35F7" w:rsidRPr="007A77B8">
        <w:rPr>
          <w:rFonts w:ascii="Times New Roman" w:hAnsi="Times New Roman" w:cs="Times New Roman"/>
          <w:sz w:val="24"/>
          <w:szCs w:val="24"/>
        </w:rPr>
        <w:t>ятьдесят</w:t>
      </w:r>
      <w:r w:rsidRPr="007A77B8">
        <w:rPr>
          <w:rFonts w:ascii="Times New Roman" w:hAnsi="Times New Roman" w:cs="Times New Roman"/>
          <w:sz w:val="24"/>
          <w:szCs w:val="24"/>
        </w:rPr>
        <w:t xml:space="preserve"> тысяч) рублей.</w:t>
      </w:r>
    </w:p>
    <w:p w:rsidR="007E211C" w:rsidRPr="007A77B8" w:rsidRDefault="007E211C" w:rsidP="00472397">
      <w:pPr>
        <w:numPr>
          <w:ilvl w:val="0"/>
          <w:numId w:val="3"/>
        </w:numPr>
        <w:tabs>
          <w:tab w:val="left" w:pos="426"/>
        </w:tabs>
        <w:ind w:left="426" w:hanging="426"/>
        <w:rPr>
          <w:rFonts w:ascii="Times New Roman" w:hAnsi="Times New Roman" w:cs="Times New Roman"/>
          <w:sz w:val="24"/>
          <w:szCs w:val="24"/>
        </w:rPr>
      </w:pPr>
      <w:bookmarkStart w:id="63" w:name="sub_1070"/>
      <w:r w:rsidRPr="007A77B8">
        <w:rPr>
          <w:rFonts w:ascii="Times New Roman" w:hAnsi="Times New Roman" w:cs="Times New Roman"/>
          <w:sz w:val="24"/>
          <w:szCs w:val="24"/>
        </w:rPr>
        <w:t xml:space="preserve">Выдача инвестиционных паев при формировании </w:t>
      </w:r>
      <w:r w:rsidR="00A268E8" w:rsidRPr="007A77B8">
        <w:rPr>
          <w:rFonts w:ascii="Times New Roman" w:hAnsi="Times New Roman" w:cs="Times New Roman"/>
          <w:sz w:val="24"/>
          <w:szCs w:val="24"/>
        </w:rPr>
        <w:t>Ф</w:t>
      </w:r>
      <w:r w:rsidRPr="007A77B8">
        <w:rPr>
          <w:rFonts w:ascii="Times New Roman" w:hAnsi="Times New Roman" w:cs="Times New Roman"/>
          <w:sz w:val="24"/>
          <w:szCs w:val="24"/>
        </w:rPr>
        <w:t xml:space="preserve">онда осуществляется при условии включения в состав </w:t>
      </w:r>
      <w:r w:rsidR="00A268E8" w:rsidRPr="007A77B8">
        <w:rPr>
          <w:rFonts w:ascii="Times New Roman" w:hAnsi="Times New Roman" w:cs="Times New Roman"/>
          <w:sz w:val="24"/>
          <w:szCs w:val="24"/>
        </w:rPr>
        <w:t>Ф</w:t>
      </w:r>
      <w:r w:rsidRPr="007A77B8">
        <w:rPr>
          <w:rFonts w:ascii="Times New Roman" w:hAnsi="Times New Roman" w:cs="Times New Roman"/>
          <w:sz w:val="24"/>
          <w:szCs w:val="24"/>
        </w:rPr>
        <w:t xml:space="preserve">онда имущества, переданного в оплату инвестиционных паев. При этом выдача инвестиционных паев должна осуществляться в день включения в состав </w:t>
      </w:r>
      <w:r w:rsidR="00A268E8" w:rsidRPr="007A77B8">
        <w:rPr>
          <w:rFonts w:ascii="Times New Roman" w:hAnsi="Times New Roman" w:cs="Times New Roman"/>
          <w:sz w:val="24"/>
          <w:szCs w:val="24"/>
        </w:rPr>
        <w:t>Ф</w:t>
      </w:r>
      <w:r w:rsidRPr="007A77B8">
        <w:rPr>
          <w:rFonts w:ascii="Times New Roman" w:hAnsi="Times New Roman" w:cs="Times New Roman"/>
          <w:sz w:val="24"/>
          <w:szCs w:val="24"/>
        </w:rPr>
        <w:t>онда всего имущества, подлежащего включению, или в следующий за ним рабочий день.</w:t>
      </w:r>
    </w:p>
    <w:p w:rsidR="007E211C" w:rsidRPr="007A77B8" w:rsidRDefault="007E211C" w:rsidP="00472397">
      <w:pPr>
        <w:numPr>
          <w:ilvl w:val="0"/>
          <w:numId w:val="3"/>
        </w:numPr>
        <w:tabs>
          <w:tab w:val="left" w:pos="426"/>
        </w:tabs>
        <w:ind w:left="426" w:hanging="426"/>
        <w:rPr>
          <w:rFonts w:ascii="Times New Roman" w:hAnsi="Times New Roman" w:cs="Times New Roman"/>
          <w:sz w:val="24"/>
          <w:szCs w:val="24"/>
        </w:rPr>
      </w:pPr>
      <w:bookmarkStart w:id="64" w:name="sub_1072"/>
      <w:bookmarkEnd w:id="63"/>
      <w:r w:rsidRPr="007A77B8">
        <w:rPr>
          <w:rFonts w:ascii="Times New Roman" w:hAnsi="Times New Roman" w:cs="Times New Roman"/>
          <w:sz w:val="24"/>
          <w:szCs w:val="24"/>
        </w:rPr>
        <w:t xml:space="preserve">Сумма денежных средств (стоимость имущества), на которую выдается инвестиционный пай при формировании </w:t>
      </w:r>
      <w:r w:rsidR="00A268E8" w:rsidRPr="007A77B8">
        <w:rPr>
          <w:rFonts w:ascii="Times New Roman" w:hAnsi="Times New Roman" w:cs="Times New Roman"/>
          <w:sz w:val="24"/>
          <w:szCs w:val="24"/>
        </w:rPr>
        <w:t>Ф</w:t>
      </w:r>
      <w:r w:rsidRPr="007A77B8">
        <w:rPr>
          <w:rFonts w:ascii="Times New Roman" w:hAnsi="Times New Roman" w:cs="Times New Roman"/>
          <w:sz w:val="24"/>
          <w:szCs w:val="24"/>
        </w:rPr>
        <w:t>онда, составляет</w:t>
      </w:r>
      <w:r w:rsidR="00242DE0" w:rsidRPr="007A77B8">
        <w:rPr>
          <w:rFonts w:ascii="Times New Roman" w:hAnsi="Times New Roman" w:cs="Times New Roman"/>
          <w:sz w:val="24"/>
          <w:szCs w:val="24"/>
        </w:rPr>
        <w:t xml:space="preserve"> 900</w:t>
      </w:r>
      <w:r w:rsidRPr="007A77B8">
        <w:rPr>
          <w:rFonts w:ascii="Times New Roman" w:hAnsi="Times New Roman" w:cs="Times New Roman"/>
          <w:sz w:val="24"/>
          <w:szCs w:val="24"/>
        </w:rPr>
        <w:t xml:space="preserve"> (</w:t>
      </w:r>
      <w:r w:rsidR="00B47E11">
        <w:rPr>
          <w:rFonts w:ascii="Times New Roman" w:hAnsi="Times New Roman" w:cs="Times New Roman"/>
          <w:sz w:val="24"/>
          <w:szCs w:val="24"/>
        </w:rPr>
        <w:t>Д</w:t>
      </w:r>
      <w:r w:rsidR="00242DE0" w:rsidRPr="007A77B8">
        <w:rPr>
          <w:rFonts w:ascii="Times New Roman" w:hAnsi="Times New Roman" w:cs="Times New Roman"/>
          <w:sz w:val="24"/>
          <w:szCs w:val="24"/>
        </w:rPr>
        <w:t>евятьсот</w:t>
      </w:r>
      <w:r w:rsidRPr="007A77B8">
        <w:rPr>
          <w:rFonts w:ascii="Times New Roman" w:hAnsi="Times New Roman" w:cs="Times New Roman"/>
          <w:sz w:val="24"/>
          <w:szCs w:val="24"/>
        </w:rPr>
        <w:t>) рублей и является единой для всех приобретателей.</w:t>
      </w:r>
    </w:p>
    <w:p w:rsidR="007E211C" w:rsidRPr="007A77B8" w:rsidRDefault="00D74611" w:rsidP="00472397">
      <w:pPr>
        <w:numPr>
          <w:ilvl w:val="0"/>
          <w:numId w:val="3"/>
        </w:numPr>
        <w:tabs>
          <w:tab w:val="left" w:pos="426"/>
        </w:tabs>
        <w:ind w:left="426" w:hanging="426"/>
        <w:rPr>
          <w:rFonts w:ascii="Times New Roman" w:hAnsi="Times New Roman" w:cs="Times New Roman"/>
          <w:sz w:val="24"/>
          <w:szCs w:val="24"/>
        </w:rPr>
      </w:pPr>
      <w:bookmarkStart w:id="65" w:name="sub_1073"/>
      <w:bookmarkEnd w:id="64"/>
      <w:r w:rsidRPr="007A77B8">
        <w:rPr>
          <w:rFonts w:ascii="Times New Roman" w:hAnsi="Times New Roman" w:cs="Times New Roman"/>
          <w:sz w:val="24"/>
          <w:szCs w:val="24"/>
        </w:rPr>
        <w:t xml:space="preserve">Количество инвестиционных паев, выдаваемых </w:t>
      </w:r>
      <w:r w:rsidR="00A268E8" w:rsidRPr="007A77B8">
        <w:rPr>
          <w:rFonts w:ascii="Times New Roman" w:hAnsi="Times New Roman" w:cs="Times New Roman"/>
          <w:sz w:val="24"/>
          <w:szCs w:val="24"/>
        </w:rPr>
        <w:t>У</w:t>
      </w:r>
      <w:r w:rsidRPr="007A77B8">
        <w:rPr>
          <w:rFonts w:ascii="Times New Roman" w:hAnsi="Times New Roman" w:cs="Times New Roman"/>
          <w:sz w:val="24"/>
          <w:szCs w:val="24"/>
        </w:rPr>
        <w:t xml:space="preserve">правляющей компанией при формировании </w:t>
      </w:r>
      <w:r w:rsidR="00A268E8" w:rsidRPr="007A77B8">
        <w:rPr>
          <w:rFonts w:ascii="Times New Roman" w:hAnsi="Times New Roman" w:cs="Times New Roman"/>
          <w:sz w:val="24"/>
          <w:szCs w:val="24"/>
        </w:rPr>
        <w:t>Ф</w:t>
      </w:r>
      <w:r w:rsidRPr="007A77B8">
        <w:rPr>
          <w:rFonts w:ascii="Times New Roman" w:hAnsi="Times New Roman" w:cs="Times New Roman"/>
          <w:sz w:val="24"/>
          <w:szCs w:val="24"/>
        </w:rPr>
        <w:t xml:space="preserve">онда, определяется путем деления стоимости имущества, включенного в состав </w:t>
      </w:r>
      <w:r w:rsidR="00A268E8" w:rsidRPr="007A77B8">
        <w:rPr>
          <w:rFonts w:ascii="Times New Roman" w:hAnsi="Times New Roman" w:cs="Times New Roman"/>
          <w:sz w:val="24"/>
          <w:szCs w:val="24"/>
        </w:rPr>
        <w:t>Ф</w:t>
      </w:r>
      <w:r w:rsidRPr="007A77B8">
        <w:rPr>
          <w:rFonts w:ascii="Times New Roman" w:hAnsi="Times New Roman" w:cs="Times New Roman"/>
          <w:sz w:val="24"/>
          <w:szCs w:val="24"/>
        </w:rPr>
        <w:t>онда, на сумму денежных средств (стоимость имущества), на которую в соответствии с настоящими Правилами выдается инвестиционный пай.</w:t>
      </w:r>
    </w:p>
    <w:bookmarkEnd w:id="65"/>
    <w:p w:rsidR="007E211C" w:rsidRPr="007A77B8" w:rsidRDefault="007E211C" w:rsidP="007E211C">
      <w:pPr>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 </w:t>
      </w:r>
    </w:p>
    <w:p w:rsidR="00F82449" w:rsidRPr="007A77B8" w:rsidRDefault="007E211C">
      <w:pPr>
        <w:pStyle w:val="10"/>
        <w:spacing w:before="0" w:after="0"/>
        <w:rPr>
          <w:rFonts w:ascii="Times New Roman" w:hAnsi="Times New Roman" w:cs="Times New Roman"/>
          <w:color w:val="auto"/>
          <w:sz w:val="24"/>
          <w:szCs w:val="24"/>
          <w:lang w:eastAsia="zh-CN"/>
        </w:rPr>
      </w:pPr>
      <w:bookmarkStart w:id="66" w:name="_Toc283986035"/>
      <w:r w:rsidRPr="007A77B8">
        <w:rPr>
          <w:rFonts w:ascii="Times New Roman" w:hAnsi="Times New Roman" w:cs="Times New Roman"/>
          <w:color w:val="auto"/>
          <w:sz w:val="24"/>
          <w:szCs w:val="24"/>
          <w:lang w:eastAsia="zh-CN"/>
        </w:rPr>
        <w:t>Выдача инвестиционных паев при досрочном погашении</w:t>
      </w:r>
      <w:bookmarkEnd w:id="66"/>
    </w:p>
    <w:p w:rsidR="00F82449" w:rsidRPr="007A77B8" w:rsidRDefault="007E211C">
      <w:pPr>
        <w:pStyle w:val="10"/>
        <w:spacing w:before="0" w:after="0"/>
        <w:rPr>
          <w:rFonts w:ascii="Times New Roman" w:hAnsi="Times New Roman" w:cs="Times New Roman"/>
          <w:color w:val="auto"/>
          <w:sz w:val="24"/>
          <w:szCs w:val="24"/>
          <w:lang w:eastAsia="zh-CN"/>
        </w:rPr>
      </w:pPr>
      <w:bookmarkStart w:id="67" w:name="_Toc283986036"/>
      <w:r w:rsidRPr="007A77B8">
        <w:rPr>
          <w:rFonts w:ascii="Times New Roman" w:hAnsi="Times New Roman" w:cs="Times New Roman"/>
          <w:color w:val="auto"/>
          <w:sz w:val="24"/>
          <w:szCs w:val="24"/>
          <w:lang w:eastAsia="zh-CN"/>
        </w:rPr>
        <w:t>инвестиционных паев</w:t>
      </w:r>
      <w:bookmarkEnd w:id="67"/>
    </w:p>
    <w:p w:rsidR="007E211C" w:rsidRPr="007A77B8" w:rsidRDefault="007E211C" w:rsidP="007E211C">
      <w:pPr>
        <w:rPr>
          <w:rFonts w:ascii="Times New Roman" w:hAnsi="Times New Roman" w:cs="Times New Roman"/>
          <w:sz w:val="24"/>
          <w:szCs w:val="24"/>
        </w:rPr>
      </w:pPr>
      <w:r w:rsidRPr="007A77B8">
        <w:rPr>
          <w:rFonts w:ascii="Times New Roman" w:hAnsi="Times New Roman" w:cs="Times New Roman"/>
          <w:sz w:val="24"/>
          <w:szCs w:val="24"/>
        </w:rPr>
        <w:t xml:space="preserve"> </w:t>
      </w:r>
    </w:p>
    <w:p w:rsidR="007E211C" w:rsidRPr="007A77B8" w:rsidRDefault="007E211C" w:rsidP="00472397">
      <w:pPr>
        <w:numPr>
          <w:ilvl w:val="0"/>
          <w:numId w:val="3"/>
        </w:numPr>
        <w:tabs>
          <w:tab w:val="left" w:pos="426"/>
        </w:tabs>
        <w:ind w:left="426" w:hanging="426"/>
        <w:rPr>
          <w:rFonts w:ascii="Times New Roman" w:hAnsi="Times New Roman" w:cs="Times New Roman"/>
          <w:sz w:val="24"/>
          <w:szCs w:val="24"/>
        </w:rPr>
      </w:pPr>
      <w:bookmarkStart w:id="68" w:name="sub_1074"/>
      <w:r w:rsidRPr="007A77B8">
        <w:rPr>
          <w:rFonts w:ascii="Times New Roman" w:hAnsi="Times New Roman" w:cs="Times New Roman"/>
          <w:sz w:val="24"/>
          <w:szCs w:val="24"/>
        </w:rPr>
        <w:t>Управляющая компания раскрывает информацию о количестве инвестиционных паев, выдаваемых при досрочном погашении инвестиционных паев, и о начале срока приема заявок на приобретение инвестиционных паев </w:t>
      </w:r>
      <w:r w:rsidR="002E37A1" w:rsidRPr="007A77B8">
        <w:rPr>
          <w:rFonts w:ascii="Times New Roman" w:hAnsi="Times New Roman" w:cs="Times New Roman"/>
          <w:sz w:val="24"/>
          <w:szCs w:val="24"/>
        </w:rPr>
        <w:t xml:space="preserve">на сайте </w:t>
      </w:r>
      <w:hyperlink r:id="rId10" w:history="1">
        <w:r w:rsidR="002E37A1" w:rsidRPr="007A77B8">
          <w:rPr>
            <w:rFonts w:ascii="Times New Roman" w:hAnsi="Times New Roman" w:cs="Times New Roman"/>
            <w:sz w:val="24"/>
            <w:szCs w:val="24"/>
          </w:rPr>
          <w:t>www.victory-am.ru</w:t>
        </w:r>
      </w:hyperlink>
      <w:r w:rsidRPr="007A77B8">
        <w:rPr>
          <w:rFonts w:ascii="Times New Roman" w:hAnsi="Times New Roman" w:cs="Times New Roman"/>
          <w:sz w:val="24"/>
          <w:szCs w:val="24"/>
        </w:rPr>
        <w:t>.</w:t>
      </w:r>
    </w:p>
    <w:p w:rsidR="007E211C" w:rsidRPr="007A77B8" w:rsidRDefault="007E211C" w:rsidP="00472397">
      <w:pPr>
        <w:numPr>
          <w:ilvl w:val="0"/>
          <w:numId w:val="3"/>
        </w:numPr>
        <w:tabs>
          <w:tab w:val="left" w:pos="426"/>
        </w:tabs>
        <w:ind w:left="426" w:hanging="426"/>
        <w:rPr>
          <w:rFonts w:ascii="Times New Roman" w:hAnsi="Times New Roman" w:cs="Times New Roman"/>
          <w:sz w:val="24"/>
          <w:szCs w:val="24"/>
        </w:rPr>
      </w:pPr>
      <w:bookmarkStart w:id="69" w:name="sub_1076"/>
      <w:bookmarkEnd w:id="68"/>
      <w:r w:rsidRPr="007A77B8">
        <w:rPr>
          <w:rFonts w:ascii="Times New Roman" w:hAnsi="Times New Roman" w:cs="Times New Roman"/>
          <w:sz w:val="24"/>
          <w:szCs w:val="24"/>
        </w:rPr>
        <w:t xml:space="preserve">Прием заявок на приобретение инвестиционных паев в </w:t>
      </w:r>
      <w:proofErr w:type="gramStart"/>
      <w:r w:rsidRPr="007A77B8">
        <w:rPr>
          <w:rFonts w:ascii="Times New Roman" w:hAnsi="Times New Roman" w:cs="Times New Roman"/>
          <w:sz w:val="24"/>
          <w:szCs w:val="24"/>
        </w:rPr>
        <w:t>случае</w:t>
      </w:r>
      <w:proofErr w:type="gramEnd"/>
      <w:r w:rsidRPr="007A77B8">
        <w:rPr>
          <w:rFonts w:ascii="Times New Roman" w:hAnsi="Times New Roman" w:cs="Times New Roman"/>
          <w:sz w:val="24"/>
          <w:szCs w:val="24"/>
        </w:rPr>
        <w:t xml:space="preserve"> досрочного погашения инвестиционных паев осуществляется в течение 2 (Двух) недель со дня истечения срока приема заявок на погашение инвестиционных паев.</w:t>
      </w:r>
    </w:p>
    <w:p w:rsidR="007E211C" w:rsidRPr="007A77B8" w:rsidRDefault="007E211C" w:rsidP="00472397">
      <w:pPr>
        <w:numPr>
          <w:ilvl w:val="0"/>
          <w:numId w:val="3"/>
        </w:numPr>
        <w:tabs>
          <w:tab w:val="left" w:pos="426"/>
        </w:tabs>
        <w:ind w:left="426" w:hanging="426"/>
        <w:rPr>
          <w:rFonts w:ascii="Times New Roman" w:hAnsi="Times New Roman" w:cs="Times New Roman"/>
          <w:sz w:val="24"/>
          <w:szCs w:val="24"/>
        </w:rPr>
      </w:pPr>
      <w:bookmarkStart w:id="70" w:name="sub_1077"/>
      <w:bookmarkEnd w:id="69"/>
      <w:r w:rsidRPr="007A77B8">
        <w:rPr>
          <w:rFonts w:ascii="Times New Roman" w:hAnsi="Times New Roman" w:cs="Times New Roman"/>
          <w:sz w:val="24"/>
          <w:szCs w:val="24"/>
        </w:rPr>
        <w:t xml:space="preserve">По окончании срока приема заявок на приобретение инвестиционных паев, выдаваемых при досрочном погашении инвестиционных паев, </w:t>
      </w:r>
      <w:r w:rsidR="00D45DE4" w:rsidRPr="007A77B8">
        <w:rPr>
          <w:rFonts w:ascii="Times New Roman" w:hAnsi="Times New Roman" w:cs="Times New Roman"/>
          <w:sz w:val="24"/>
          <w:szCs w:val="24"/>
        </w:rPr>
        <w:t>У</w:t>
      </w:r>
      <w:r w:rsidRPr="007A77B8">
        <w:rPr>
          <w:rFonts w:ascii="Times New Roman" w:hAnsi="Times New Roman" w:cs="Times New Roman"/>
          <w:sz w:val="24"/>
          <w:szCs w:val="24"/>
        </w:rPr>
        <w:t>правляющая компания раскрывает информацию о расчетной стоимости инвестиционного пая на последний рабочий день указанного срока </w:t>
      </w:r>
      <w:r w:rsidR="002E37A1" w:rsidRPr="007A77B8">
        <w:rPr>
          <w:rFonts w:ascii="Times New Roman" w:hAnsi="Times New Roman" w:cs="Times New Roman"/>
          <w:sz w:val="24"/>
          <w:szCs w:val="24"/>
        </w:rPr>
        <w:t xml:space="preserve">на сайте </w:t>
      </w:r>
      <w:hyperlink r:id="rId11" w:history="1">
        <w:r w:rsidR="002E37A1" w:rsidRPr="007A77B8">
          <w:rPr>
            <w:rFonts w:ascii="Times New Roman" w:hAnsi="Times New Roman" w:cs="Times New Roman"/>
            <w:sz w:val="24"/>
            <w:szCs w:val="24"/>
          </w:rPr>
          <w:t>www.victory-am.ru</w:t>
        </w:r>
      </w:hyperlink>
      <w:r w:rsidRPr="007A77B8">
        <w:rPr>
          <w:rFonts w:ascii="Times New Roman" w:hAnsi="Times New Roman" w:cs="Times New Roman"/>
          <w:sz w:val="24"/>
          <w:szCs w:val="24"/>
        </w:rPr>
        <w:t>.</w:t>
      </w:r>
    </w:p>
    <w:p w:rsidR="007E211C" w:rsidRPr="007A77B8" w:rsidRDefault="007E211C" w:rsidP="00472397">
      <w:pPr>
        <w:numPr>
          <w:ilvl w:val="0"/>
          <w:numId w:val="3"/>
        </w:numPr>
        <w:tabs>
          <w:tab w:val="left" w:pos="426"/>
        </w:tabs>
        <w:ind w:left="426" w:hanging="426"/>
        <w:rPr>
          <w:rFonts w:ascii="Times New Roman" w:hAnsi="Times New Roman" w:cs="Times New Roman"/>
          <w:sz w:val="24"/>
          <w:szCs w:val="24"/>
        </w:rPr>
      </w:pPr>
      <w:bookmarkStart w:id="71" w:name="sub_1079"/>
      <w:bookmarkEnd w:id="70"/>
      <w:r w:rsidRPr="007A77B8">
        <w:rPr>
          <w:rFonts w:ascii="Times New Roman" w:hAnsi="Times New Roman" w:cs="Times New Roman"/>
          <w:sz w:val="24"/>
          <w:szCs w:val="24"/>
        </w:rPr>
        <w:t>В оплату инвестиционных паев, выдаваемых при досрочном погашении инвестиционных паев, передаются только денежные средства.</w:t>
      </w:r>
    </w:p>
    <w:p w:rsidR="007E211C" w:rsidRPr="007A77B8" w:rsidRDefault="007E211C" w:rsidP="00472397">
      <w:pPr>
        <w:numPr>
          <w:ilvl w:val="0"/>
          <w:numId w:val="3"/>
        </w:numPr>
        <w:tabs>
          <w:tab w:val="left" w:pos="426"/>
        </w:tabs>
        <w:ind w:left="426" w:hanging="426"/>
        <w:rPr>
          <w:rFonts w:ascii="Times New Roman" w:hAnsi="Times New Roman" w:cs="Times New Roman"/>
          <w:sz w:val="24"/>
          <w:szCs w:val="24"/>
        </w:rPr>
      </w:pPr>
      <w:bookmarkStart w:id="72" w:name="sub_1080"/>
      <w:bookmarkEnd w:id="71"/>
      <w:r w:rsidRPr="007A77B8">
        <w:rPr>
          <w:rFonts w:ascii="Times New Roman" w:hAnsi="Times New Roman" w:cs="Times New Roman"/>
          <w:sz w:val="24"/>
          <w:szCs w:val="24"/>
        </w:rPr>
        <w:t>Выдача инвестиционных паев при досрочном погашении инвестиционных паев осуществляется в пределах количества досрочно погашенных инвестиционных паев.</w:t>
      </w:r>
    </w:p>
    <w:p w:rsidR="007E211C" w:rsidRPr="007A77B8" w:rsidRDefault="007E211C" w:rsidP="00472397">
      <w:pPr>
        <w:numPr>
          <w:ilvl w:val="0"/>
          <w:numId w:val="3"/>
        </w:numPr>
        <w:tabs>
          <w:tab w:val="left" w:pos="426"/>
        </w:tabs>
        <w:ind w:left="426" w:hanging="426"/>
        <w:rPr>
          <w:rFonts w:ascii="Times New Roman" w:hAnsi="Times New Roman" w:cs="Times New Roman"/>
          <w:sz w:val="24"/>
          <w:szCs w:val="24"/>
        </w:rPr>
      </w:pPr>
      <w:bookmarkStart w:id="73" w:name="sub_1081"/>
      <w:bookmarkEnd w:id="72"/>
      <w:r w:rsidRPr="007A77B8">
        <w:rPr>
          <w:rFonts w:ascii="Times New Roman" w:hAnsi="Times New Roman" w:cs="Times New Roman"/>
          <w:sz w:val="24"/>
          <w:szCs w:val="24"/>
        </w:rPr>
        <w:t xml:space="preserve">Выдача инвестиционных паев при досрочном погашении инвестиционных паев осуществляется в один день по окончании срока приема заявок на приобретение инвестиционных паев. При этом выдача инвестиционных паев должна осуществляться в день включения в состав </w:t>
      </w:r>
      <w:r w:rsidR="00090749" w:rsidRPr="007A77B8">
        <w:rPr>
          <w:rFonts w:ascii="Times New Roman" w:hAnsi="Times New Roman" w:cs="Times New Roman"/>
          <w:sz w:val="24"/>
          <w:szCs w:val="24"/>
        </w:rPr>
        <w:t>Ф</w:t>
      </w:r>
      <w:r w:rsidRPr="007A77B8">
        <w:rPr>
          <w:rFonts w:ascii="Times New Roman" w:hAnsi="Times New Roman" w:cs="Times New Roman"/>
          <w:sz w:val="24"/>
          <w:szCs w:val="24"/>
        </w:rPr>
        <w:t>онда всего имущества, подлежащего включению, или в следующий за ним рабочий день.</w:t>
      </w:r>
    </w:p>
    <w:p w:rsidR="007E211C" w:rsidRPr="007A77B8" w:rsidRDefault="007E211C" w:rsidP="00472397">
      <w:pPr>
        <w:numPr>
          <w:ilvl w:val="0"/>
          <w:numId w:val="3"/>
        </w:numPr>
        <w:tabs>
          <w:tab w:val="left" w:pos="426"/>
        </w:tabs>
        <w:ind w:left="426" w:hanging="426"/>
        <w:rPr>
          <w:rFonts w:ascii="Times New Roman" w:hAnsi="Times New Roman" w:cs="Times New Roman"/>
          <w:sz w:val="24"/>
          <w:szCs w:val="24"/>
        </w:rPr>
      </w:pPr>
      <w:bookmarkStart w:id="74" w:name="sub_1082"/>
      <w:bookmarkEnd w:id="73"/>
      <w:r w:rsidRPr="007A77B8">
        <w:rPr>
          <w:rFonts w:ascii="Times New Roman" w:hAnsi="Times New Roman" w:cs="Times New Roman"/>
          <w:sz w:val="24"/>
          <w:szCs w:val="24"/>
        </w:rPr>
        <w:t>Владельцы инвестиционных паев имеют преимущественное право на приобретение инвестиционных паев, выдаваемых при досрочном погашении инвестиционных паев.</w:t>
      </w:r>
    </w:p>
    <w:p w:rsidR="007E211C" w:rsidRPr="007A77B8" w:rsidRDefault="007E211C" w:rsidP="00472397">
      <w:pPr>
        <w:numPr>
          <w:ilvl w:val="0"/>
          <w:numId w:val="3"/>
        </w:numPr>
        <w:tabs>
          <w:tab w:val="left" w:pos="426"/>
        </w:tabs>
        <w:ind w:left="426" w:hanging="426"/>
        <w:rPr>
          <w:rFonts w:ascii="Times New Roman" w:hAnsi="Times New Roman" w:cs="Times New Roman"/>
          <w:sz w:val="24"/>
          <w:szCs w:val="24"/>
        </w:rPr>
      </w:pPr>
      <w:bookmarkStart w:id="75" w:name="sub_1083"/>
      <w:bookmarkEnd w:id="74"/>
      <w:r w:rsidRPr="007A77B8">
        <w:rPr>
          <w:rFonts w:ascii="Times New Roman" w:hAnsi="Times New Roman" w:cs="Times New Roman"/>
          <w:sz w:val="24"/>
          <w:szCs w:val="24"/>
        </w:rPr>
        <w:t>Заявки на приобретение инвестиционных паев, выдаваемых при досрочном погашении инвестиционных паев по требованию их владельцев, в целях осуществления преимущественного права, предусмотренного пунктом 70 настоящих Правил, удовлетворяются в следующей очередности:</w:t>
      </w:r>
    </w:p>
    <w:bookmarkEnd w:id="75"/>
    <w:p w:rsidR="007E211C" w:rsidRPr="007A77B8" w:rsidRDefault="007E211C" w:rsidP="00674C8F">
      <w:pPr>
        <w:ind w:left="426" w:firstLine="567"/>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 </w:t>
      </w:r>
      <w:proofErr w:type="gramStart"/>
      <w:r w:rsidRPr="007A77B8">
        <w:rPr>
          <w:rFonts w:ascii="Times New Roman" w:hAnsi="Times New Roman" w:cs="Times New Roman"/>
          <w:sz w:val="24"/>
          <w:szCs w:val="24"/>
          <w:lang w:eastAsia="zh-CN"/>
        </w:rPr>
        <w:t>в первую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или в интересах таких лиц, в пределах количества инвестиционных паев, пропорционального количеству инвестиционных паев, принадлежащих им на дату составления указанного списка;</w:t>
      </w:r>
      <w:proofErr w:type="gramEnd"/>
    </w:p>
    <w:p w:rsidR="007E211C" w:rsidRPr="007A77B8" w:rsidRDefault="007E211C" w:rsidP="00674C8F">
      <w:pPr>
        <w:ind w:left="426" w:firstLine="567"/>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 </w:t>
      </w:r>
      <w:proofErr w:type="gramStart"/>
      <w:r w:rsidRPr="007A77B8">
        <w:rPr>
          <w:rFonts w:ascii="Times New Roman" w:hAnsi="Times New Roman" w:cs="Times New Roman"/>
          <w:sz w:val="24"/>
          <w:szCs w:val="24"/>
          <w:lang w:eastAsia="zh-CN"/>
        </w:rPr>
        <w:t>во вторую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в части превышения количества инвестиционных паев, пропорционального количеству инвестиционных паев, принадлежащих им на дату составления указанного списка, пропорционально сумме денежных средств, переданных в оплату инвестиционных паев;</w:t>
      </w:r>
      <w:proofErr w:type="gramEnd"/>
    </w:p>
    <w:p w:rsidR="007E211C" w:rsidRPr="007A77B8" w:rsidRDefault="007E211C" w:rsidP="00674C8F">
      <w:pPr>
        <w:ind w:left="426" w:firstLine="567"/>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 в третью очередь - остальные заявки пропорционально суммам денежных средств, переданных в оплату инвестиционных паев.</w:t>
      </w:r>
    </w:p>
    <w:p w:rsidR="007E211C" w:rsidRPr="007A77B8" w:rsidRDefault="007E211C" w:rsidP="00472397">
      <w:pPr>
        <w:numPr>
          <w:ilvl w:val="0"/>
          <w:numId w:val="3"/>
        </w:numPr>
        <w:tabs>
          <w:tab w:val="left" w:pos="426"/>
        </w:tabs>
        <w:ind w:left="426" w:hanging="426"/>
        <w:rPr>
          <w:rFonts w:ascii="Times New Roman" w:hAnsi="Times New Roman" w:cs="Times New Roman"/>
          <w:sz w:val="24"/>
          <w:szCs w:val="24"/>
        </w:rPr>
      </w:pPr>
      <w:bookmarkStart w:id="76" w:name="sub_1086"/>
      <w:proofErr w:type="gramStart"/>
      <w:r w:rsidRPr="007A77B8">
        <w:rPr>
          <w:rFonts w:ascii="Times New Roman" w:hAnsi="Times New Roman" w:cs="Times New Roman"/>
          <w:sz w:val="24"/>
          <w:szCs w:val="24"/>
        </w:rPr>
        <w:t>В случае недостаточности выдаваемых инвестиционных паев для удовлетворения всех заявок на приобретение инвестиционных паев, поданных лицами, не имеющими преимущественного права на приобретение инвестиционных паев, выдаваемых при досрочном погашении инвестиционных паев, указанные заявки удовлетворяются в порядке очередности их подачи после удовлетворения заявок, поданных лицами, имеющими такое преимущественное право.</w:t>
      </w:r>
      <w:proofErr w:type="gramEnd"/>
    </w:p>
    <w:p w:rsidR="007E211C" w:rsidRPr="007A77B8" w:rsidRDefault="007E211C" w:rsidP="00674C8F">
      <w:pPr>
        <w:ind w:left="426" w:firstLine="0"/>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В </w:t>
      </w:r>
      <w:proofErr w:type="gramStart"/>
      <w:r w:rsidRPr="007A77B8">
        <w:rPr>
          <w:rFonts w:ascii="Times New Roman" w:hAnsi="Times New Roman" w:cs="Times New Roman"/>
          <w:sz w:val="24"/>
          <w:szCs w:val="24"/>
          <w:lang w:eastAsia="zh-CN"/>
        </w:rPr>
        <w:t>случае</w:t>
      </w:r>
      <w:proofErr w:type="gramEnd"/>
      <w:r w:rsidRPr="007A77B8">
        <w:rPr>
          <w:rFonts w:ascii="Times New Roman" w:hAnsi="Times New Roman" w:cs="Times New Roman"/>
          <w:sz w:val="24"/>
          <w:szCs w:val="24"/>
          <w:lang w:eastAsia="zh-CN"/>
        </w:rPr>
        <w:t xml:space="preserve">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bookmarkEnd w:id="76"/>
    <w:p w:rsidR="007E211C" w:rsidRPr="007A77B8" w:rsidRDefault="007E211C" w:rsidP="007E211C">
      <w:pPr>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 </w:t>
      </w:r>
    </w:p>
    <w:p w:rsidR="007E211C" w:rsidRPr="007A77B8" w:rsidRDefault="007E211C" w:rsidP="00DB1E75">
      <w:pPr>
        <w:pStyle w:val="10"/>
        <w:rPr>
          <w:rFonts w:ascii="Times New Roman" w:hAnsi="Times New Roman" w:cs="Times New Roman"/>
          <w:color w:val="auto"/>
          <w:sz w:val="24"/>
          <w:szCs w:val="24"/>
          <w:lang w:eastAsia="zh-CN"/>
        </w:rPr>
      </w:pPr>
      <w:bookmarkStart w:id="77" w:name="_Toc283986037"/>
      <w:r w:rsidRPr="007A77B8">
        <w:rPr>
          <w:rFonts w:ascii="Times New Roman" w:hAnsi="Times New Roman" w:cs="Times New Roman"/>
          <w:color w:val="auto"/>
          <w:sz w:val="24"/>
          <w:szCs w:val="24"/>
          <w:lang w:eastAsia="zh-CN"/>
        </w:rPr>
        <w:t>Выдача дополнительных инвестиционных паев</w:t>
      </w:r>
      <w:bookmarkEnd w:id="77"/>
    </w:p>
    <w:p w:rsidR="007E211C" w:rsidRPr="007A77B8" w:rsidRDefault="007E211C" w:rsidP="007E211C">
      <w:pPr>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 </w:t>
      </w:r>
    </w:p>
    <w:p w:rsidR="007E211C" w:rsidRPr="007A77B8" w:rsidRDefault="007E211C" w:rsidP="00472397">
      <w:pPr>
        <w:numPr>
          <w:ilvl w:val="0"/>
          <w:numId w:val="3"/>
        </w:numPr>
        <w:tabs>
          <w:tab w:val="left" w:pos="426"/>
        </w:tabs>
        <w:ind w:left="426" w:hanging="426"/>
        <w:rPr>
          <w:rFonts w:ascii="Times New Roman" w:hAnsi="Times New Roman" w:cs="Times New Roman"/>
          <w:sz w:val="24"/>
          <w:szCs w:val="24"/>
        </w:rPr>
      </w:pPr>
      <w:bookmarkStart w:id="78" w:name="sub_1087"/>
      <w:r w:rsidRPr="007A77B8">
        <w:rPr>
          <w:rFonts w:ascii="Times New Roman" w:hAnsi="Times New Roman" w:cs="Times New Roman"/>
          <w:sz w:val="24"/>
          <w:szCs w:val="24"/>
        </w:rPr>
        <w:t xml:space="preserve">Управляющая компания раскрывает информацию о принятом </w:t>
      </w:r>
      <w:proofErr w:type="gramStart"/>
      <w:r w:rsidRPr="007A77B8">
        <w:rPr>
          <w:rFonts w:ascii="Times New Roman" w:hAnsi="Times New Roman" w:cs="Times New Roman"/>
          <w:sz w:val="24"/>
          <w:szCs w:val="24"/>
        </w:rPr>
        <w:t>решении</w:t>
      </w:r>
      <w:proofErr w:type="gramEnd"/>
      <w:r w:rsidRPr="007A77B8">
        <w:rPr>
          <w:rFonts w:ascii="Times New Roman" w:hAnsi="Times New Roman" w:cs="Times New Roman"/>
          <w:sz w:val="24"/>
          <w:szCs w:val="24"/>
        </w:rPr>
        <w:t xml:space="preserve"> о выдаче дополнительных инвестиционных паев и о начале срока приема заявок на приобретение инвестиционных паев. В указанном решении должно быть определено:</w:t>
      </w:r>
    </w:p>
    <w:p w:rsidR="007E211C" w:rsidRPr="007A77B8" w:rsidRDefault="007E211C" w:rsidP="00472397">
      <w:pPr>
        <w:numPr>
          <w:ilvl w:val="0"/>
          <w:numId w:val="25"/>
        </w:numPr>
        <w:tabs>
          <w:tab w:val="left" w:pos="851"/>
        </w:tabs>
        <w:ind w:left="851" w:hanging="425"/>
        <w:rPr>
          <w:rFonts w:ascii="Times New Roman" w:hAnsi="Times New Roman" w:cs="Times New Roman"/>
          <w:sz w:val="24"/>
          <w:szCs w:val="24"/>
          <w:lang w:eastAsia="zh-CN"/>
        </w:rPr>
      </w:pPr>
      <w:bookmarkStart w:id="79" w:name="sub_10871"/>
      <w:bookmarkEnd w:id="78"/>
      <w:r w:rsidRPr="007A77B8">
        <w:rPr>
          <w:rFonts w:ascii="Times New Roman" w:hAnsi="Times New Roman" w:cs="Times New Roman"/>
          <w:sz w:val="24"/>
          <w:szCs w:val="24"/>
          <w:lang w:eastAsia="zh-CN"/>
        </w:rPr>
        <w:t>максимальное количество выдаваемых дополнительных инвестиционных паев;</w:t>
      </w:r>
    </w:p>
    <w:p w:rsidR="007E211C" w:rsidRPr="007A77B8" w:rsidRDefault="007E211C" w:rsidP="00472397">
      <w:pPr>
        <w:numPr>
          <w:ilvl w:val="0"/>
          <w:numId w:val="25"/>
        </w:numPr>
        <w:tabs>
          <w:tab w:val="left" w:pos="851"/>
        </w:tabs>
        <w:ind w:left="851" w:hanging="425"/>
        <w:rPr>
          <w:rFonts w:ascii="Times New Roman" w:hAnsi="Times New Roman" w:cs="Times New Roman"/>
          <w:sz w:val="24"/>
          <w:szCs w:val="24"/>
          <w:lang w:eastAsia="zh-CN"/>
        </w:rPr>
      </w:pPr>
      <w:bookmarkStart w:id="80" w:name="sub_10872"/>
      <w:bookmarkEnd w:id="79"/>
      <w:r w:rsidRPr="007A77B8">
        <w:rPr>
          <w:rFonts w:ascii="Times New Roman" w:hAnsi="Times New Roman" w:cs="Times New Roman"/>
          <w:sz w:val="24"/>
          <w:szCs w:val="24"/>
          <w:lang w:eastAsia="zh-CN"/>
        </w:rPr>
        <w:t>имущество, которое может быть передано в оплату выдаваемых дополнительных инвестиционных паев.</w:t>
      </w:r>
    </w:p>
    <w:p w:rsidR="007E211C" w:rsidRPr="007A77B8" w:rsidRDefault="00F06C69" w:rsidP="00674C8F">
      <w:pPr>
        <w:ind w:left="426" w:firstLine="0"/>
        <w:rPr>
          <w:rFonts w:ascii="Times New Roman" w:hAnsi="Times New Roman" w:cs="Times New Roman"/>
          <w:sz w:val="24"/>
          <w:szCs w:val="24"/>
          <w:lang w:eastAsia="zh-CN"/>
        </w:rPr>
      </w:pPr>
      <w:bookmarkStart w:id="81" w:name="sub_10873"/>
      <w:bookmarkEnd w:id="80"/>
      <w:r w:rsidRPr="007A77B8">
        <w:rPr>
          <w:rFonts w:ascii="Times New Roman" w:hAnsi="Times New Roman" w:cs="Times New Roman"/>
          <w:sz w:val="24"/>
          <w:szCs w:val="24"/>
          <w:lang w:eastAsia="zh-CN"/>
        </w:rPr>
        <w:t xml:space="preserve">Указанную информацию </w:t>
      </w:r>
      <w:r w:rsidR="00222573">
        <w:rPr>
          <w:rFonts w:ascii="Times New Roman" w:hAnsi="Times New Roman" w:cs="Times New Roman"/>
          <w:sz w:val="24"/>
          <w:szCs w:val="24"/>
          <w:lang w:eastAsia="zh-CN"/>
        </w:rPr>
        <w:t>У</w:t>
      </w:r>
      <w:r w:rsidRPr="007A77B8">
        <w:rPr>
          <w:rFonts w:ascii="Times New Roman" w:hAnsi="Times New Roman" w:cs="Times New Roman"/>
          <w:sz w:val="24"/>
          <w:szCs w:val="24"/>
          <w:lang w:eastAsia="zh-CN"/>
        </w:rPr>
        <w:t xml:space="preserve">правляющая компания раскрывает в печатном </w:t>
      </w:r>
      <w:proofErr w:type="gramStart"/>
      <w:r w:rsidRPr="007A77B8">
        <w:rPr>
          <w:rFonts w:ascii="Times New Roman" w:hAnsi="Times New Roman" w:cs="Times New Roman"/>
          <w:sz w:val="24"/>
          <w:szCs w:val="24"/>
          <w:lang w:eastAsia="zh-CN"/>
        </w:rPr>
        <w:t>издании</w:t>
      </w:r>
      <w:proofErr w:type="gramEnd"/>
      <w:r w:rsidRPr="007A77B8">
        <w:rPr>
          <w:rFonts w:ascii="Times New Roman" w:hAnsi="Times New Roman" w:cs="Times New Roman"/>
          <w:sz w:val="24"/>
          <w:szCs w:val="24"/>
          <w:lang w:eastAsia="zh-CN"/>
        </w:rPr>
        <w:t xml:space="preserve"> «Приложение к Вестнику Федеральной службы по финансовым рынкам», а также на сайте </w:t>
      </w:r>
      <w:hyperlink r:id="rId12" w:history="1">
        <w:r w:rsidR="002E37A1" w:rsidRPr="007A77B8">
          <w:rPr>
            <w:rFonts w:ascii="Times New Roman" w:hAnsi="Times New Roman" w:cs="Times New Roman"/>
            <w:sz w:val="24"/>
            <w:szCs w:val="24"/>
            <w:lang w:eastAsia="zh-CN"/>
          </w:rPr>
          <w:t>www.victory-am.ru</w:t>
        </w:r>
      </w:hyperlink>
      <w:r w:rsidR="007E211C" w:rsidRPr="007A77B8">
        <w:rPr>
          <w:rFonts w:ascii="Times New Roman" w:hAnsi="Times New Roman" w:cs="Times New Roman"/>
          <w:sz w:val="24"/>
          <w:szCs w:val="24"/>
          <w:lang w:eastAsia="zh-CN"/>
        </w:rPr>
        <w:t>.</w:t>
      </w:r>
    </w:p>
    <w:p w:rsidR="009F12FE" w:rsidRPr="007A77B8" w:rsidRDefault="00691079" w:rsidP="00472397">
      <w:pPr>
        <w:numPr>
          <w:ilvl w:val="0"/>
          <w:numId w:val="3"/>
        </w:numPr>
        <w:tabs>
          <w:tab w:val="left" w:pos="426"/>
        </w:tabs>
        <w:ind w:left="426" w:hanging="426"/>
        <w:rPr>
          <w:rFonts w:ascii="Times New Roman" w:hAnsi="Times New Roman" w:cs="Times New Roman"/>
          <w:sz w:val="24"/>
          <w:szCs w:val="24"/>
        </w:rPr>
      </w:pPr>
      <w:bookmarkStart w:id="82" w:name="sub_1090"/>
      <w:bookmarkEnd w:id="81"/>
      <w:r w:rsidRPr="007A77B8">
        <w:rPr>
          <w:rFonts w:ascii="Times New Roman" w:hAnsi="Times New Roman" w:cs="Times New Roman"/>
          <w:sz w:val="24"/>
          <w:szCs w:val="24"/>
        </w:rPr>
        <w:t>Прием заявок на приобретение дополнительных инвестиционных паев осуществляется в течение 1 (</w:t>
      </w:r>
      <w:r w:rsidR="00B47E11">
        <w:rPr>
          <w:rFonts w:ascii="Times New Roman" w:hAnsi="Times New Roman" w:cs="Times New Roman"/>
          <w:sz w:val="24"/>
          <w:szCs w:val="24"/>
        </w:rPr>
        <w:t>О</w:t>
      </w:r>
      <w:r w:rsidRPr="007A77B8">
        <w:rPr>
          <w:rFonts w:ascii="Times New Roman" w:hAnsi="Times New Roman" w:cs="Times New Roman"/>
          <w:sz w:val="24"/>
          <w:szCs w:val="24"/>
        </w:rPr>
        <w:t xml:space="preserve">дного) месяца со дня начала срока приема заявок, указанного в </w:t>
      </w:r>
      <w:proofErr w:type="gramStart"/>
      <w:r w:rsidRPr="007A77B8">
        <w:rPr>
          <w:rFonts w:ascii="Times New Roman" w:hAnsi="Times New Roman" w:cs="Times New Roman"/>
          <w:sz w:val="24"/>
          <w:szCs w:val="24"/>
        </w:rPr>
        <w:t>сообщении</w:t>
      </w:r>
      <w:proofErr w:type="gramEnd"/>
      <w:r w:rsidRPr="007A77B8">
        <w:rPr>
          <w:rFonts w:ascii="Times New Roman" w:hAnsi="Times New Roman" w:cs="Times New Roman"/>
          <w:sz w:val="24"/>
          <w:szCs w:val="24"/>
        </w:rPr>
        <w:t xml:space="preserve"> о начале срока приема заявок на приобретение дополнительных инвестиционных паев.</w:t>
      </w:r>
    </w:p>
    <w:p w:rsidR="007E211C" w:rsidRPr="007A77B8" w:rsidRDefault="00A56E98" w:rsidP="00472397">
      <w:pPr>
        <w:numPr>
          <w:ilvl w:val="0"/>
          <w:numId w:val="3"/>
        </w:numPr>
        <w:tabs>
          <w:tab w:val="left" w:pos="426"/>
        </w:tabs>
        <w:ind w:left="426" w:hanging="426"/>
        <w:rPr>
          <w:rFonts w:ascii="Times New Roman" w:hAnsi="Times New Roman" w:cs="Times New Roman"/>
          <w:sz w:val="24"/>
          <w:szCs w:val="24"/>
        </w:rPr>
      </w:pPr>
      <w:r w:rsidRPr="007A77B8">
        <w:rPr>
          <w:rFonts w:ascii="Times New Roman" w:hAnsi="Times New Roman" w:cs="Times New Roman"/>
          <w:sz w:val="24"/>
          <w:szCs w:val="24"/>
        </w:rPr>
        <w:t>По окончании срока приема заявок на приобретение дополнительных инвестиционных паев У</w:t>
      </w:r>
      <w:r w:rsidR="00691079" w:rsidRPr="007A77B8">
        <w:rPr>
          <w:rFonts w:ascii="Times New Roman" w:hAnsi="Times New Roman" w:cs="Times New Roman"/>
          <w:sz w:val="24"/>
          <w:szCs w:val="24"/>
        </w:rPr>
        <w:t>правляющая компания раскрывает информацию о расчетной стоимости инвестиционного пая на последний рабочий день указанного срока, а также о сроке оплаты дополнительных инвестиционных паев, выдаваемых при осуществлении преимущественного права на приобретение дополнительных инвестиционных паев.</w:t>
      </w:r>
    </w:p>
    <w:p w:rsidR="007E211C" w:rsidRPr="007A77B8" w:rsidRDefault="00691079" w:rsidP="00674C8F">
      <w:pPr>
        <w:ind w:firstLine="426"/>
        <w:rPr>
          <w:rFonts w:ascii="Times New Roman" w:hAnsi="Times New Roman" w:cs="Times New Roman"/>
          <w:sz w:val="24"/>
          <w:szCs w:val="24"/>
          <w:lang w:eastAsia="zh-CN"/>
        </w:rPr>
      </w:pPr>
      <w:bookmarkStart w:id="83" w:name="sub_1091"/>
      <w:bookmarkEnd w:id="82"/>
      <w:r w:rsidRPr="007A77B8">
        <w:rPr>
          <w:rFonts w:ascii="Times New Roman" w:hAnsi="Times New Roman" w:cs="Times New Roman"/>
          <w:sz w:val="24"/>
          <w:szCs w:val="24"/>
          <w:lang w:eastAsia="zh-CN"/>
        </w:rPr>
        <w:t xml:space="preserve">Указанную информацию </w:t>
      </w:r>
      <w:r w:rsidR="00222573">
        <w:rPr>
          <w:rFonts w:ascii="Times New Roman" w:hAnsi="Times New Roman" w:cs="Times New Roman"/>
          <w:sz w:val="24"/>
          <w:szCs w:val="24"/>
          <w:lang w:eastAsia="zh-CN"/>
        </w:rPr>
        <w:t>У</w:t>
      </w:r>
      <w:r w:rsidRPr="007A77B8">
        <w:rPr>
          <w:rFonts w:ascii="Times New Roman" w:hAnsi="Times New Roman" w:cs="Times New Roman"/>
          <w:sz w:val="24"/>
          <w:szCs w:val="24"/>
          <w:lang w:eastAsia="zh-CN"/>
        </w:rPr>
        <w:t xml:space="preserve">правляющая компания раскрывает </w:t>
      </w:r>
      <w:r w:rsidRPr="007A77B8">
        <w:rPr>
          <w:rFonts w:ascii="Times New Roman" w:hAnsi="Times New Roman" w:cs="Times New Roman"/>
          <w:sz w:val="24"/>
          <w:szCs w:val="24"/>
        </w:rPr>
        <w:t xml:space="preserve">на сайте </w:t>
      </w:r>
      <w:hyperlink r:id="rId13" w:history="1">
        <w:r w:rsidRPr="007A77B8">
          <w:rPr>
            <w:rFonts w:ascii="Times New Roman" w:hAnsi="Times New Roman" w:cs="Times New Roman"/>
            <w:sz w:val="24"/>
            <w:szCs w:val="24"/>
          </w:rPr>
          <w:t>www.victory-am.ru</w:t>
        </w:r>
      </w:hyperlink>
      <w:r w:rsidRPr="007A77B8">
        <w:rPr>
          <w:rFonts w:ascii="Times New Roman" w:hAnsi="Times New Roman" w:cs="Times New Roman"/>
          <w:sz w:val="24"/>
          <w:szCs w:val="24"/>
          <w:lang w:eastAsia="zh-CN"/>
        </w:rPr>
        <w:t>.</w:t>
      </w:r>
    </w:p>
    <w:p w:rsidR="007E211C" w:rsidRPr="007A77B8" w:rsidRDefault="00691079" w:rsidP="00472397">
      <w:pPr>
        <w:numPr>
          <w:ilvl w:val="0"/>
          <w:numId w:val="3"/>
        </w:numPr>
        <w:tabs>
          <w:tab w:val="left" w:pos="426"/>
        </w:tabs>
        <w:ind w:left="426" w:hanging="426"/>
        <w:rPr>
          <w:rFonts w:ascii="Times New Roman" w:hAnsi="Times New Roman" w:cs="Times New Roman"/>
          <w:sz w:val="24"/>
          <w:szCs w:val="24"/>
        </w:rPr>
      </w:pPr>
      <w:bookmarkStart w:id="84" w:name="sub_1092"/>
      <w:bookmarkEnd w:id="83"/>
      <w:r w:rsidRPr="007A77B8">
        <w:rPr>
          <w:rFonts w:ascii="Times New Roman" w:hAnsi="Times New Roman" w:cs="Times New Roman"/>
          <w:sz w:val="24"/>
          <w:szCs w:val="24"/>
        </w:rPr>
        <w:t>По окончании срока оплаты дополнительных инвестиционных паев, выдаваемых при осуществлении преимущественно</w:t>
      </w:r>
      <w:r w:rsidR="00A56E98" w:rsidRPr="007A77B8">
        <w:rPr>
          <w:rFonts w:ascii="Times New Roman" w:hAnsi="Times New Roman" w:cs="Times New Roman"/>
          <w:sz w:val="24"/>
          <w:szCs w:val="24"/>
        </w:rPr>
        <w:t>го права на приобретение дополнительных инвестиционных паев, Управляющая компания раскрывает информацию о количестве дополнительных инвестиционных паев, которые могут быть выданы не при осуществлении преимущественного права на приобретение дополнительных инвестиционных паев, а также о сроке оплаты таких инвестиционных паев.</w:t>
      </w:r>
    </w:p>
    <w:p w:rsidR="007E211C" w:rsidRPr="007A77B8" w:rsidRDefault="00691079" w:rsidP="0032150F">
      <w:pPr>
        <w:ind w:firstLine="426"/>
        <w:rPr>
          <w:rFonts w:ascii="Times New Roman" w:hAnsi="Times New Roman" w:cs="Times New Roman"/>
          <w:sz w:val="24"/>
          <w:szCs w:val="24"/>
          <w:lang w:eastAsia="zh-CN"/>
        </w:rPr>
      </w:pPr>
      <w:bookmarkStart w:id="85" w:name="sub_1094"/>
      <w:bookmarkEnd w:id="84"/>
      <w:r w:rsidRPr="007A77B8">
        <w:rPr>
          <w:rFonts w:ascii="Times New Roman" w:hAnsi="Times New Roman" w:cs="Times New Roman"/>
          <w:sz w:val="24"/>
          <w:szCs w:val="24"/>
          <w:lang w:eastAsia="zh-CN"/>
        </w:rPr>
        <w:t xml:space="preserve">Указанную информацию </w:t>
      </w:r>
      <w:r w:rsidR="00222573">
        <w:rPr>
          <w:rFonts w:ascii="Times New Roman" w:hAnsi="Times New Roman" w:cs="Times New Roman"/>
          <w:sz w:val="24"/>
          <w:szCs w:val="24"/>
          <w:lang w:eastAsia="zh-CN"/>
        </w:rPr>
        <w:t>У</w:t>
      </w:r>
      <w:r w:rsidRPr="007A77B8">
        <w:rPr>
          <w:rFonts w:ascii="Times New Roman" w:hAnsi="Times New Roman" w:cs="Times New Roman"/>
          <w:sz w:val="24"/>
          <w:szCs w:val="24"/>
          <w:lang w:eastAsia="zh-CN"/>
        </w:rPr>
        <w:t xml:space="preserve">правляющая компания раскрывает </w:t>
      </w:r>
      <w:r w:rsidRPr="007A77B8">
        <w:rPr>
          <w:rFonts w:ascii="Times New Roman" w:hAnsi="Times New Roman" w:cs="Times New Roman"/>
          <w:sz w:val="24"/>
          <w:szCs w:val="24"/>
        </w:rPr>
        <w:t xml:space="preserve">на сайте </w:t>
      </w:r>
      <w:hyperlink r:id="rId14" w:history="1">
        <w:r w:rsidRPr="007A77B8">
          <w:rPr>
            <w:rFonts w:ascii="Times New Roman" w:hAnsi="Times New Roman" w:cs="Times New Roman"/>
            <w:sz w:val="24"/>
            <w:szCs w:val="24"/>
          </w:rPr>
          <w:t>www.victory-am.ru</w:t>
        </w:r>
      </w:hyperlink>
      <w:r w:rsidRPr="007A77B8">
        <w:rPr>
          <w:rFonts w:ascii="Times New Roman" w:hAnsi="Times New Roman" w:cs="Times New Roman"/>
          <w:sz w:val="24"/>
          <w:szCs w:val="24"/>
          <w:lang w:eastAsia="zh-CN"/>
        </w:rPr>
        <w:t>.</w:t>
      </w:r>
    </w:p>
    <w:p w:rsidR="007E211C" w:rsidRPr="007A77B8" w:rsidRDefault="00691079" w:rsidP="00472397">
      <w:pPr>
        <w:numPr>
          <w:ilvl w:val="0"/>
          <w:numId w:val="3"/>
        </w:numPr>
        <w:tabs>
          <w:tab w:val="left" w:pos="426"/>
        </w:tabs>
        <w:ind w:left="426" w:hanging="426"/>
        <w:rPr>
          <w:rFonts w:ascii="Times New Roman" w:hAnsi="Times New Roman" w:cs="Times New Roman"/>
          <w:sz w:val="24"/>
          <w:szCs w:val="24"/>
        </w:rPr>
      </w:pPr>
      <w:r w:rsidRPr="007A77B8">
        <w:rPr>
          <w:rFonts w:ascii="Times New Roman" w:hAnsi="Times New Roman" w:cs="Times New Roman"/>
          <w:sz w:val="24"/>
          <w:szCs w:val="24"/>
        </w:rPr>
        <w:t>В оплату дополнительных инвестицион</w:t>
      </w:r>
      <w:r w:rsidR="00A56E98" w:rsidRPr="007A77B8">
        <w:rPr>
          <w:rFonts w:ascii="Times New Roman" w:hAnsi="Times New Roman" w:cs="Times New Roman"/>
          <w:sz w:val="24"/>
          <w:szCs w:val="24"/>
        </w:rPr>
        <w:t>ных паев передаются денежные средства и (или) недвижимое имущество, предусмотренное инвестиционной декларацией Фонда.</w:t>
      </w:r>
    </w:p>
    <w:p w:rsidR="007E211C" w:rsidRPr="007A77B8" w:rsidRDefault="00A56E98" w:rsidP="00472397">
      <w:pPr>
        <w:numPr>
          <w:ilvl w:val="0"/>
          <w:numId w:val="3"/>
        </w:numPr>
        <w:tabs>
          <w:tab w:val="left" w:pos="426"/>
        </w:tabs>
        <w:ind w:left="426" w:hanging="426"/>
        <w:rPr>
          <w:rFonts w:ascii="Times New Roman" w:hAnsi="Times New Roman" w:cs="Times New Roman"/>
          <w:sz w:val="24"/>
          <w:szCs w:val="24"/>
        </w:rPr>
      </w:pPr>
      <w:bookmarkStart w:id="86" w:name="sub_1095"/>
      <w:bookmarkEnd w:id="85"/>
      <w:r w:rsidRPr="007A77B8">
        <w:rPr>
          <w:rFonts w:ascii="Times New Roman" w:hAnsi="Times New Roman" w:cs="Times New Roman"/>
          <w:sz w:val="24"/>
          <w:szCs w:val="24"/>
        </w:rPr>
        <w:t>Выдача дополнительных инвестиционных паев осуществляется при условии передачи в их оплату</w:t>
      </w:r>
      <w:bookmarkEnd w:id="86"/>
      <w:r w:rsidRPr="007A77B8">
        <w:rPr>
          <w:rFonts w:ascii="Times New Roman" w:hAnsi="Times New Roman" w:cs="Times New Roman"/>
          <w:sz w:val="24"/>
          <w:szCs w:val="24"/>
        </w:rPr>
        <w:t xml:space="preserve"> денежных средств в размере и (или) иного имущества стоимостью не менее 10 000 (</w:t>
      </w:r>
      <w:r w:rsidR="00A43E4D">
        <w:rPr>
          <w:rFonts w:ascii="Times New Roman" w:hAnsi="Times New Roman" w:cs="Times New Roman"/>
          <w:sz w:val="24"/>
          <w:szCs w:val="24"/>
        </w:rPr>
        <w:t>Д</w:t>
      </w:r>
      <w:r w:rsidRPr="007A77B8">
        <w:rPr>
          <w:rFonts w:ascii="Times New Roman" w:hAnsi="Times New Roman" w:cs="Times New Roman"/>
          <w:sz w:val="24"/>
          <w:szCs w:val="24"/>
        </w:rPr>
        <w:t>есят</w:t>
      </w:r>
      <w:r w:rsidR="00F11D12">
        <w:rPr>
          <w:rFonts w:ascii="Times New Roman" w:hAnsi="Times New Roman" w:cs="Times New Roman"/>
          <w:sz w:val="24"/>
          <w:szCs w:val="24"/>
        </w:rPr>
        <w:t>и</w:t>
      </w:r>
      <w:r w:rsidRPr="007A77B8">
        <w:rPr>
          <w:rFonts w:ascii="Times New Roman" w:hAnsi="Times New Roman" w:cs="Times New Roman"/>
          <w:sz w:val="24"/>
          <w:szCs w:val="24"/>
        </w:rPr>
        <w:t xml:space="preserve"> тысяч) рублей.</w:t>
      </w:r>
    </w:p>
    <w:p w:rsidR="007E211C" w:rsidRPr="007A77B8" w:rsidRDefault="00A56E98" w:rsidP="0032150F">
      <w:pPr>
        <w:ind w:left="426" w:firstLine="0"/>
        <w:rPr>
          <w:rFonts w:ascii="Times New Roman" w:hAnsi="Times New Roman" w:cs="Times New Roman"/>
          <w:sz w:val="24"/>
          <w:szCs w:val="24"/>
          <w:lang w:eastAsia="zh-CN"/>
        </w:rPr>
      </w:pPr>
      <w:r w:rsidRPr="007A77B8">
        <w:rPr>
          <w:rFonts w:ascii="Times New Roman" w:hAnsi="Times New Roman" w:cs="Times New Roman"/>
          <w:sz w:val="24"/>
          <w:szCs w:val="24"/>
          <w:lang w:eastAsia="zh-CN"/>
        </w:rPr>
        <w:t>Условие, предусмотренное настоящим пунктом,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w:t>
      </w:r>
    </w:p>
    <w:p w:rsidR="007E211C" w:rsidRPr="007A77B8" w:rsidRDefault="00A56E98" w:rsidP="00472397">
      <w:pPr>
        <w:numPr>
          <w:ilvl w:val="0"/>
          <w:numId w:val="3"/>
        </w:numPr>
        <w:tabs>
          <w:tab w:val="left" w:pos="426"/>
        </w:tabs>
        <w:ind w:left="426" w:hanging="426"/>
        <w:rPr>
          <w:rFonts w:ascii="Times New Roman" w:hAnsi="Times New Roman" w:cs="Times New Roman"/>
          <w:sz w:val="24"/>
          <w:szCs w:val="24"/>
        </w:rPr>
      </w:pPr>
      <w:bookmarkStart w:id="87" w:name="sub_1096"/>
      <w:r w:rsidRPr="007A77B8">
        <w:rPr>
          <w:rFonts w:ascii="Times New Roman" w:hAnsi="Times New Roman" w:cs="Times New Roman"/>
          <w:sz w:val="24"/>
          <w:szCs w:val="24"/>
        </w:rPr>
        <w:t xml:space="preserve">Выдача дополнительных инвестиционных паев осуществляется в </w:t>
      </w:r>
      <w:proofErr w:type="gramStart"/>
      <w:r w:rsidRPr="007A77B8">
        <w:rPr>
          <w:rFonts w:ascii="Times New Roman" w:hAnsi="Times New Roman" w:cs="Times New Roman"/>
          <w:sz w:val="24"/>
          <w:szCs w:val="24"/>
        </w:rPr>
        <w:t>пределах</w:t>
      </w:r>
      <w:proofErr w:type="gramEnd"/>
      <w:r w:rsidRPr="007A77B8">
        <w:rPr>
          <w:rFonts w:ascii="Times New Roman" w:hAnsi="Times New Roman" w:cs="Times New Roman"/>
          <w:sz w:val="24"/>
          <w:szCs w:val="24"/>
        </w:rPr>
        <w:t xml:space="preserve"> максимального количества выдаваемых дополнительных инвестиционных паев, указанного в решении Управляющей компании о выдаче дополнительных инвестиционных паев.</w:t>
      </w:r>
    </w:p>
    <w:p w:rsidR="007E211C" w:rsidRPr="007A77B8" w:rsidRDefault="00A56E98" w:rsidP="00472397">
      <w:pPr>
        <w:numPr>
          <w:ilvl w:val="0"/>
          <w:numId w:val="3"/>
        </w:numPr>
        <w:tabs>
          <w:tab w:val="left" w:pos="426"/>
        </w:tabs>
        <w:ind w:left="426" w:hanging="426"/>
        <w:rPr>
          <w:rFonts w:ascii="Times New Roman" w:hAnsi="Times New Roman" w:cs="Times New Roman"/>
          <w:sz w:val="24"/>
          <w:szCs w:val="24"/>
        </w:rPr>
      </w:pPr>
      <w:bookmarkStart w:id="88" w:name="sub_1097"/>
      <w:bookmarkEnd w:id="87"/>
      <w:r w:rsidRPr="007A77B8">
        <w:rPr>
          <w:rFonts w:ascii="Times New Roman" w:hAnsi="Times New Roman" w:cs="Times New Roman"/>
          <w:sz w:val="24"/>
          <w:szCs w:val="24"/>
        </w:rPr>
        <w:t>Выдача всех выдаваемых дополнительных инвестиционных паев осуществляется в один день по окончании срока оплаты дополнительных инвестиционных паев, выдаваемых не при осуществлении преимущественного права на приобретение дополнительных инвестиционных паев. При этом выдача инвестиционных паев должна осуществляться в день, в который все имущество, подлежащее включению, включено в состав Фонда, или в следующий за этим днем рабочий день.</w:t>
      </w:r>
    </w:p>
    <w:p w:rsidR="007E211C" w:rsidRPr="007A77B8" w:rsidRDefault="00A56E98" w:rsidP="00472397">
      <w:pPr>
        <w:numPr>
          <w:ilvl w:val="0"/>
          <w:numId w:val="3"/>
        </w:numPr>
        <w:tabs>
          <w:tab w:val="left" w:pos="426"/>
        </w:tabs>
        <w:ind w:left="426" w:hanging="426"/>
        <w:rPr>
          <w:rFonts w:ascii="Times New Roman" w:hAnsi="Times New Roman" w:cs="Times New Roman"/>
          <w:sz w:val="24"/>
          <w:szCs w:val="24"/>
        </w:rPr>
      </w:pPr>
      <w:bookmarkStart w:id="89" w:name="sub_1098"/>
      <w:bookmarkEnd w:id="88"/>
      <w:r w:rsidRPr="007A77B8">
        <w:rPr>
          <w:rFonts w:ascii="Times New Roman" w:hAnsi="Times New Roman" w:cs="Times New Roman"/>
          <w:sz w:val="24"/>
          <w:szCs w:val="24"/>
        </w:rPr>
        <w:t>Владельцы инвестиционных паев имеют преимущественное право на приобретение дополнительных инвестиционных паев.</w:t>
      </w:r>
    </w:p>
    <w:p w:rsidR="007E211C" w:rsidRPr="007A77B8" w:rsidRDefault="007E211C" w:rsidP="00472397">
      <w:pPr>
        <w:numPr>
          <w:ilvl w:val="0"/>
          <w:numId w:val="3"/>
        </w:numPr>
        <w:tabs>
          <w:tab w:val="left" w:pos="426"/>
          <w:tab w:val="left" w:pos="851"/>
        </w:tabs>
        <w:ind w:left="426" w:hanging="426"/>
        <w:rPr>
          <w:rFonts w:ascii="Times New Roman" w:hAnsi="Times New Roman" w:cs="Times New Roman"/>
          <w:sz w:val="24"/>
          <w:szCs w:val="24"/>
        </w:rPr>
      </w:pPr>
      <w:bookmarkStart w:id="90" w:name="sub_1099"/>
      <w:bookmarkEnd w:id="89"/>
      <w:r w:rsidRPr="007A77B8">
        <w:rPr>
          <w:rFonts w:ascii="Times New Roman" w:hAnsi="Times New Roman" w:cs="Times New Roman"/>
          <w:sz w:val="24"/>
          <w:szCs w:val="24"/>
        </w:rPr>
        <w:t xml:space="preserve">Заявки на приобретение дополнительных инвестиционных паев в </w:t>
      </w:r>
      <w:proofErr w:type="gramStart"/>
      <w:r w:rsidRPr="007A77B8">
        <w:rPr>
          <w:rFonts w:ascii="Times New Roman" w:hAnsi="Times New Roman" w:cs="Times New Roman"/>
          <w:sz w:val="24"/>
          <w:szCs w:val="24"/>
        </w:rPr>
        <w:t>целях</w:t>
      </w:r>
      <w:proofErr w:type="gramEnd"/>
      <w:r w:rsidRPr="007A77B8">
        <w:rPr>
          <w:rFonts w:ascii="Times New Roman" w:hAnsi="Times New Roman" w:cs="Times New Roman"/>
          <w:sz w:val="24"/>
          <w:szCs w:val="24"/>
        </w:rPr>
        <w:t xml:space="preserve"> осуществления преимущественного права, предусмотренного пунктом 81 настоящих Правил, удовлетворяются в следующей очередности:</w:t>
      </w:r>
    </w:p>
    <w:bookmarkEnd w:id="90"/>
    <w:p w:rsidR="007E211C" w:rsidRPr="007A77B8" w:rsidRDefault="007E211C" w:rsidP="0032150F">
      <w:pPr>
        <w:ind w:left="426" w:firstLine="567"/>
        <w:rPr>
          <w:rFonts w:ascii="Times New Roman" w:hAnsi="Times New Roman" w:cs="Times New Roman"/>
          <w:sz w:val="24"/>
          <w:szCs w:val="24"/>
          <w:lang w:eastAsia="zh-CN"/>
        </w:rPr>
      </w:pPr>
      <w:proofErr w:type="gramStart"/>
      <w:r w:rsidRPr="007A77B8">
        <w:rPr>
          <w:rFonts w:ascii="Times New Roman" w:hAnsi="Times New Roman" w:cs="Times New Roman"/>
          <w:sz w:val="24"/>
          <w:szCs w:val="24"/>
          <w:lang w:eastAsia="zh-CN"/>
        </w:rPr>
        <w:t xml:space="preserve">в первую очередь - заявки, поданные лицами, являющимися владельцами инвестиционных паев на дату принятия </w:t>
      </w:r>
      <w:r w:rsidR="00640368" w:rsidRPr="007A77B8">
        <w:rPr>
          <w:rFonts w:ascii="Times New Roman" w:hAnsi="Times New Roman" w:cs="Times New Roman"/>
          <w:sz w:val="24"/>
          <w:szCs w:val="24"/>
          <w:lang w:eastAsia="zh-CN"/>
        </w:rPr>
        <w:t>У</w:t>
      </w:r>
      <w:r w:rsidRPr="007A77B8">
        <w:rPr>
          <w:rFonts w:ascii="Times New Roman" w:hAnsi="Times New Roman" w:cs="Times New Roman"/>
          <w:sz w:val="24"/>
          <w:szCs w:val="24"/>
          <w:lang w:eastAsia="zh-CN"/>
        </w:rPr>
        <w:t>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 в пределах количества инвестиционных паев, пропорционального количеству инвестиционных паев, принадлежащих им на указанную дату;</w:t>
      </w:r>
      <w:proofErr w:type="gramEnd"/>
    </w:p>
    <w:p w:rsidR="007E211C" w:rsidRPr="007A77B8" w:rsidRDefault="007E211C" w:rsidP="0032150F">
      <w:pPr>
        <w:ind w:left="426" w:firstLine="567"/>
        <w:rPr>
          <w:rFonts w:ascii="Times New Roman" w:hAnsi="Times New Roman" w:cs="Times New Roman"/>
          <w:sz w:val="24"/>
          <w:szCs w:val="24"/>
          <w:lang w:eastAsia="zh-CN"/>
        </w:rPr>
      </w:pPr>
      <w:proofErr w:type="gramStart"/>
      <w:r w:rsidRPr="007A77B8">
        <w:rPr>
          <w:rFonts w:ascii="Times New Roman" w:hAnsi="Times New Roman" w:cs="Times New Roman"/>
          <w:sz w:val="24"/>
          <w:szCs w:val="24"/>
          <w:lang w:eastAsia="zh-CN"/>
        </w:rPr>
        <w:t>во</w:t>
      </w:r>
      <w:r w:rsidR="0023019F" w:rsidRPr="007A77B8">
        <w:rPr>
          <w:rFonts w:ascii="Times New Roman" w:hAnsi="Times New Roman" w:cs="Times New Roman"/>
          <w:sz w:val="24"/>
          <w:szCs w:val="24"/>
          <w:lang w:eastAsia="zh-CN"/>
        </w:rPr>
        <w:t xml:space="preserve"> </w:t>
      </w:r>
      <w:r w:rsidRPr="007A77B8">
        <w:rPr>
          <w:rFonts w:ascii="Times New Roman" w:hAnsi="Times New Roman" w:cs="Times New Roman"/>
          <w:sz w:val="24"/>
          <w:szCs w:val="24"/>
          <w:lang w:eastAsia="zh-CN"/>
        </w:rPr>
        <w:t xml:space="preserve">вторую очередь - заявки, поданные лицами, являющимися владельцами инвестиционных паев на дату принятия </w:t>
      </w:r>
      <w:r w:rsidR="00640368" w:rsidRPr="007A77B8">
        <w:rPr>
          <w:rFonts w:ascii="Times New Roman" w:hAnsi="Times New Roman" w:cs="Times New Roman"/>
          <w:sz w:val="24"/>
          <w:szCs w:val="24"/>
          <w:lang w:eastAsia="zh-CN"/>
        </w:rPr>
        <w:t>У</w:t>
      </w:r>
      <w:r w:rsidRPr="007A77B8">
        <w:rPr>
          <w:rFonts w:ascii="Times New Roman" w:hAnsi="Times New Roman" w:cs="Times New Roman"/>
          <w:sz w:val="24"/>
          <w:szCs w:val="24"/>
          <w:lang w:eastAsia="zh-CN"/>
        </w:rPr>
        <w:t>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приобретения оставшейся части инвестиционных паев, - в пределах количества инвестиционных паев, указанных в заявке;</w:t>
      </w:r>
      <w:proofErr w:type="gramEnd"/>
    </w:p>
    <w:p w:rsidR="007E211C" w:rsidRPr="007A77B8" w:rsidRDefault="007E211C" w:rsidP="0032150F">
      <w:pPr>
        <w:ind w:left="426" w:firstLine="567"/>
        <w:rPr>
          <w:rFonts w:ascii="Times New Roman" w:hAnsi="Times New Roman" w:cs="Times New Roman"/>
          <w:sz w:val="24"/>
          <w:szCs w:val="24"/>
          <w:lang w:eastAsia="zh-CN"/>
        </w:rPr>
      </w:pPr>
      <w:r w:rsidRPr="007A77B8">
        <w:rPr>
          <w:rFonts w:ascii="Times New Roman" w:hAnsi="Times New Roman" w:cs="Times New Roman"/>
          <w:sz w:val="24"/>
          <w:szCs w:val="24"/>
          <w:lang w:eastAsia="zh-CN"/>
        </w:rPr>
        <w:t>в третью очередь - остальные заявки пропорционально стоимости имущества, переданного в оплату инвестиционных паев.</w:t>
      </w:r>
    </w:p>
    <w:p w:rsidR="007E211C" w:rsidRPr="007A77B8" w:rsidRDefault="007E211C" w:rsidP="00472397">
      <w:pPr>
        <w:numPr>
          <w:ilvl w:val="0"/>
          <w:numId w:val="3"/>
        </w:numPr>
        <w:tabs>
          <w:tab w:val="left" w:pos="426"/>
        </w:tabs>
        <w:ind w:left="426" w:hanging="426"/>
        <w:rPr>
          <w:rFonts w:ascii="Times New Roman" w:hAnsi="Times New Roman" w:cs="Times New Roman"/>
          <w:sz w:val="24"/>
          <w:szCs w:val="24"/>
        </w:rPr>
      </w:pPr>
      <w:bookmarkStart w:id="91" w:name="sub_1100"/>
      <w:proofErr w:type="gramStart"/>
      <w:r w:rsidRPr="007A77B8">
        <w:rPr>
          <w:rFonts w:ascii="Times New Roman" w:hAnsi="Times New Roman" w:cs="Times New Roman"/>
          <w:sz w:val="24"/>
          <w:szCs w:val="24"/>
        </w:rPr>
        <w:t>Если иное не предусмотрено пунктом 8</w:t>
      </w:r>
      <w:r w:rsidR="00A43E4D">
        <w:rPr>
          <w:rFonts w:ascii="Times New Roman" w:hAnsi="Times New Roman" w:cs="Times New Roman"/>
          <w:sz w:val="24"/>
          <w:szCs w:val="24"/>
        </w:rPr>
        <w:t>0</w:t>
      </w:r>
      <w:r w:rsidRPr="007A77B8">
        <w:rPr>
          <w:rFonts w:ascii="Times New Roman" w:hAnsi="Times New Roman" w:cs="Times New Roman"/>
          <w:sz w:val="24"/>
          <w:szCs w:val="24"/>
        </w:rPr>
        <w:t xml:space="preserve"> настоящих Правил, в случае недостаточности дополнительных инвестиционных паев для удовлетворения всех заявок на приобретение дополнительных инвестиционных паев указанные заявки, поданные лицами, не имеющими преимущественного права на приобретение дополнительных инвестиционных паев, удовлетворяются в порядке очередности их подачи после удовлетворения заявок, поданных лицами, имеющими такое преимущественное право.</w:t>
      </w:r>
      <w:proofErr w:type="gramEnd"/>
    </w:p>
    <w:p w:rsidR="007E211C" w:rsidRPr="007A77B8" w:rsidRDefault="007E211C" w:rsidP="0032150F">
      <w:pPr>
        <w:ind w:left="426" w:firstLine="0"/>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В </w:t>
      </w:r>
      <w:proofErr w:type="gramStart"/>
      <w:r w:rsidRPr="007A77B8">
        <w:rPr>
          <w:rFonts w:ascii="Times New Roman" w:hAnsi="Times New Roman" w:cs="Times New Roman"/>
          <w:sz w:val="24"/>
          <w:szCs w:val="24"/>
          <w:lang w:eastAsia="zh-CN"/>
        </w:rPr>
        <w:t>случае</w:t>
      </w:r>
      <w:proofErr w:type="gramEnd"/>
      <w:r w:rsidRPr="007A77B8">
        <w:rPr>
          <w:rFonts w:ascii="Times New Roman" w:hAnsi="Times New Roman" w:cs="Times New Roman"/>
          <w:sz w:val="24"/>
          <w:szCs w:val="24"/>
          <w:lang w:eastAsia="zh-CN"/>
        </w:rPr>
        <w:t xml:space="preserve">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bookmarkEnd w:id="91"/>
    <w:p w:rsidR="007E211C" w:rsidRPr="007A77B8" w:rsidRDefault="007E211C" w:rsidP="007E211C">
      <w:pPr>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 </w:t>
      </w:r>
    </w:p>
    <w:p w:rsidR="007E211C" w:rsidRPr="007A77B8" w:rsidRDefault="007E211C" w:rsidP="00DB1E75">
      <w:pPr>
        <w:pStyle w:val="10"/>
        <w:rPr>
          <w:rFonts w:ascii="Times New Roman" w:hAnsi="Times New Roman" w:cs="Times New Roman"/>
          <w:color w:val="auto"/>
          <w:sz w:val="24"/>
          <w:szCs w:val="24"/>
          <w:lang w:eastAsia="zh-CN"/>
        </w:rPr>
      </w:pPr>
      <w:bookmarkStart w:id="92" w:name="_Toc283986038"/>
      <w:r w:rsidRPr="007A77B8">
        <w:rPr>
          <w:rFonts w:ascii="Times New Roman" w:hAnsi="Times New Roman" w:cs="Times New Roman"/>
          <w:color w:val="auto"/>
          <w:sz w:val="24"/>
          <w:szCs w:val="24"/>
          <w:lang w:eastAsia="zh-CN"/>
        </w:rPr>
        <w:t>Порядок передачи имущества в оплату инвестиционных паев</w:t>
      </w:r>
      <w:bookmarkEnd w:id="92"/>
    </w:p>
    <w:p w:rsidR="007E211C" w:rsidRPr="007A77B8" w:rsidRDefault="007E211C" w:rsidP="007E211C">
      <w:pPr>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 </w:t>
      </w:r>
    </w:p>
    <w:p w:rsidR="007E211C" w:rsidRPr="007A77B8" w:rsidRDefault="007E211C" w:rsidP="00472397">
      <w:pPr>
        <w:numPr>
          <w:ilvl w:val="0"/>
          <w:numId w:val="3"/>
        </w:numPr>
        <w:tabs>
          <w:tab w:val="left" w:pos="426"/>
        </w:tabs>
        <w:ind w:left="426" w:hanging="426"/>
        <w:rPr>
          <w:rFonts w:ascii="Times New Roman" w:hAnsi="Times New Roman" w:cs="Times New Roman"/>
          <w:sz w:val="24"/>
          <w:szCs w:val="24"/>
        </w:rPr>
      </w:pPr>
      <w:bookmarkStart w:id="93" w:name="sub_1101"/>
      <w:r w:rsidRPr="007A77B8">
        <w:rPr>
          <w:rFonts w:ascii="Times New Roman" w:hAnsi="Times New Roman" w:cs="Times New Roman"/>
          <w:sz w:val="24"/>
          <w:szCs w:val="24"/>
        </w:rPr>
        <w:t xml:space="preserve">Денежные средства, передаваемые в оплату инвестиционных паев, зачисляются на транзитный счет, реквизиты которого указаны в </w:t>
      </w:r>
      <w:proofErr w:type="gramStart"/>
      <w:r w:rsidRPr="007A77B8">
        <w:rPr>
          <w:rFonts w:ascii="Times New Roman" w:hAnsi="Times New Roman" w:cs="Times New Roman"/>
          <w:sz w:val="24"/>
          <w:szCs w:val="24"/>
        </w:rPr>
        <w:t>сообщении</w:t>
      </w:r>
      <w:proofErr w:type="gramEnd"/>
      <w:r w:rsidRPr="007A77B8">
        <w:rPr>
          <w:rFonts w:ascii="Times New Roman" w:hAnsi="Times New Roman" w:cs="Times New Roman"/>
          <w:sz w:val="24"/>
          <w:szCs w:val="24"/>
        </w:rPr>
        <w:t xml:space="preserve"> о приеме заявок на приобретение инвестиционных паев. </w:t>
      </w:r>
      <w:bookmarkEnd w:id="93"/>
    </w:p>
    <w:p w:rsidR="007E211C" w:rsidRPr="007A77B8" w:rsidRDefault="007E211C" w:rsidP="0032150F">
      <w:pPr>
        <w:ind w:left="426" w:firstLine="0"/>
        <w:rPr>
          <w:rFonts w:ascii="Times New Roman" w:hAnsi="Times New Roman" w:cs="Times New Roman"/>
          <w:sz w:val="24"/>
          <w:szCs w:val="24"/>
          <w:lang w:eastAsia="zh-CN"/>
        </w:rPr>
      </w:pPr>
      <w:bookmarkStart w:id="94" w:name="sub_1102"/>
      <w:r w:rsidRPr="007A77B8">
        <w:rPr>
          <w:rFonts w:ascii="Times New Roman" w:hAnsi="Times New Roman" w:cs="Times New Roman"/>
          <w:sz w:val="24"/>
          <w:szCs w:val="24"/>
          <w:lang w:eastAsia="zh-CN"/>
        </w:rPr>
        <w:t xml:space="preserve">Передача недвижимого имущества в оплату инвестиционных паев осуществляется по передаточному акту, подписываемому лицом, передающим недвижимое имущество в оплату инвестиционных паев, и </w:t>
      </w:r>
      <w:r w:rsidR="009C133D" w:rsidRPr="007A77B8">
        <w:rPr>
          <w:rFonts w:ascii="Times New Roman" w:hAnsi="Times New Roman" w:cs="Times New Roman"/>
          <w:sz w:val="24"/>
          <w:szCs w:val="24"/>
          <w:lang w:eastAsia="zh-CN"/>
        </w:rPr>
        <w:t>У</w:t>
      </w:r>
      <w:r w:rsidRPr="007A77B8">
        <w:rPr>
          <w:rFonts w:ascii="Times New Roman" w:hAnsi="Times New Roman" w:cs="Times New Roman"/>
          <w:sz w:val="24"/>
          <w:szCs w:val="24"/>
          <w:lang w:eastAsia="zh-CN"/>
        </w:rPr>
        <w:t xml:space="preserve">правляющей компанией. Передача недвижимого имущества в оплату инвестиционных паев осуществляется при условии государственной регистрации права на недвижимое имущество в соответствии с пунктом 2 статьи 15 Федерального закона «Об инвестиционных фондах». Датой передачи недвижимого имущества является дата, указанная в передаточном </w:t>
      </w:r>
      <w:proofErr w:type="gramStart"/>
      <w:r w:rsidRPr="007A77B8">
        <w:rPr>
          <w:rFonts w:ascii="Times New Roman" w:hAnsi="Times New Roman" w:cs="Times New Roman"/>
          <w:sz w:val="24"/>
          <w:szCs w:val="24"/>
          <w:lang w:eastAsia="zh-CN"/>
        </w:rPr>
        <w:t>акте</w:t>
      </w:r>
      <w:proofErr w:type="gramEnd"/>
      <w:r w:rsidRPr="007A77B8">
        <w:rPr>
          <w:rFonts w:ascii="Times New Roman" w:hAnsi="Times New Roman" w:cs="Times New Roman"/>
          <w:sz w:val="24"/>
          <w:szCs w:val="24"/>
          <w:lang w:eastAsia="zh-CN"/>
        </w:rPr>
        <w:t>, предусмотренном в настоящем абзаце.</w:t>
      </w:r>
    </w:p>
    <w:p w:rsidR="00E66B0E" w:rsidRPr="007A77B8" w:rsidRDefault="00A667AB" w:rsidP="00472397">
      <w:pPr>
        <w:numPr>
          <w:ilvl w:val="0"/>
          <w:numId w:val="3"/>
        </w:numPr>
        <w:tabs>
          <w:tab w:val="left" w:pos="426"/>
        </w:tabs>
        <w:ind w:left="426" w:hanging="426"/>
        <w:rPr>
          <w:rFonts w:ascii="Times New Roman" w:hAnsi="Times New Roman" w:cs="Times New Roman"/>
          <w:sz w:val="24"/>
          <w:szCs w:val="24"/>
        </w:rPr>
      </w:pPr>
      <w:bookmarkStart w:id="95" w:name="sub_1103"/>
      <w:bookmarkEnd w:id="94"/>
      <w:r w:rsidRPr="007A77B8">
        <w:rPr>
          <w:rFonts w:ascii="Times New Roman" w:hAnsi="Times New Roman" w:cs="Times New Roman"/>
          <w:sz w:val="24"/>
          <w:szCs w:val="24"/>
        </w:rPr>
        <w:t xml:space="preserve">При формировании </w:t>
      </w:r>
      <w:r w:rsidR="009C133D" w:rsidRPr="007A77B8">
        <w:rPr>
          <w:rFonts w:ascii="Times New Roman" w:hAnsi="Times New Roman" w:cs="Times New Roman"/>
          <w:sz w:val="24"/>
          <w:szCs w:val="24"/>
        </w:rPr>
        <w:t>Ф</w:t>
      </w:r>
      <w:r w:rsidRPr="007A77B8">
        <w:rPr>
          <w:rFonts w:ascii="Times New Roman" w:hAnsi="Times New Roman" w:cs="Times New Roman"/>
          <w:sz w:val="24"/>
          <w:szCs w:val="24"/>
        </w:rPr>
        <w:t xml:space="preserve">онда стоимость недвижимого имущества определяется исходя из их оценочной стоимости, определенной </w:t>
      </w:r>
      <w:r w:rsidR="009C133D" w:rsidRPr="007A77B8">
        <w:rPr>
          <w:rFonts w:ascii="Times New Roman" w:hAnsi="Times New Roman" w:cs="Times New Roman"/>
          <w:sz w:val="24"/>
          <w:szCs w:val="24"/>
        </w:rPr>
        <w:t>О</w:t>
      </w:r>
      <w:r w:rsidRPr="007A77B8">
        <w:rPr>
          <w:rFonts w:ascii="Times New Roman" w:hAnsi="Times New Roman" w:cs="Times New Roman"/>
          <w:sz w:val="24"/>
          <w:szCs w:val="24"/>
        </w:rPr>
        <w:t xml:space="preserve">ценщиком </w:t>
      </w:r>
      <w:r w:rsidR="009C133D" w:rsidRPr="007A77B8">
        <w:rPr>
          <w:rFonts w:ascii="Times New Roman" w:hAnsi="Times New Roman" w:cs="Times New Roman"/>
          <w:sz w:val="24"/>
          <w:szCs w:val="24"/>
        </w:rPr>
        <w:t>Ф</w:t>
      </w:r>
      <w:r w:rsidRPr="007A77B8">
        <w:rPr>
          <w:rFonts w:ascii="Times New Roman" w:hAnsi="Times New Roman" w:cs="Times New Roman"/>
          <w:sz w:val="24"/>
          <w:szCs w:val="24"/>
        </w:rPr>
        <w:t>онда или иным независимым оценщиком на дату не ранее 6 (</w:t>
      </w:r>
      <w:r w:rsidR="008276A1">
        <w:rPr>
          <w:rFonts w:ascii="Times New Roman" w:hAnsi="Times New Roman" w:cs="Times New Roman"/>
          <w:sz w:val="24"/>
          <w:szCs w:val="24"/>
        </w:rPr>
        <w:t>Ш</w:t>
      </w:r>
      <w:r w:rsidRPr="007A77B8">
        <w:rPr>
          <w:rFonts w:ascii="Times New Roman" w:hAnsi="Times New Roman" w:cs="Times New Roman"/>
          <w:sz w:val="24"/>
          <w:szCs w:val="24"/>
        </w:rPr>
        <w:t>ести) месяцев до даты их передачи в оплату инвестиционных паев.</w:t>
      </w:r>
    </w:p>
    <w:p w:rsidR="00A667AB" w:rsidRPr="007A77B8" w:rsidRDefault="00A667AB" w:rsidP="0032150F">
      <w:pPr>
        <w:pStyle w:val="ConsPlusNormal"/>
        <w:widowControl/>
        <w:ind w:left="426" w:firstLine="0"/>
        <w:jc w:val="both"/>
        <w:rPr>
          <w:rFonts w:ascii="Times New Roman" w:hAnsi="Times New Roman" w:cs="Times New Roman"/>
          <w:sz w:val="24"/>
          <w:szCs w:val="24"/>
          <w:lang w:eastAsia="zh-CN"/>
        </w:rPr>
      </w:pPr>
      <w:proofErr w:type="gramStart"/>
      <w:r w:rsidRPr="007A77B8">
        <w:rPr>
          <w:rFonts w:ascii="Times New Roman" w:hAnsi="Times New Roman" w:cs="Times New Roman"/>
          <w:sz w:val="24"/>
          <w:szCs w:val="24"/>
          <w:lang w:eastAsia="zh-CN"/>
        </w:rPr>
        <w:t xml:space="preserve">После завершения (окончания) формирования </w:t>
      </w:r>
      <w:r w:rsidR="009C133D" w:rsidRPr="007A77B8">
        <w:rPr>
          <w:rFonts w:ascii="Times New Roman" w:hAnsi="Times New Roman" w:cs="Times New Roman"/>
          <w:sz w:val="24"/>
          <w:szCs w:val="24"/>
          <w:lang w:eastAsia="zh-CN"/>
        </w:rPr>
        <w:t>Ф</w:t>
      </w:r>
      <w:r w:rsidRPr="007A77B8">
        <w:rPr>
          <w:rFonts w:ascii="Times New Roman" w:hAnsi="Times New Roman" w:cs="Times New Roman"/>
          <w:sz w:val="24"/>
          <w:szCs w:val="24"/>
          <w:lang w:eastAsia="zh-CN"/>
        </w:rPr>
        <w:t xml:space="preserve">онда стоимость недвижимого имущества определяется исходя из их оценочной стоимости, определенной </w:t>
      </w:r>
      <w:r w:rsidR="009C133D" w:rsidRPr="007A77B8">
        <w:rPr>
          <w:rFonts w:ascii="Times New Roman" w:hAnsi="Times New Roman" w:cs="Times New Roman"/>
          <w:sz w:val="24"/>
          <w:szCs w:val="24"/>
          <w:lang w:eastAsia="zh-CN"/>
        </w:rPr>
        <w:t>О</w:t>
      </w:r>
      <w:r w:rsidRPr="007A77B8">
        <w:rPr>
          <w:rFonts w:ascii="Times New Roman" w:hAnsi="Times New Roman" w:cs="Times New Roman"/>
          <w:sz w:val="24"/>
          <w:szCs w:val="24"/>
          <w:lang w:eastAsia="zh-CN"/>
        </w:rPr>
        <w:t xml:space="preserve">ценщиком, указанным в пункте </w:t>
      </w:r>
      <w:r w:rsidR="008276A1">
        <w:rPr>
          <w:rFonts w:ascii="Times New Roman" w:hAnsi="Times New Roman" w:cs="Times New Roman"/>
          <w:sz w:val="24"/>
          <w:szCs w:val="24"/>
          <w:lang w:eastAsia="zh-CN"/>
        </w:rPr>
        <w:t>14</w:t>
      </w:r>
      <w:r w:rsidRPr="007A77B8">
        <w:rPr>
          <w:rFonts w:ascii="Times New Roman" w:hAnsi="Times New Roman" w:cs="Times New Roman"/>
          <w:sz w:val="24"/>
          <w:szCs w:val="24"/>
          <w:lang w:eastAsia="zh-CN"/>
        </w:rPr>
        <w:t xml:space="preserve"> настоящих Правил, на дату не ранее 6 (</w:t>
      </w:r>
      <w:r w:rsidR="008276A1">
        <w:rPr>
          <w:rFonts w:ascii="Times New Roman" w:hAnsi="Times New Roman" w:cs="Times New Roman"/>
          <w:sz w:val="24"/>
          <w:szCs w:val="24"/>
          <w:lang w:eastAsia="zh-CN"/>
        </w:rPr>
        <w:t>Ш</w:t>
      </w:r>
      <w:r w:rsidRPr="007A77B8">
        <w:rPr>
          <w:rFonts w:ascii="Times New Roman" w:hAnsi="Times New Roman" w:cs="Times New Roman"/>
          <w:sz w:val="24"/>
          <w:szCs w:val="24"/>
          <w:lang w:eastAsia="zh-CN"/>
        </w:rPr>
        <w:t>ести) месяцев до даты их передачи в оплату инвестиционных паев.</w:t>
      </w:r>
      <w:proofErr w:type="gramEnd"/>
    </w:p>
    <w:p w:rsidR="007E211C" w:rsidRPr="007A77B8" w:rsidRDefault="007E211C" w:rsidP="00472397">
      <w:pPr>
        <w:numPr>
          <w:ilvl w:val="0"/>
          <w:numId w:val="3"/>
        </w:numPr>
        <w:tabs>
          <w:tab w:val="left" w:pos="426"/>
        </w:tabs>
        <w:ind w:left="426" w:hanging="426"/>
        <w:rPr>
          <w:rFonts w:ascii="Times New Roman" w:hAnsi="Times New Roman" w:cs="Times New Roman"/>
          <w:sz w:val="24"/>
          <w:szCs w:val="24"/>
        </w:rPr>
      </w:pPr>
      <w:r w:rsidRPr="007A77B8">
        <w:rPr>
          <w:rFonts w:ascii="Times New Roman" w:hAnsi="Times New Roman" w:cs="Times New Roman"/>
          <w:sz w:val="24"/>
          <w:szCs w:val="24"/>
        </w:rPr>
        <w:t>Оплата инвестиционных паев, выдаваемых при досрочном погашении инвестиционных паев, производится в течение срока приема заявок на приобретение инвестиционных паев.</w:t>
      </w:r>
    </w:p>
    <w:p w:rsidR="007E211C" w:rsidRPr="007A77B8" w:rsidRDefault="007E211C" w:rsidP="00472397">
      <w:pPr>
        <w:numPr>
          <w:ilvl w:val="0"/>
          <w:numId w:val="3"/>
        </w:numPr>
        <w:tabs>
          <w:tab w:val="left" w:pos="426"/>
        </w:tabs>
        <w:ind w:left="426" w:hanging="426"/>
        <w:rPr>
          <w:rFonts w:ascii="Times New Roman" w:hAnsi="Times New Roman" w:cs="Times New Roman"/>
          <w:sz w:val="24"/>
          <w:szCs w:val="24"/>
        </w:rPr>
      </w:pPr>
      <w:bookmarkStart w:id="96" w:name="sub_1104"/>
      <w:bookmarkEnd w:id="95"/>
      <w:r w:rsidRPr="007A77B8">
        <w:rPr>
          <w:rFonts w:ascii="Times New Roman" w:hAnsi="Times New Roman" w:cs="Times New Roman"/>
          <w:sz w:val="24"/>
          <w:szCs w:val="24"/>
        </w:rPr>
        <w:t>Срок оплаты инвестиционных паев при осуществлении преимущественного права на приобретение дополнительных инвестиционных паев не может быть менее 3</w:t>
      </w:r>
      <w:r w:rsidR="0023019F" w:rsidRPr="007A77B8">
        <w:rPr>
          <w:rFonts w:ascii="Times New Roman" w:hAnsi="Times New Roman" w:cs="Times New Roman"/>
          <w:sz w:val="24"/>
          <w:szCs w:val="24"/>
        </w:rPr>
        <w:t xml:space="preserve"> </w:t>
      </w:r>
      <w:r w:rsidRPr="007A77B8">
        <w:rPr>
          <w:rFonts w:ascii="Times New Roman" w:hAnsi="Times New Roman" w:cs="Times New Roman"/>
          <w:sz w:val="24"/>
          <w:szCs w:val="24"/>
        </w:rPr>
        <w:t>месяцев</w:t>
      </w:r>
      <w:r w:rsidR="002E56C5" w:rsidRPr="007A77B8">
        <w:rPr>
          <w:rFonts w:ascii="Times New Roman" w:hAnsi="Times New Roman" w:cs="Times New Roman"/>
          <w:sz w:val="24"/>
          <w:szCs w:val="24"/>
        </w:rPr>
        <w:t>.</w:t>
      </w:r>
    </w:p>
    <w:bookmarkEnd w:id="96"/>
    <w:p w:rsidR="007E211C" w:rsidRPr="007A77B8" w:rsidRDefault="007E211C" w:rsidP="007E211C">
      <w:pPr>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 </w:t>
      </w:r>
    </w:p>
    <w:p w:rsidR="007E211C" w:rsidRPr="007A77B8" w:rsidRDefault="007E211C" w:rsidP="00DB1E75">
      <w:pPr>
        <w:pStyle w:val="10"/>
        <w:rPr>
          <w:rFonts w:ascii="Times New Roman" w:hAnsi="Times New Roman" w:cs="Times New Roman"/>
          <w:color w:val="auto"/>
          <w:sz w:val="24"/>
          <w:szCs w:val="24"/>
          <w:lang w:eastAsia="zh-CN"/>
        </w:rPr>
      </w:pPr>
      <w:bookmarkStart w:id="97" w:name="_Toc283986039"/>
      <w:r w:rsidRPr="007A77B8">
        <w:rPr>
          <w:rFonts w:ascii="Times New Roman" w:hAnsi="Times New Roman" w:cs="Times New Roman"/>
          <w:color w:val="auto"/>
          <w:sz w:val="24"/>
          <w:szCs w:val="24"/>
          <w:lang w:eastAsia="zh-CN"/>
        </w:rPr>
        <w:t>Возврат имущества, переданного в оплату инвестиционных паев</w:t>
      </w:r>
      <w:bookmarkEnd w:id="97"/>
    </w:p>
    <w:p w:rsidR="00534E32" w:rsidRPr="007A77B8" w:rsidRDefault="007E211C" w:rsidP="00534E32">
      <w:pPr>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 </w:t>
      </w:r>
    </w:p>
    <w:p w:rsidR="007E211C" w:rsidRPr="007A77B8" w:rsidRDefault="007E211C" w:rsidP="00472397">
      <w:pPr>
        <w:numPr>
          <w:ilvl w:val="0"/>
          <w:numId w:val="3"/>
        </w:numPr>
        <w:tabs>
          <w:tab w:val="left" w:pos="426"/>
        </w:tabs>
        <w:ind w:left="426" w:hanging="426"/>
        <w:rPr>
          <w:rFonts w:ascii="Times New Roman" w:hAnsi="Times New Roman" w:cs="Times New Roman"/>
          <w:sz w:val="24"/>
          <w:szCs w:val="24"/>
        </w:rPr>
      </w:pPr>
      <w:bookmarkStart w:id="98" w:name="p_24"/>
      <w:bookmarkStart w:id="99" w:name="sub_1105"/>
      <w:bookmarkEnd w:id="98"/>
      <w:r w:rsidRPr="007A77B8">
        <w:rPr>
          <w:rFonts w:ascii="Times New Roman" w:hAnsi="Times New Roman" w:cs="Times New Roman"/>
          <w:sz w:val="24"/>
          <w:szCs w:val="24"/>
        </w:rPr>
        <w:t xml:space="preserve">Управляющая компания возвращает имущество лицу, передавшему его в оплату </w:t>
      </w:r>
      <w:proofErr w:type="gramStart"/>
      <w:r w:rsidRPr="007A77B8">
        <w:rPr>
          <w:rFonts w:ascii="Times New Roman" w:hAnsi="Times New Roman" w:cs="Times New Roman"/>
          <w:sz w:val="24"/>
          <w:szCs w:val="24"/>
        </w:rPr>
        <w:t>инвестиционных</w:t>
      </w:r>
      <w:proofErr w:type="gramEnd"/>
      <w:r w:rsidRPr="007A77B8">
        <w:rPr>
          <w:rFonts w:ascii="Times New Roman" w:hAnsi="Times New Roman" w:cs="Times New Roman"/>
          <w:sz w:val="24"/>
          <w:szCs w:val="24"/>
        </w:rPr>
        <w:t xml:space="preserve"> паев, </w:t>
      </w:r>
      <w:r w:rsidR="00257989" w:rsidRPr="007A77B8">
        <w:rPr>
          <w:rFonts w:ascii="Times New Roman" w:hAnsi="Times New Roman" w:cs="Times New Roman"/>
          <w:sz w:val="24"/>
          <w:szCs w:val="24"/>
        </w:rPr>
        <w:t xml:space="preserve">в случае </w:t>
      </w:r>
      <w:r w:rsidRPr="007A77B8">
        <w:rPr>
          <w:rFonts w:ascii="Times New Roman" w:hAnsi="Times New Roman" w:cs="Times New Roman"/>
          <w:sz w:val="24"/>
          <w:szCs w:val="24"/>
        </w:rPr>
        <w:t>если:</w:t>
      </w:r>
    </w:p>
    <w:p w:rsidR="007E211C" w:rsidRPr="007A77B8" w:rsidRDefault="007E211C" w:rsidP="00472397">
      <w:pPr>
        <w:numPr>
          <w:ilvl w:val="0"/>
          <w:numId w:val="26"/>
        </w:numPr>
        <w:tabs>
          <w:tab w:val="left" w:pos="851"/>
        </w:tabs>
        <w:ind w:left="851" w:hanging="425"/>
        <w:rPr>
          <w:rFonts w:ascii="Times New Roman" w:hAnsi="Times New Roman" w:cs="Times New Roman"/>
          <w:sz w:val="24"/>
          <w:szCs w:val="24"/>
          <w:lang w:eastAsia="zh-CN"/>
        </w:rPr>
      </w:pPr>
      <w:bookmarkStart w:id="100" w:name="sub_11051"/>
      <w:bookmarkEnd w:id="99"/>
      <w:r w:rsidRPr="007A77B8">
        <w:rPr>
          <w:rFonts w:ascii="Times New Roman" w:hAnsi="Times New Roman" w:cs="Times New Roman"/>
          <w:sz w:val="24"/>
          <w:szCs w:val="24"/>
          <w:lang w:eastAsia="zh-CN"/>
        </w:rPr>
        <w:t xml:space="preserve">включение этого имущества в состав </w:t>
      </w:r>
      <w:r w:rsidR="00257989" w:rsidRPr="007A77B8">
        <w:rPr>
          <w:rFonts w:ascii="Times New Roman" w:hAnsi="Times New Roman" w:cs="Times New Roman"/>
          <w:sz w:val="24"/>
          <w:szCs w:val="24"/>
          <w:lang w:eastAsia="zh-CN"/>
        </w:rPr>
        <w:t>Ф</w:t>
      </w:r>
      <w:r w:rsidRPr="007A77B8">
        <w:rPr>
          <w:rFonts w:ascii="Times New Roman" w:hAnsi="Times New Roman" w:cs="Times New Roman"/>
          <w:sz w:val="24"/>
          <w:szCs w:val="24"/>
          <w:lang w:eastAsia="zh-CN"/>
        </w:rPr>
        <w:t xml:space="preserve">онда противоречит Федеральному закону </w:t>
      </w:r>
      <w:r w:rsidR="002E6172" w:rsidRPr="007A77B8">
        <w:rPr>
          <w:rFonts w:ascii="Times New Roman" w:hAnsi="Times New Roman" w:cs="Times New Roman"/>
          <w:sz w:val="24"/>
          <w:szCs w:val="24"/>
          <w:lang w:eastAsia="zh-CN"/>
        </w:rPr>
        <w:t>«</w:t>
      </w:r>
      <w:r w:rsidRPr="007A77B8">
        <w:rPr>
          <w:rFonts w:ascii="Times New Roman" w:hAnsi="Times New Roman" w:cs="Times New Roman"/>
          <w:sz w:val="24"/>
          <w:szCs w:val="24"/>
          <w:lang w:eastAsia="zh-CN"/>
        </w:rPr>
        <w:t>Об инвестиционных фондах</w:t>
      </w:r>
      <w:r w:rsidR="002E6172" w:rsidRPr="007A77B8">
        <w:rPr>
          <w:rFonts w:ascii="Times New Roman" w:hAnsi="Times New Roman" w:cs="Times New Roman"/>
          <w:sz w:val="24"/>
          <w:szCs w:val="24"/>
          <w:lang w:eastAsia="zh-CN"/>
        </w:rPr>
        <w:t>»</w:t>
      </w:r>
      <w:r w:rsidRPr="007A77B8">
        <w:rPr>
          <w:rFonts w:ascii="Times New Roman" w:hAnsi="Times New Roman" w:cs="Times New Roman"/>
          <w:sz w:val="24"/>
          <w:szCs w:val="24"/>
          <w:lang w:eastAsia="zh-CN"/>
        </w:rPr>
        <w:t>, нормативным правовым актам Российской Федерации или настоящим Правилам;</w:t>
      </w:r>
    </w:p>
    <w:p w:rsidR="007E211C" w:rsidRPr="007A77B8" w:rsidRDefault="007E211C" w:rsidP="00472397">
      <w:pPr>
        <w:numPr>
          <w:ilvl w:val="0"/>
          <w:numId w:val="26"/>
        </w:numPr>
        <w:tabs>
          <w:tab w:val="left" w:pos="851"/>
        </w:tabs>
        <w:ind w:left="851" w:hanging="425"/>
        <w:rPr>
          <w:rFonts w:ascii="Times New Roman" w:hAnsi="Times New Roman" w:cs="Times New Roman"/>
          <w:sz w:val="24"/>
          <w:szCs w:val="24"/>
          <w:lang w:eastAsia="zh-CN"/>
        </w:rPr>
      </w:pPr>
      <w:bookmarkStart w:id="101" w:name="sub_11052"/>
      <w:bookmarkEnd w:id="100"/>
      <w:r w:rsidRPr="007A77B8">
        <w:rPr>
          <w:rFonts w:ascii="Times New Roman" w:hAnsi="Times New Roman" w:cs="Times New Roman"/>
          <w:sz w:val="24"/>
          <w:szCs w:val="24"/>
          <w:lang w:eastAsia="zh-CN"/>
        </w:rPr>
        <w:t xml:space="preserve">имущество поступило </w:t>
      </w:r>
      <w:r w:rsidR="00257989" w:rsidRPr="007A77B8">
        <w:rPr>
          <w:rFonts w:ascii="Times New Roman" w:hAnsi="Times New Roman" w:cs="Times New Roman"/>
          <w:sz w:val="24"/>
          <w:szCs w:val="24"/>
          <w:lang w:eastAsia="zh-CN"/>
        </w:rPr>
        <w:t>У</w:t>
      </w:r>
      <w:r w:rsidRPr="007A77B8">
        <w:rPr>
          <w:rFonts w:ascii="Times New Roman" w:hAnsi="Times New Roman" w:cs="Times New Roman"/>
          <w:sz w:val="24"/>
          <w:szCs w:val="24"/>
          <w:lang w:eastAsia="zh-CN"/>
        </w:rPr>
        <w:t xml:space="preserve">правляющей компании после даты, на которую стоимость имущества, переданного в оплату инвестиционных паев, достигла размера, необходимого для его включения в состав </w:t>
      </w:r>
      <w:r w:rsidR="00257989" w:rsidRPr="007A77B8">
        <w:rPr>
          <w:rFonts w:ascii="Times New Roman" w:hAnsi="Times New Roman" w:cs="Times New Roman"/>
          <w:sz w:val="24"/>
          <w:szCs w:val="24"/>
          <w:lang w:eastAsia="zh-CN"/>
        </w:rPr>
        <w:t>Ф</w:t>
      </w:r>
      <w:r w:rsidRPr="007A77B8">
        <w:rPr>
          <w:rFonts w:ascii="Times New Roman" w:hAnsi="Times New Roman" w:cs="Times New Roman"/>
          <w:sz w:val="24"/>
          <w:szCs w:val="24"/>
          <w:lang w:eastAsia="zh-CN"/>
        </w:rPr>
        <w:t>онда при его формировании.</w:t>
      </w:r>
    </w:p>
    <w:p w:rsidR="007E211C" w:rsidRPr="007A77B8" w:rsidRDefault="007E211C" w:rsidP="00472397">
      <w:pPr>
        <w:numPr>
          <w:ilvl w:val="0"/>
          <w:numId w:val="3"/>
        </w:numPr>
        <w:tabs>
          <w:tab w:val="left" w:pos="426"/>
        </w:tabs>
        <w:ind w:left="426" w:hanging="426"/>
        <w:rPr>
          <w:rFonts w:ascii="Times New Roman" w:hAnsi="Times New Roman" w:cs="Times New Roman"/>
          <w:sz w:val="24"/>
          <w:szCs w:val="24"/>
        </w:rPr>
      </w:pPr>
      <w:bookmarkStart w:id="102" w:name="sub_1106"/>
      <w:bookmarkEnd w:id="101"/>
      <w:r w:rsidRPr="007A77B8">
        <w:rPr>
          <w:rFonts w:ascii="Times New Roman" w:hAnsi="Times New Roman" w:cs="Times New Roman"/>
          <w:sz w:val="24"/>
          <w:szCs w:val="24"/>
        </w:rPr>
        <w:t xml:space="preserve">Возврат имущества в </w:t>
      </w:r>
      <w:proofErr w:type="gramStart"/>
      <w:r w:rsidRPr="007A77B8">
        <w:rPr>
          <w:rFonts w:ascii="Times New Roman" w:hAnsi="Times New Roman" w:cs="Times New Roman"/>
          <w:sz w:val="24"/>
          <w:szCs w:val="24"/>
        </w:rPr>
        <w:t>случаях</w:t>
      </w:r>
      <w:proofErr w:type="gramEnd"/>
      <w:r w:rsidRPr="007A77B8">
        <w:rPr>
          <w:rFonts w:ascii="Times New Roman" w:hAnsi="Times New Roman" w:cs="Times New Roman"/>
          <w:sz w:val="24"/>
          <w:szCs w:val="24"/>
        </w:rPr>
        <w:t xml:space="preserve">, предусмотренных пунктом 88 настоящих Правил, осуществляется </w:t>
      </w:r>
      <w:r w:rsidR="00257989" w:rsidRPr="007A77B8">
        <w:rPr>
          <w:rFonts w:ascii="Times New Roman" w:hAnsi="Times New Roman" w:cs="Times New Roman"/>
          <w:sz w:val="24"/>
          <w:szCs w:val="24"/>
        </w:rPr>
        <w:t>У</w:t>
      </w:r>
      <w:r w:rsidRPr="007A77B8">
        <w:rPr>
          <w:rFonts w:ascii="Times New Roman" w:hAnsi="Times New Roman" w:cs="Times New Roman"/>
          <w:sz w:val="24"/>
          <w:szCs w:val="24"/>
        </w:rPr>
        <w:t>правляющей компанией в следующие сроки:</w:t>
      </w:r>
    </w:p>
    <w:p w:rsidR="007E211C" w:rsidRPr="007A77B8" w:rsidRDefault="007E211C" w:rsidP="00472397">
      <w:pPr>
        <w:numPr>
          <w:ilvl w:val="0"/>
          <w:numId w:val="27"/>
        </w:numPr>
        <w:tabs>
          <w:tab w:val="left" w:pos="851"/>
        </w:tabs>
        <w:ind w:left="851" w:hanging="425"/>
        <w:rPr>
          <w:rFonts w:ascii="Times New Roman" w:hAnsi="Times New Roman" w:cs="Times New Roman"/>
          <w:sz w:val="24"/>
          <w:szCs w:val="24"/>
          <w:lang w:eastAsia="zh-CN"/>
        </w:rPr>
      </w:pPr>
      <w:bookmarkStart w:id="103" w:name="sub_11061"/>
      <w:bookmarkEnd w:id="102"/>
      <w:r w:rsidRPr="007A77B8">
        <w:rPr>
          <w:rFonts w:ascii="Times New Roman" w:hAnsi="Times New Roman" w:cs="Times New Roman"/>
          <w:sz w:val="24"/>
          <w:szCs w:val="24"/>
          <w:lang w:eastAsia="zh-CN"/>
        </w:rPr>
        <w:t xml:space="preserve">денежных средств  - в течение 5 рабочих дней с даты, когда </w:t>
      </w:r>
      <w:r w:rsidR="00257989" w:rsidRPr="007A77B8">
        <w:rPr>
          <w:rFonts w:ascii="Times New Roman" w:hAnsi="Times New Roman" w:cs="Times New Roman"/>
          <w:sz w:val="24"/>
          <w:szCs w:val="24"/>
          <w:lang w:eastAsia="zh-CN"/>
        </w:rPr>
        <w:t>У</w:t>
      </w:r>
      <w:r w:rsidRPr="007A77B8">
        <w:rPr>
          <w:rFonts w:ascii="Times New Roman" w:hAnsi="Times New Roman" w:cs="Times New Roman"/>
          <w:sz w:val="24"/>
          <w:szCs w:val="24"/>
          <w:lang w:eastAsia="zh-CN"/>
        </w:rPr>
        <w:t xml:space="preserve">правляющая компания узнала или должна была узнать, что указанное имущество не может быть включено в состав </w:t>
      </w:r>
      <w:r w:rsidR="00257989" w:rsidRPr="007A77B8">
        <w:rPr>
          <w:rFonts w:ascii="Times New Roman" w:hAnsi="Times New Roman" w:cs="Times New Roman"/>
          <w:sz w:val="24"/>
          <w:szCs w:val="24"/>
          <w:lang w:eastAsia="zh-CN"/>
        </w:rPr>
        <w:t>Ф</w:t>
      </w:r>
      <w:r w:rsidRPr="007A77B8">
        <w:rPr>
          <w:rFonts w:ascii="Times New Roman" w:hAnsi="Times New Roman" w:cs="Times New Roman"/>
          <w:sz w:val="24"/>
          <w:szCs w:val="24"/>
          <w:lang w:eastAsia="zh-CN"/>
        </w:rPr>
        <w:t>онда, за исключением случая, предусмотренного пунктом 90 настоящих Правил;</w:t>
      </w:r>
    </w:p>
    <w:p w:rsidR="007E211C" w:rsidRPr="007A77B8" w:rsidRDefault="007E211C" w:rsidP="00472397">
      <w:pPr>
        <w:numPr>
          <w:ilvl w:val="0"/>
          <w:numId w:val="27"/>
        </w:numPr>
        <w:tabs>
          <w:tab w:val="left" w:pos="851"/>
        </w:tabs>
        <w:ind w:left="851" w:hanging="425"/>
        <w:rPr>
          <w:rFonts w:ascii="Times New Roman" w:hAnsi="Times New Roman" w:cs="Times New Roman"/>
          <w:sz w:val="24"/>
          <w:szCs w:val="24"/>
          <w:lang w:eastAsia="zh-CN"/>
        </w:rPr>
      </w:pPr>
      <w:bookmarkStart w:id="104" w:name="sub_11062"/>
      <w:bookmarkEnd w:id="103"/>
      <w:r w:rsidRPr="007A77B8">
        <w:rPr>
          <w:rFonts w:ascii="Times New Roman" w:hAnsi="Times New Roman" w:cs="Times New Roman"/>
          <w:sz w:val="24"/>
          <w:szCs w:val="24"/>
          <w:lang w:eastAsia="zh-CN"/>
        </w:rPr>
        <w:t xml:space="preserve">иного имущества - в течение  3 месяцев с даты, когда </w:t>
      </w:r>
      <w:r w:rsidR="00257989" w:rsidRPr="007A77B8">
        <w:rPr>
          <w:rFonts w:ascii="Times New Roman" w:hAnsi="Times New Roman" w:cs="Times New Roman"/>
          <w:sz w:val="24"/>
          <w:szCs w:val="24"/>
          <w:lang w:eastAsia="zh-CN"/>
        </w:rPr>
        <w:t>У</w:t>
      </w:r>
      <w:r w:rsidRPr="007A77B8">
        <w:rPr>
          <w:rFonts w:ascii="Times New Roman" w:hAnsi="Times New Roman" w:cs="Times New Roman"/>
          <w:sz w:val="24"/>
          <w:szCs w:val="24"/>
          <w:lang w:eastAsia="zh-CN"/>
        </w:rPr>
        <w:t xml:space="preserve">правляющая компания узнала или должна была узнать, что указанное имущество не может быть включено в состав </w:t>
      </w:r>
      <w:r w:rsidR="00257989" w:rsidRPr="007A77B8">
        <w:rPr>
          <w:rFonts w:ascii="Times New Roman" w:hAnsi="Times New Roman" w:cs="Times New Roman"/>
          <w:sz w:val="24"/>
          <w:szCs w:val="24"/>
          <w:lang w:eastAsia="zh-CN"/>
        </w:rPr>
        <w:t>Ф</w:t>
      </w:r>
      <w:r w:rsidRPr="007A77B8">
        <w:rPr>
          <w:rFonts w:ascii="Times New Roman" w:hAnsi="Times New Roman" w:cs="Times New Roman"/>
          <w:sz w:val="24"/>
          <w:szCs w:val="24"/>
          <w:lang w:eastAsia="zh-CN"/>
        </w:rPr>
        <w:t>онда.</w:t>
      </w:r>
    </w:p>
    <w:p w:rsidR="005439AC" w:rsidRPr="007A77B8" w:rsidRDefault="007E211C" w:rsidP="00472397">
      <w:pPr>
        <w:numPr>
          <w:ilvl w:val="0"/>
          <w:numId w:val="3"/>
        </w:numPr>
        <w:tabs>
          <w:tab w:val="left" w:pos="426"/>
        </w:tabs>
        <w:ind w:left="426" w:hanging="426"/>
        <w:rPr>
          <w:rFonts w:ascii="Times New Roman" w:hAnsi="Times New Roman" w:cs="Times New Roman"/>
          <w:sz w:val="24"/>
          <w:szCs w:val="24"/>
        </w:rPr>
      </w:pPr>
      <w:bookmarkStart w:id="105" w:name="sub_1107"/>
      <w:bookmarkEnd w:id="104"/>
      <w:proofErr w:type="gramStart"/>
      <w:r w:rsidRPr="007A77B8">
        <w:rPr>
          <w:rFonts w:ascii="Times New Roman" w:hAnsi="Times New Roman" w:cs="Times New Roman"/>
          <w:sz w:val="24"/>
          <w:szCs w:val="24"/>
        </w:rPr>
        <w:t xml:space="preserve">Возврат денежных средств осуществляется </w:t>
      </w:r>
      <w:r w:rsidR="00257989" w:rsidRPr="007A77B8">
        <w:rPr>
          <w:rFonts w:ascii="Times New Roman" w:hAnsi="Times New Roman" w:cs="Times New Roman"/>
          <w:sz w:val="24"/>
          <w:szCs w:val="24"/>
        </w:rPr>
        <w:t>У</w:t>
      </w:r>
      <w:r w:rsidRPr="007A77B8">
        <w:rPr>
          <w:rFonts w:ascii="Times New Roman" w:hAnsi="Times New Roman" w:cs="Times New Roman"/>
          <w:sz w:val="24"/>
          <w:szCs w:val="24"/>
        </w:rPr>
        <w:t xml:space="preserve">правляющей компанией на банковский счет, указанный в заявке на приобретение инвестиционных паев. В случае </w:t>
      </w:r>
      <w:r w:rsidR="00A56E98" w:rsidRPr="007A77B8">
        <w:rPr>
          <w:rFonts w:ascii="Times New Roman" w:hAnsi="Times New Roman" w:cs="Times New Roman"/>
          <w:sz w:val="24"/>
          <w:szCs w:val="24"/>
        </w:rPr>
        <w:t>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(Пяти) рабочих дней с даты представления соответствующих сведений.</w:t>
      </w:r>
      <w:proofErr w:type="gramEnd"/>
      <w:r w:rsidR="00A56E98" w:rsidRPr="007A77B8">
        <w:rPr>
          <w:rFonts w:ascii="Times New Roman" w:hAnsi="Times New Roman" w:cs="Times New Roman"/>
          <w:sz w:val="24"/>
          <w:szCs w:val="24"/>
        </w:rPr>
        <w:t xml:space="preserve"> </w:t>
      </w:r>
      <w:proofErr w:type="gramStart"/>
      <w:r w:rsidR="00A56E98" w:rsidRPr="007A77B8">
        <w:rPr>
          <w:rFonts w:ascii="Times New Roman" w:hAnsi="Times New Roman" w:cs="Times New Roman"/>
          <w:sz w:val="24"/>
          <w:szCs w:val="24"/>
        </w:rPr>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(Трех)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w:t>
      </w:r>
      <w:proofErr w:type="gramEnd"/>
      <w:r w:rsidR="00A56E98" w:rsidRPr="007A77B8">
        <w:rPr>
          <w:rFonts w:ascii="Times New Roman" w:hAnsi="Times New Roman" w:cs="Times New Roman"/>
          <w:sz w:val="24"/>
          <w:szCs w:val="24"/>
        </w:rPr>
        <w:t xml:space="preserve"> возврату, в депозит нотариуса.</w:t>
      </w:r>
    </w:p>
    <w:bookmarkEnd w:id="105"/>
    <w:p w:rsidR="007E211C" w:rsidRPr="007A77B8" w:rsidRDefault="007E211C" w:rsidP="0032150F">
      <w:pPr>
        <w:tabs>
          <w:tab w:val="left" w:pos="426"/>
        </w:tabs>
        <w:ind w:left="426" w:firstLine="0"/>
        <w:rPr>
          <w:rFonts w:ascii="Times New Roman" w:hAnsi="Times New Roman" w:cs="Times New Roman"/>
          <w:sz w:val="24"/>
          <w:szCs w:val="24"/>
          <w:lang w:eastAsia="zh-CN"/>
        </w:rPr>
      </w:pPr>
      <w:proofErr w:type="gramStart"/>
      <w:r w:rsidRPr="007A77B8">
        <w:rPr>
          <w:rFonts w:ascii="Times New Roman" w:hAnsi="Times New Roman" w:cs="Times New Roman"/>
          <w:sz w:val="24"/>
          <w:szCs w:val="24"/>
          <w:lang w:eastAsia="zh-CN"/>
        </w:rPr>
        <w:t xml:space="preserve">При возврате имущества, за исключением денежных средств, </w:t>
      </w:r>
      <w:r w:rsidR="005439AC" w:rsidRPr="007A77B8">
        <w:rPr>
          <w:rFonts w:ascii="Times New Roman" w:hAnsi="Times New Roman" w:cs="Times New Roman"/>
          <w:sz w:val="24"/>
          <w:szCs w:val="24"/>
          <w:lang w:eastAsia="zh-CN"/>
        </w:rPr>
        <w:t>У</w:t>
      </w:r>
      <w:r w:rsidRPr="007A77B8">
        <w:rPr>
          <w:rFonts w:ascii="Times New Roman" w:hAnsi="Times New Roman" w:cs="Times New Roman"/>
          <w:sz w:val="24"/>
          <w:szCs w:val="24"/>
          <w:lang w:eastAsia="zh-CN"/>
        </w:rPr>
        <w:t>правляющая компания в срок не позднее 5</w:t>
      </w:r>
      <w:r w:rsidR="005439AC" w:rsidRPr="007A77B8">
        <w:rPr>
          <w:rFonts w:ascii="Times New Roman" w:hAnsi="Times New Roman" w:cs="Times New Roman"/>
          <w:sz w:val="24"/>
          <w:szCs w:val="24"/>
          <w:lang w:eastAsia="zh-CN"/>
        </w:rPr>
        <w:t xml:space="preserve"> (Пяти) </w:t>
      </w:r>
      <w:r w:rsidRPr="007A77B8">
        <w:rPr>
          <w:rFonts w:ascii="Times New Roman" w:hAnsi="Times New Roman" w:cs="Times New Roman"/>
          <w:sz w:val="24"/>
          <w:szCs w:val="24"/>
          <w:lang w:eastAsia="zh-CN"/>
        </w:rPr>
        <w:t xml:space="preserve"> рабочих дней с даты, когда </w:t>
      </w:r>
      <w:r w:rsidR="005439AC" w:rsidRPr="007A77B8">
        <w:rPr>
          <w:rFonts w:ascii="Times New Roman" w:hAnsi="Times New Roman" w:cs="Times New Roman"/>
          <w:sz w:val="24"/>
          <w:szCs w:val="24"/>
          <w:lang w:eastAsia="zh-CN"/>
        </w:rPr>
        <w:t>У</w:t>
      </w:r>
      <w:r w:rsidRPr="007A77B8">
        <w:rPr>
          <w:rFonts w:ascii="Times New Roman" w:hAnsi="Times New Roman" w:cs="Times New Roman"/>
          <w:sz w:val="24"/>
          <w:szCs w:val="24"/>
          <w:lang w:eastAsia="zh-CN"/>
        </w:rPr>
        <w:t xml:space="preserve">правляющая компания узнала или должна была узнать, что указанное имущество не может быть включено в состав </w:t>
      </w:r>
      <w:r w:rsidR="005439AC" w:rsidRPr="007A77B8">
        <w:rPr>
          <w:rFonts w:ascii="Times New Roman" w:hAnsi="Times New Roman" w:cs="Times New Roman"/>
          <w:sz w:val="24"/>
          <w:szCs w:val="24"/>
          <w:lang w:eastAsia="zh-CN"/>
        </w:rPr>
        <w:t>Ф</w:t>
      </w:r>
      <w:r w:rsidRPr="007A77B8">
        <w:rPr>
          <w:rFonts w:ascii="Times New Roman" w:hAnsi="Times New Roman" w:cs="Times New Roman"/>
          <w:sz w:val="24"/>
          <w:szCs w:val="24"/>
          <w:lang w:eastAsia="zh-CN"/>
        </w:rPr>
        <w:t>онда, обязана уведомить лицо, передавшее такое имущество в оплату инвестиционных паев, о необходимости получения этого имущества, а также совершить все необходимые действия для возврата</w:t>
      </w:r>
      <w:proofErr w:type="gramEnd"/>
      <w:r w:rsidRPr="007A77B8">
        <w:rPr>
          <w:rFonts w:ascii="Times New Roman" w:hAnsi="Times New Roman" w:cs="Times New Roman"/>
          <w:sz w:val="24"/>
          <w:szCs w:val="24"/>
          <w:lang w:eastAsia="zh-CN"/>
        </w:rPr>
        <w:t xml:space="preserve"> имущества.</w:t>
      </w:r>
    </w:p>
    <w:p w:rsidR="007E211C" w:rsidRPr="007A77B8" w:rsidRDefault="007E211C" w:rsidP="0032150F">
      <w:pPr>
        <w:tabs>
          <w:tab w:val="left" w:pos="426"/>
        </w:tabs>
        <w:ind w:left="426" w:firstLine="0"/>
        <w:rPr>
          <w:rFonts w:ascii="Times New Roman" w:hAnsi="Times New Roman" w:cs="Times New Roman"/>
          <w:sz w:val="24"/>
          <w:szCs w:val="24"/>
          <w:lang w:eastAsia="zh-CN"/>
        </w:rPr>
      </w:pPr>
      <w:proofErr w:type="gramStart"/>
      <w:r w:rsidRPr="007A77B8">
        <w:rPr>
          <w:rFonts w:ascii="Times New Roman" w:hAnsi="Times New Roman" w:cs="Times New Roman"/>
          <w:sz w:val="24"/>
          <w:szCs w:val="24"/>
          <w:lang w:eastAsia="zh-CN"/>
        </w:rPr>
        <w:t>В случае возврата имущества, переданного в оплату инвестиционных паев, полученные от этого имущества доходы подлежат возврату в порядке и в сроки, предусмотренные пунктом 89 настоящих Правил и настоящим пунктом, а если доходы получены после возврата имущества, - не позднее 5 </w:t>
      </w:r>
      <w:r w:rsidR="005439AC" w:rsidRPr="007A77B8">
        <w:rPr>
          <w:rFonts w:ascii="Times New Roman" w:hAnsi="Times New Roman" w:cs="Times New Roman"/>
          <w:sz w:val="24"/>
          <w:szCs w:val="24"/>
          <w:lang w:eastAsia="zh-CN"/>
        </w:rPr>
        <w:t xml:space="preserve">(Пяти) </w:t>
      </w:r>
      <w:r w:rsidRPr="007A77B8">
        <w:rPr>
          <w:rFonts w:ascii="Times New Roman" w:hAnsi="Times New Roman" w:cs="Times New Roman"/>
          <w:sz w:val="24"/>
          <w:szCs w:val="24"/>
          <w:lang w:eastAsia="zh-CN"/>
        </w:rPr>
        <w:t>рабочих дней с даты их получения.</w:t>
      </w:r>
      <w:proofErr w:type="gramEnd"/>
    </w:p>
    <w:p w:rsidR="00606774" w:rsidRDefault="00606774" w:rsidP="00DB1E75">
      <w:pPr>
        <w:pStyle w:val="10"/>
        <w:rPr>
          <w:rFonts w:ascii="Times New Roman" w:hAnsi="Times New Roman" w:cs="Times New Roman"/>
          <w:color w:val="auto"/>
          <w:sz w:val="24"/>
          <w:szCs w:val="24"/>
          <w:lang w:eastAsia="zh-CN"/>
        </w:rPr>
      </w:pPr>
      <w:bookmarkStart w:id="106" w:name="_Toc283986040"/>
    </w:p>
    <w:p w:rsidR="007E211C" w:rsidRPr="007A77B8" w:rsidRDefault="007E211C" w:rsidP="00DB1E75">
      <w:pPr>
        <w:pStyle w:val="10"/>
        <w:rPr>
          <w:rFonts w:ascii="Times New Roman" w:hAnsi="Times New Roman" w:cs="Times New Roman"/>
          <w:color w:val="auto"/>
          <w:sz w:val="24"/>
          <w:szCs w:val="24"/>
          <w:lang w:eastAsia="zh-CN"/>
        </w:rPr>
      </w:pPr>
      <w:r w:rsidRPr="007A77B8">
        <w:rPr>
          <w:rFonts w:ascii="Times New Roman" w:hAnsi="Times New Roman" w:cs="Times New Roman"/>
          <w:color w:val="auto"/>
          <w:sz w:val="24"/>
          <w:szCs w:val="24"/>
          <w:lang w:eastAsia="zh-CN"/>
        </w:rPr>
        <w:t>Включение имущества в состав фонда</w:t>
      </w:r>
      <w:bookmarkEnd w:id="106"/>
    </w:p>
    <w:p w:rsidR="007E211C" w:rsidRPr="007A77B8" w:rsidRDefault="007E211C" w:rsidP="007E211C">
      <w:pPr>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 </w:t>
      </w:r>
    </w:p>
    <w:p w:rsidR="007E211C" w:rsidRPr="007A77B8" w:rsidRDefault="007E211C" w:rsidP="00472397">
      <w:pPr>
        <w:numPr>
          <w:ilvl w:val="0"/>
          <w:numId w:val="3"/>
        </w:numPr>
        <w:tabs>
          <w:tab w:val="left" w:pos="426"/>
        </w:tabs>
        <w:ind w:left="426" w:hanging="426"/>
        <w:rPr>
          <w:rFonts w:ascii="Times New Roman" w:hAnsi="Times New Roman" w:cs="Times New Roman"/>
          <w:sz w:val="24"/>
          <w:szCs w:val="24"/>
        </w:rPr>
      </w:pPr>
      <w:bookmarkStart w:id="107" w:name="sub_1108"/>
      <w:r w:rsidRPr="007A77B8">
        <w:rPr>
          <w:rFonts w:ascii="Times New Roman" w:hAnsi="Times New Roman" w:cs="Times New Roman"/>
          <w:sz w:val="24"/>
          <w:szCs w:val="24"/>
        </w:rPr>
        <w:t xml:space="preserve">Имущество, переданное в оплату инвестиционных паев при формировании </w:t>
      </w:r>
      <w:r w:rsidR="00EA4A93" w:rsidRPr="007A77B8">
        <w:rPr>
          <w:rFonts w:ascii="Times New Roman" w:hAnsi="Times New Roman" w:cs="Times New Roman"/>
          <w:sz w:val="24"/>
          <w:szCs w:val="24"/>
        </w:rPr>
        <w:t>Ф</w:t>
      </w:r>
      <w:r w:rsidRPr="007A77B8">
        <w:rPr>
          <w:rFonts w:ascii="Times New Roman" w:hAnsi="Times New Roman" w:cs="Times New Roman"/>
          <w:sz w:val="24"/>
          <w:szCs w:val="24"/>
        </w:rPr>
        <w:t xml:space="preserve">онда, включается в состав </w:t>
      </w:r>
      <w:r w:rsidR="00D75B42" w:rsidRPr="007A77B8">
        <w:rPr>
          <w:rFonts w:ascii="Times New Roman" w:hAnsi="Times New Roman" w:cs="Times New Roman"/>
          <w:sz w:val="24"/>
          <w:szCs w:val="24"/>
        </w:rPr>
        <w:t>Ф</w:t>
      </w:r>
      <w:r w:rsidRPr="007A77B8">
        <w:rPr>
          <w:rFonts w:ascii="Times New Roman" w:hAnsi="Times New Roman" w:cs="Times New Roman"/>
          <w:sz w:val="24"/>
          <w:szCs w:val="24"/>
        </w:rPr>
        <w:t>онда только при соблюдении всех следующих условий:</w:t>
      </w:r>
    </w:p>
    <w:p w:rsidR="007E211C" w:rsidRPr="007A77B8" w:rsidRDefault="007E211C" w:rsidP="00472397">
      <w:pPr>
        <w:numPr>
          <w:ilvl w:val="0"/>
          <w:numId w:val="28"/>
        </w:numPr>
        <w:tabs>
          <w:tab w:val="left" w:pos="851"/>
        </w:tabs>
        <w:ind w:left="851" w:hanging="425"/>
        <w:rPr>
          <w:rFonts w:ascii="Times New Roman" w:hAnsi="Times New Roman" w:cs="Times New Roman"/>
          <w:sz w:val="24"/>
          <w:szCs w:val="24"/>
          <w:lang w:eastAsia="zh-CN"/>
        </w:rPr>
      </w:pPr>
      <w:bookmarkStart w:id="108" w:name="sub_11081"/>
      <w:bookmarkEnd w:id="107"/>
      <w:r w:rsidRPr="007A77B8">
        <w:rPr>
          <w:rFonts w:ascii="Times New Roman" w:hAnsi="Times New Roman" w:cs="Times New Roman"/>
          <w:sz w:val="24"/>
          <w:szCs w:val="24"/>
          <w:lang w:eastAsia="zh-CN"/>
        </w:rPr>
        <w:t xml:space="preserve">если приняты заявки на приобретение инвестиционных паев и документы, необходимые для открытия лицевых счетов в </w:t>
      </w:r>
      <w:proofErr w:type="gramStart"/>
      <w:r w:rsidRPr="007A77B8">
        <w:rPr>
          <w:rFonts w:ascii="Times New Roman" w:hAnsi="Times New Roman" w:cs="Times New Roman"/>
          <w:sz w:val="24"/>
          <w:szCs w:val="24"/>
          <w:lang w:eastAsia="zh-CN"/>
        </w:rPr>
        <w:t>реестре</w:t>
      </w:r>
      <w:proofErr w:type="gramEnd"/>
      <w:r w:rsidRPr="007A77B8">
        <w:rPr>
          <w:rFonts w:ascii="Times New Roman" w:hAnsi="Times New Roman" w:cs="Times New Roman"/>
          <w:sz w:val="24"/>
          <w:szCs w:val="24"/>
          <w:lang w:eastAsia="zh-CN"/>
        </w:rPr>
        <w:t xml:space="preserve"> владельцев инвестиционных паев;</w:t>
      </w:r>
    </w:p>
    <w:p w:rsidR="007E211C" w:rsidRPr="007A77B8" w:rsidRDefault="007E211C" w:rsidP="00472397">
      <w:pPr>
        <w:numPr>
          <w:ilvl w:val="0"/>
          <w:numId w:val="28"/>
        </w:numPr>
        <w:tabs>
          <w:tab w:val="left" w:pos="851"/>
        </w:tabs>
        <w:ind w:left="851" w:hanging="425"/>
        <w:rPr>
          <w:rFonts w:ascii="Times New Roman" w:hAnsi="Times New Roman" w:cs="Times New Roman"/>
          <w:sz w:val="24"/>
          <w:szCs w:val="24"/>
          <w:lang w:eastAsia="zh-CN"/>
        </w:rPr>
      </w:pPr>
      <w:bookmarkStart w:id="109" w:name="sub_11082"/>
      <w:bookmarkEnd w:id="108"/>
      <w:r w:rsidRPr="007A77B8">
        <w:rPr>
          <w:rFonts w:ascii="Times New Roman" w:hAnsi="Times New Roman" w:cs="Times New Roman"/>
          <w:sz w:val="24"/>
          <w:szCs w:val="24"/>
          <w:lang w:eastAsia="zh-CN"/>
        </w:rPr>
        <w:t xml:space="preserve">если имущество, переданное в оплату инвестиционных паев согласно указанным заявкам, поступило </w:t>
      </w:r>
      <w:r w:rsidR="00E66B0E" w:rsidRPr="007A77B8">
        <w:rPr>
          <w:rFonts w:ascii="Times New Roman" w:hAnsi="Times New Roman" w:cs="Times New Roman"/>
          <w:sz w:val="24"/>
          <w:szCs w:val="24"/>
          <w:lang w:eastAsia="zh-CN"/>
        </w:rPr>
        <w:t>У</w:t>
      </w:r>
      <w:r w:rsidRPr="007A77B8">
        <w:rPr>
          <w:rFonts w:ascii="Times New Roman" w:hAnsi="Times New Roman" w:cs="Times New Roman"/>
          <w:sz w:val="24"/>
          <w:szCs w:val="24"/>
          <w:lang w:eastAsia="zh-CN"/>
        </w:rPr>
        <w:t>правляющей компании;</w:t>
      </w:r>
    </w:p>
    <w:p w:rsidR="007E211C" w:rsidRPr="007A77B8" w:rsidRDefault="007E211C" w:rsidP="00472397">
      <w:pPr>
        <w:numPr>
          <w:ilvl w:val="0"/>
          <w:numId w:val="28"/>
        </w:numPr>
        <w:tabs>
          <w:tab w:val="left" w:pos="851"/>
        </w:tabs>
        <w:ind w:left="851" w:hanging="425"/>
        <w:rPr>
          <w:rFonts w:ascii="Times New Roman" w:hAnsi="Times New Roman" w:cs="Times New Roman"/>
          <w:sz w:val="24"/>
          <w:szCs w:val="24"/>
          <w:lang w:eastAsia="zh-CN"/>
        </w:rPr>
      </w:pPr>
      <w:bookmarkStart w:id="110" w:name="sub_11083"/>
      <w:bookmarkEnd w:id="109"/>
      <w:r w:rsidRPr="007A77B8">
        <w:rPr>
          <w:rFonts w:ascii="Times New Roman" w:hAnsi="Times New Roman" w:cs="Times New Roman"/>
          <w:sz w:val="24"/>
          <w:szCs w:val="24"/>
          <w:lang w:eastAsia="zh-CN"/>
        </w:rPr>
        <w:t xml:space="preserve">если получено согласие </w:t>
      </w:r>
      <w:r w:rsidR="005439AC" w:rsidRPr="007A77B8">
        <w:rPr>
          <w:rFonts w:ascii="Times New Roman" w:hAnsi="Times New Roman" w:cs="Times New Roman"/>
          <w:sz w:val="24"/>
          <w:szCs w:val="24"/>
          <w:lang w:eastAsia="zh-CN"/>
        </w:rPr>
        <w:t>С</w:t>
      </w:r>
      <w:r w:rsidRPr="007A77B8">
        <w:rPr>
          <w:rFonts w:ascii="Times New Roman" w:hAnsi="Times New Roman" w:cs="Times New Roman"/>
          <w:sz w:val="24"/>
          <w:szCs w:val="24"/>
          <w:lang w:eastAsia="zh-CN"/>
        </w:rPr>
        <w:t xml:space="preserve">пециализированного депозитария на включение в состав </w:t>
      </w:r>
      <w:r w:rsidR="00E66B0E" w:rsidRPr="007A77B8">
        <w:rPr>
          <w:rFonts w:ascii="Times New Roman" w:hAnsi="Times New Roman" w:cs="Times New Roman"/>
          <w:sz w:val="24"/>
          <w:szCs w:val="24"/>
          <w:lang w:eastAsia="zh-CN"/>
        </w:rPr>
        <w:t>Ф</w:t>
      </w:r>
      <w:r w:rsidRPr="007A77B8">
        <w:rPr>
          <w:rFonts w:ascii="Times New Roman" w:hAnsi="Times New Roman" w:cs="Times New Roman"/>
          <w:sz w:val="24"/>
          <w:szCs w:val="24"/>
          <w:lang w:eastAsia="zh-CN"/>
        </w:rPr>
        <w:t>онда имущества, не являющегося денежными средствами;</w:t>
      </w:r>
    </w:p>
    <w:p w:rsidR="007E211C" w:rsidRPr="007A77B8" w:rsidRDefault="007E211C" w:rsidP="00472397">
      <w:pPr>
        <w:numPr>
          <w:ilvl w:val="0"/>
          <w:numId w:val="28"/>
        </w:numPr>
        <w:tabs>
          <w:tab w:val="left" w:pos="851"/>
        </w:tabs>
        <w:ind w:left="851" w:hanging="425"/>
        <w:rPr>
          <w:rFonts w:ascii="Times New Roman" w:hAnsi="Times New Roman" w:cs="Times New Roman"/>
          <w:sz w:val="24"/>
          <w:szCs w:val="24"/>
          <w:lang w:eastAsia="zh-CN"/>
        </w:rPr>
      </w:pPr>
      <w:bookmarkStart w:id="111" w:name="sub_11084"/>
      <w:bookmarkEnd w:id="110"/>
      <w:r w:rsidRPr="007A77B8">
        <w:rPr>
          <w:rFonts w:ascii="Times New Roman" w:hAnsi="Times New Roman" w:cs="Times New Roman"/>
          <w:sz w:val="24"/>
          <w:szCs w:val="24"/>
          <w:lang w:eastAsia="zh-CN"/>
        </w:rPr>
        <w:t xml:space="preserve">если стоимость имущества, переданного в оплату инвестиционных паев, достигла размера, необходимого для завершения (окончания) формирования </w:t>
      </w:r>
      <w:r w:rsidR="00E66B0E" w:rsidRPr="007A77B8">
        <w:rPr>
          <w:rFonts w:ascii="Times New Roman" w:hAnsi="Times New Roman" w:cs="Times New Roman"/>
          <w:sz w:val="24"/>
          <w:szCs w:val="24"/>
          <w:lang w:eastAsia="zh-CN"/>
        </w:rPr>
        <w:t>Ф</w:t>
      </w:r>
      <w:r w:rsidRPr="007A77B8">
        <w:rPr>
          <w:rFonts w:ascii="Times New Roman" w:hAnsi="Times New Roman" w:cs="Times New Roman"/>
          <w:sz w:val="24"/>
          <w:szCs w:val="24"/>
          <w:lang w:eastAsia="zh-CN"/>
        </w:rPr>
        <w:t>онда.</w:t>
      </w:r>
    </w:p>
    <w:p w:rsidR="007E211C" w:rsidRPr="007A77B8" w:rsidRDefault="007E211C" w:rsidP="00472397">
      <w:pPr>
        <w:numPr>
          <w:ilvl w:val="0"/>
          <w:numId w:val="3"/>
        </w:numPr>
        <w:tabs>
          <w:tab w:val="left" w:pos="426"/>
        </w:tabs>
        <w:ind w:left="426" w:hanging="426"/>
        <w:rPr>
          <w:rFonts w:ascii="Times New Roman" w:hAnsi="Times New Roman" w:cs="Times New Roman"/>
          <w:sz w:val="24"/>
          <w:szCs w:val="24"/>
        </w:rPr>
      </w:pPr>
      <w:bookmarkStart w:id="112" w:name="sub_1109"/>
      <w:bookmarkEnd w:id="111"/>
      <w:r w:rsidRPr="007A77B8">
        <w:rPr>
          <w:rFonts w:ascii="Times New Roman" w:hAnsi="Times New Roman" w:cs="Times New Roman"/>
          <w:sz w:val="24"/>
          <w:szCs w:val="24"/>
        </w:rPr>
        <w:t xml:space="preserve">Имущество, переданное в оплату инвестиционных паев при выдаче инвестиционных паев после завершения (окончания) формирования </w:t>
      </w:r>
      <w:r w:rsidR="005439AC" w:rsidRPr="007A77B8">
        <w:rPr>
          <w:rFonts w:ascii="Times New Roman" w:hAnsi="Times New Roman" w:cs="Times New Roman"/>
          <w:sz w:val="24"/>
          <w:szCs w:val="24"/>
        </w:rPr>
        <w:t>Ф</w:t>
      </w:r>
      <w:r w:rsidRPr="007A77B8">
        <w:rPr>
          <w:rFonts w:ascii="Times New Roman" w:hAnsi="Times New Roman" w:cs="Times New Roman"/>
          <w:sz w:val="24"/>
          <w:szCs w:val="24"/>
        </w:rPr>
        <w:t xml:space="preserve">онда, включается в состав </w:t>
      </w:r>
      <w:r w:rsidR="005439AC" w:rsidRPr="007A77B8">
        <w:rPr>
          <w:rFonts w:ascii="Times New Roman" w:hAnsi="Times New Roman" w:cs="Times New Roman"/>
          <w:sz w:val="24"/>
          <w:szCs w:val="24"/>
        </w:rPr>
        <w:t>Ф</w:t>
      </w:r>
      <w:r w:rsidRPr="007A77B8">
        <w:rPr>
          <w:rFonts w:ascii="Times New Roman" w:hAnsi="Times New Roman" w:cs="Times New Roman"/>
          <w:sz w:val="24"/>
          <w:szCs w:val="24"/>
        </w:rPr>
        <w:t>онда только при соблюдении всех следующих условий:</w:t>
      </w:r>
    </w:p>
    <w:p w:rsidR="007E211C" w:rsidRPr="007A77B8" w:rsidRDefault="007E211C" w:rsidP="00472397">
      <w:pPr>
        <w:numPr>
          <w:ilvl w:val="0"/>
          <w:numId w:val="29"/>
        </w:numPr>
        <w:tabs>
          <w:tab w:val="left" w:pos="851"/>
        </w:tabs>
        <w:ind w:left="851" w:hanging="425"/>
        <w:rPr>
          <w:rFonts w:ascii="Times New Roman" w:hAnsi="Times New Roman" w:cs="Times New Roman"/>
          <w:sz w:val="24"/>
          <w:szCs w:val="24"/>
          <w:lang w:eastAsia="zh-CN"/>
        </w:rPr>
      </w:pPr>
      <w:bookmarkStart w:id="113" w:name="sub_11091"/>
      <w:bookmarkEnd w:id="112"/>
      <w:r w:rsidRPr="007A77B8">
        <w:rPr>
          <w:rFonts w:ascii="Times New Roman" w:hAnsi="Times New Roman" w:cs="Times New Roman"/>
          <w:sz w:val="24"/>
          <w:szCs w:val="24"/>
          <w:lang w:eastAsia="zh-CN"/>
        </w:rPr>
        <w:t xml:space="preserve">если приняты заявки на приобретение инвестиционных паев и документы, необходимые для открытия лицевых счетов в </w:t>
      </w:r>
      <w:proofErr w:type="gramStart"/>
      <w:r w:rsidRPr="007A77B8">
        <w:rPr>
          <w:rFonts w:ascii="Times New Roman" w:hAnsi="Times New Roman" w:cs="Times New Roman"/>
          <w:sz w:val="24"/>
          <w:szCs w:val="24"/>
          <w:lang w:eastAsia="zh-CN"/>
        </w:rPr>
        <w:t>реестре</w:t>
      </w:r>
      <w:proofErr w:type="gramEnd"/>
      <w:r w:rsidRPr="007A77B8">
        <w:rPr>
          <w:rFonts w:ascii="Times New Roman" w:hAnsi="Times New Roman" w:cs="Times New Roman"/>
          <w:sz w:val="24"/>
          <w:szCs w:val="24"/>
          <w:lang w:eastAsia="zh-CN"/>
        </w:rPr>
        <w:t xml:space="preserve"> владельцев инвестиционных паев;</w:t>
      </w:r>
    </w:p>
    <w:p w:rsidR="007E211C" w:rsidRPr="007A77B8" w:rsidRDefault="007E211C" w:rsidP="00472397">
      <w:pPr>
        <w:numPr>
          <w:ilvl w:val="0"/>
          <w:numId w:val="29"/>
        </w:numPr>
        <w:tabs>
          <w:tab w:val="left" w:pos="851"/>
        </w:tabs>
        <w:ind w:left="851" w:hanging="425"/>
        <w:rPr>
          <w:rFonts w:ascii="Times New Roman" w:hAnsi="Times New Roman" w:cs="Times New Roman"/>
          <w:sz w:val="24"/>
          <w:szCs w:val="24"/>
          <w:lang w:eastAsia="zh-CN"/>
        </w:rPr>
      </w:pPr>
      <w:bookmarkStart w:id="114" w:name="sub_11092"/>
      <w:bookmarkEnd w:id="113"/>
      <w:r w:rsidRPr="007A77B8">
        <w:rPr>
          <w:rFonts w:ascii="Times New Roman" w:hAnsi="Times New Roman" w:cs="Times New Roman"/>
          <w:sz w:val="24"/>
          <w:szCs w:val="24"/>
          <w:lang w:eastAsia="zh-CN"/>
        </w:rPr>
        <w:t xml:space="preserve">если имущество, переданное в оплату инвестиционных паев согласно указанным заявкам, поступило </w:t>
      </w:r>
      <w:r w:rsidR="005439AC" w:rsidRPr="007A77B8">
        <w:rPr>
          <w:rFonts w:ascii="Times New Roman" w:hAnsi="Times New Roman" w:cs="Times New Roman"/>
          <w:sz w:val="24"/>
          <w:szCs w:val="24"/>
          <w:lang w:eastAsia="zh-CN"/>
        </w:rPr>
        <w:t>У</w:t>
      </w:r>
      <w:r w:rsidRPr="007A77B8">
        <w:rPr>
          <w:rFonts w:ascii="Times New Roman" w:hAnsi="Times New Roman" w:cs="Times New Roman"/>
          <w:sz w:val="24"/>
          <w:szCs w:val="24"/>
          <w:lang w:eastAsia="zh-CN"/>
        </w:rPr>
        <w:t>правляющей компании;</w:t>
      </w:r>
    </w:p>
    <w:p w:rsidR="007E211C" w:rsidRPr="007A77B8" w:rsidRDefault="007E211C" w:rsidP="00472397">
      <w:pPr>
        <w:numPr>
          <w:ilvl w:val="0"/>
          <w:numId w:val="29"/>
        </w:numPr>
        <w:tabs>
          <w:tab w:val="left" w:pos="851"/>
        </w:tabs>
        <w:ind w:left="851" w:hanging="425"/>
        <w:rPr>
          <w:rFonts w:ascii="Times New Roman" w:hAnsi="Times New Roman" w:cs="Times New Roman"/>
          <w:sz w:val="24"/>
          <w:szCs w:val="24"/>
          <w:lang w:eastAsia="zh-CN"/>
        </w:rPr>
      </w:pPr>
      <w:bookmarkStart w:id="115" w:name="sub_11093"/>
      <w:bookmarkEnd w:id="114"/>
      <w:r w:rsidRPr="007A77B8">
        <w:rPr>
          <w:rFonts w:ascii="Times New Roman" w:hAnsi="Times New Roman" w:cs="Times New Roman"/>
          <w:sz w:val="24"/>
          <w:szCs w:val="24"/>
          <w:lang w:eastAsia="zh-CN"/>
        </w:rPr>
        <w:t xml:space="preserve">если получено согласие </w:t>
      </w:r>
      <w:r w:rsidR="005439AC" w:rsidRPr="007A77B8">
        <w:rPr>
          <w:rFonts w:ascii="Times New Roman" w:hAnsi="Times New Roman" w:cs="Times New Roman"/>
          <w:sz w:val="24"/>
          <w:szCs w:val="24"/>
          <w:lang w:eastAsia="zh-CN"/>
        </w:rPr>
        <w:t>С</w:t>
      </w:r>
      <w:r w:rsidRPr="007A77B8">
        <w:rPr>
          <w:rFonts w:ascii="Times New Roman" w:hAnsi="Times New Roman" w:cs="Times New Roman"/>
          <w:sz w:val="24"/>
          <w:szCs w:val="24"/>
          <w:lang w:eastAsia="zh-CN"/>
        </w:rPr>
        <w:t xml:space="preserve">пециализированного депозитария на включение в состав </w:t>
      </w:r>
      <w:r w:rsidR="005439AC" w:rsidRPr="007A77B8">
        <w:rPr>
          <w:rFonts w:ascii="Times New Roman" w:hAnsi="Times New Roman" w:cs="Times New Roman"/>
          <w:sz w:val="24"/>
          <w:szCs w:val="24"/>
          <w:lang w:eastAsia="zh-CN"/>
        </w:rPr>
        <w:t>Ф</w:t>
      </w:r>
      <w:r w:rsidRPr="007A77B8">
        <w:rPr>
          <w:rFonts w:ascii="Times New Roman" w:hAnsi="Times New Roman" w:cs="Times New Roman"/>
          <w:sz w:val="24"/>
          <w:szCs w:val="24"/>
          <w:lang w:eastAsia="zh-CN"/>
        </w:rPr>
        <w:t>онда имущества, не являющегося денежными средствами;</w:t>
      </w:r>
    </w:p>
    <w:p w:rsidR="00F82449" w:rsidRPr="007A77B8" w:rsidRDefault="007E211C" w:rsidP="00472397">
      <w:pPr>
        <w:widowControl/>
        <w:numPr>
          <w:ilvl w:val="0"/>
          <w:numId w:val="29"/>
        </w:numPr>
        <w:tabs>
          <w:tab w:val="left" w:pos="851"/>
        </w:tabs>
        <w:ind w:left="851" w:hanging="425"/>
        <w:rPr>
          <w:rFonts w:ascii="Times New Roman" w:hAnsi="Times New Roman" w:cs="Times New Roman"/>
          <w:sz w:val="24"/>
          <w:szCs w:val="24"/>
          <w:lang w:eastAsia="zh-CN"/>
        </w:rPr>
      </w:pPr>
      <w:bookmarkStart w:id="116" w:name="sub_11095"/>
      <w:bookmarkEnd w:id="115"/>
      <w:proofErr w:type="gramStart"/>
      <w:r w:rsidRPr="007A77B8">
        <w:rPr>
          <w:rFonts w:ascii="Times New Roman" w:hAnsi="Times New Roman" w:cs="Times New Roman"/>
          <w:sz w:val="24"/>
          <w:szCs w:val="24"/>
          <w:lang w:eastAsia="zh-CN"/>
        </w:rPr>
        <w:t>если истек срок (сроки) оплаты инвестиционных паев или имущество передано в оплату всех инвестиционных паев, подлежащих выдаче до истечения указанного срока (сроков), при условии осуществления преимущественного права владельцами инвестиционных паев</w:t>
      </w:r>
      <w:r w:rsidR="00932F4E" w:rsidRPr="007A77B8">
        <w:rPr>
          <w:rFonts w:ascii="Times New Roman" w:hAnsi="Times New Roman" w:cs="Times New Roman"/>
          <w:sz w:val="24"/>
          <w:szCs w:val="24"/>
          <w:lang w:eastAsia="zh-CN"/>
        </w:rPr>
        <w:t>,</w:t>
      </w:r>
      <w:r w:rsidR="00A56E98" w:rsidRPr="007A77B8">
        <w:rPr>
          <w:rFonts w:ascii="Times New Roman" w:hAnsi="Times New Roman" w:cs="Times New Roman"/>
          <w:sz w:val="24"/>
          <w:szCs w:val="24"/>
          <w:lang w:eastAsia="zh-CN"/>
        </w:rPr>
        <w:t xml:space="preserve"> </w:t>
      </w:r>
      <w:r w:rsidR="00932F4E" w:rsidRPr="007A77B8">
        <w:rPr>
          <w:rFonts w:ascii="Times New Roman" w:hAnsi="Times New Roman" w:cs="Times New Roman"/>
          <w:sz w:val="24"/>
          <w:szCs w:val="24"/>
        </w:rPr>
        <w:t>или все имущество, указанное в заявках, поданных лицами, не имеющими преимущественного права на приобретение инвестиционных паев, передано в оплату инвестиционных паев до истечения указанного срока (сроков)</w:t>
      </w:r>
      <w:r w:rsidRPr="007A77B8">
        <w:rPr>
          <w:rFonts w:ascii="Times New Roman" w:hAnsi="Times New Roman" w:cs="Times New Roman"/>
          <w:sz w:val="24"/>
          <w:szCs w:val="24"/>
          <w:lang w:eastAsia="zh-CN"/>
        </w:rPr>
        <w:t>.</w:t>
      </w:r>
      <w:proofErr w:type="gramEnd"/>
    </w:p>
    <w:p w:rsidR="007E211C" w:rsidRPr="007A77B8" w:rsidRDefault="007E211C" w:rsidP="00472397">
      <w:pPr>
        <w:numPr>
          <w:ilvl w:val="0"/>
          <w:numId w:val="3"/>
        </w:numPr>
        <w:tabs>
          <w:tab w:val="left" w:pos="426"/>
        </w:tabs>
        <w:ind w:left="426" w:hanging="426"/>
        <w:rPr>
          <w:rFonts w:ascii="Times New Roman" w:hAnsi="Times New Roman" w:cs="Times New Roman"/>
          <w:sz w:val="24"/>
          <w:szCs w:val="24"/>
        </w:rPr>
      </w:pPr>
      <w:bookmarkStart w:id="117" w:name="sub_1110"/>
      <w:bookmarkEnd w:id="116"/>
      <w:r w:rsidRPr="007A77B8">
        <w:rPr>
          <w:rFonts w:ascii="Times New Roman" w:hAnsi="Times New Roman" w:cs="Times New Roman"/>
          <w:sz w:val="24"/>
          <w:szCs w:val="24"/>
        </w:rPr>
        <w:t xml:space="preserve">Включение имущества, переданного в оплату инвестиционных паев, в состав </w:t>
      </w:r>
      <w:r w:rsidR="005439AC" w:rsidRPr="007A77B8">
        <w:rPr>
          <w:rFonts w:ascii="Times New Roman" w:hAnsi="Times New Roman" w:cs="Times New Roman"/>
          <w:sz w:val="24"/>
          <w:szCs w:val="24"/>
        </w:rPr>
        <w:t>Ф</w:t>
      </w:r>
      <w:r w:rsidRPr="007A77B8">
        <w:rPr>
          <w:rFonts w:ascii="Times New Roman" w:hAnsi="Times New Roman" w:cs="Times New Roman"/>
          <w:sz w:val="24"/>
          <w:szCs w:val="24"/>
        </w:rPr>
        <w:t xml:space="preserve">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w:t>
      </w:r>
      <w:r w:rsidR="00932F4E" w:rsidRPr="007A77B8">
        <w:rPr>
          <w:rFonts w:ascii="Times New Roman" w:hAnsi="Times New Roman" w:cs="Times New Roman"/>
          <w:sz w:val="24"/>
          <w:szCs w:val="24"/>
        </w:rPr>
        <w:t xml:space="preserve">соответствующего </w:t>
      </w:r>
      <w:r w:rsidRPr="007A77B8">
        <w:rPr>
          <w:rFonts w:ascii="Times New Roman" w:hAnsi="Times New Roman" w:cs="Times New Roman"/>
          <w:sz w:val="24"/>
          <w:szCs w:val="24"/>
        </w:rPr>
        <w:t>лицевого счета в реестре владельцев инвестиционных паев.</w:t>
      </w:r>
    </w:p>
    <w:p w:rsidR="007E211C" w:rsidRPr="007A77B8" w:rsidRDefault="007E211C" w:rsidP="00472397">
      <w:pPr>
        <w:numPr>
          <w:ilvl w:val="0"/>
          <w:numId w:val="3"/>
        </w:numPr>
        <w:tabs>
          <w:tab w:val="left" w:pos="426"/>
        </w:tabs>
        <w:ind w:left="426" w:hanging="426"/>
        <w:rPr>
          <w:rFonts w:ascii="Times New Roman" w:hAnsi="Times New Roman" w:cs="Times New Roman"/>
          <w:sz w:val="24"/>
          <w:szCs w:val="24"/>
        </w:rPr>
      </w:pPr>
      <w:bookmarkStart w:id="118" w:name="sub_1111"/>
      <w:bookmarkEnd w:id="117"/>
      <w:r w:rsidRPr="007A77B8">
        <w:rPr>
          <w:rFonts w:ascii="Times New Roman" w:hAnsi="Times New Roman" w:cs="Times New Roman"/>
          <w:sz w:val="24"/>
          <w:szCs w:val="24"/>
        </w:rPr>
        <w:t xml:space="preserve">Денежные средства, переданные в оплату инвестиционных паев, включаются в состав </w:t>
      </w:r>
      <w:r w:rsidR="00932F4E" w:rsidRPr="007A77B8">
        <w:rPr>
          <w:rFonts w:ascii="Times New Roman" w:hAnsi="Times New Roman" w:cs="Times New Roman"/>
          <w:sz w:val="24"/>
          <w:szCs w:val="24"/>
        </w:rPr>
        <w:t>Ф</w:t>
      </w:r>
      <w:r w:rsidRPr="007A77B8">
        <w:rPr>
          <w:rFonts w:ascii="Times New Roman" w:hAnsi="Times New Roman" w:cs="Times New Roman"/>
          <w:sz w:val="24"/>
          <w:szCs w:val="24"/>
        </w:rPr>
        <w:t xml:space="preserve">онда в течение 3 рабочих дней с даты возникновения основания для их включения в состав </w:t>
      </w:r>
      <w:r w:rsidR="00932F4E" w:rsidRPr="007A77B8">
        <w:rPr>
          <w:rFonts w:ascii="Times New Roman" w:hAnsi="Times New Roman" w:cs="Times New Roman"/>
          <w:sz w:val="24"/>
          <w:szCs w:val="24"/>
        </w:rPr>
        <w:t>Ф</w:t>
      </w:r>
      <w:r w:rsidRPr="007A77B8">
        <w:rPr>
          <w:rFonts w:ascii="Times New Roman" w:hAnsi="Times New Roman" w:cs="Times New Roman"/>
          <w:sz w:val="24"/>
          <w:szCs w:val="24"/>
        </w:rPr>
        <w:t xml:space="preserve">онда. При этом денежные средства включаются в состав </w:t>
      </w:r>
      <w:r w:rsidR="00932F4E" w:rsidRPr="007A77B8">
        <w:rPr>
          <w:rFonts w:ascii="Times New Roman" w:hAnsi="Times New Roman" w:cs="Times New Roman"/>
          <w:sz w:val="24"/>
          <w:szCs w:val="24"/>
        </w:rPr>
        <w:t>Ф</w:t>
      </w:r>
      <w:r w:rsidRPr="007A77B8">
        <w:rPr>
          <w:rFonts w:ascii="Times New Roman" w:hAnsi="Times New Roman" w:cs="Times New Roman"/>
          <w:sz w:val="24"/>
          <w:szCs w:val="24"/>
        </w:rPr>
        <w:t xml:space="preserve">онда не ранее их зачисления на банковский счет, открытый для расчетов по операциям, связанным с доверительным управлением </w:t>
      </w:r>
      <w:r w:rsidR="00932F4E" w:rsidRPr="007A77B8">
        <w:rPr>
          <w:rFonts w:ascii="Times New Roman" w:hAnsi="Times New Roman" w:cs="Times New Roman"/>
          <w:sz w:val="24"/>
          <w:szCs w:val="24"/>
        </w:rPr>
        <w:t>Ф</w:t>
      </w:r>
      <w:r w:rsidRPr="007A77B8">
        <w:rPr>
          <w:rFonts w:ascii="Times New Roman" w:hAnsi="Times New Roman" w:cs="Times New Roman"/>
          <w:sz w:val="24"/>
          <w:szCs w:val="24"/>
        </w:rPr>
        <w:t>ондом, и не позднее рабочего дня, следующего за днем такого зачисления;</w:t>
      </w:r>
    </w:p>
    <w:p w:rsidR="007E211C" w:rsidRPr="007A77B8" w:rsidRDefault="007E211C" w:rsidP="00D46194">
      <w:pPr>
        <w:ind w:left="426" w:firstLine="0"/>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Недвижимое имущество включается в состав </w:t>
      </w:r>
      <w:r w:rsidR="00932F4E" w:rsidRPr="007A77B8">
        <w:rPr>
          <w:rFonts w:ascii="Times New Roman" w:hAnsi="Times New Roman" w:cs="Times New Roman"/>
          <w:sz w:val="24"/>
          <w:szCs w:val="24"/>
          <w:lang w:eastAsia="zh-CN"/>
        </w:rPr>
        <w:t>Ф</w:t>
      </w:r>
      <w:r w:rsidRPr="007A77B8">
        <w:rPr>
          <w:rFonts w:ascii="Times New Roman" w:hAnsi="Times New Roman" w:cs="Times New Roman"/>
          <w:sz w:val="24"/>
          <w:szCs w:val="24"/>
          <w:lang w:eastAsia="zh-CN"/>
        </w:rPr>
        <w:t xml:space="preserve">онда на основании распорядительной записки о включении имущества в состав </w:t>
      </w:r>
      <w:r w:rsidR="00932F4E" w:rsidRPr="007A77B8">
        <w:rPr>
          <w:rFonts w:ascii="Times New Roman" w:hAnsi="Times New Roman" w:cs="Times New Roman"/>
          <w:sz w:val="24"/>
          <w:szCs w:val="24"/>
          <w:lang w:eastAsia="zh-CN"/>
        </w:rPr>
        <w:t>Ф</w:t>
      </w:r>
      <w:r w:rsidRPr="007A77B8">
        <w:rPr>
          <w:rFonts w:ascii="Times New Roman" w:hAnsi="Times New Roman" w:cs="Times New Roman"/>
          <w:sz w:val="24"/>
          <w:szCs w:val="24"/>
          <w:lang w:eastAsia="zh-CN"/>
        </w:rPr>
        <w:t xml:space="preserve">онда в течение 3 (Трех) рабочих дней с даты возникновения основания для его включения в состав </w:t>
      </w:r>
      <w:r w:rsidR="00932F4E" w:rsidRPr="007A77B8">
        <w:rPr>
          <w:rFonts w:ascii="Times New Roman" w:hAnsi="Times New Roman" w:cs="Times New Roman"/>
          <w:sz w:val="24"/>
          <w:szCs w:val="24"/>
          <w:lang w:eastAsia="zh-CN"/>
        </w:rPr>
        <w:t>Ф</w:t>
      </w:r>
      <w:r w:rsidRPr="007A77B8">
        <w:rPr>
          <w:rFonts w:ascii="Times New Roman" w:hAnsi="Times New Roman" w:cs="Times New Roman"/>
          <w:sz w:val="24"/>
          <w:szCs w:val="24"/>
          <w:lang w:eastAsia="zh-CN"/>
        </w:rPr>
        <w:t>онда.</w:t>
      </w:r>
      <w:r w:rsidR="006D3178" w:rsidRPr="007A77B8">
        <w:rPr>
          <w:rFonts w:ascii="Times New Roman" w:hAnsi="Times New Roman" w:cs="Times New Roman"/>
          <w:sz w:val="24"/>
          <w:szCs w:val="24"/>
          <w:lang w:eastAsia="zh-CN"/>
        </w:rPr>
        <w:t xml:space="preserve"> </w:t>
      </w:r>
      <w:bookmarkEnd w:id="118"/>
    </w:p>
    <w:p w:rsidR="00F82449" w:rsidRPr="007A77B8" w:rsidRDefault="00F82449">
      <w:pPr>
        <w:pStyle w:val="10"/>
        <w:spacing w:before="0" w:after="0"/>
        <w:rPr>
          <w:rFonts w:ascii="Times New Roman" w:hAnsi="Times New Roman" w:cs="Times New Roman"/>
          <w:color w:val="auto"/>
          <w:sz w:val="24"/>
          <w:szCs w:val="24"/>
          <w:lang w:eastAsia="zh-CN"/>
        </w:rPr>
      </w:pPr>
      <w:bookmarkStart w:id="119" w:name="_Toc283986041"/>
    </w:p>
    <w:p w:rsidR="00F82449" w:rsidRPr="007A77B8" w:rsidRDefault="007E211C">
      <w:pPr>
        <w:pStyle w:val="10"/>
        <w:spacing w:before="0" w:after="0"/>
        <w:rPr>
          <w:rFonts w:ascii="Times New Roman" w:hAnsi="Times New Roman" w:cs="Times New Roman"/>
          <w:color w:val="auto"/>
          <w:sz w:val="24"/>
          <w:szCs w:val="24"/>
          <w:lang w:eastAsia="zh-CN"/>
        </w:rPr>
      </w:pPr>
      <w:r w:rsidRPr="007A77B8">
        <w:rPr>
          <w:rFonts w:ascii="Times New Roman" w:hAnsi="Times New Roman" w:cs="Times New Roman"/>
          <w:color w:val="auto"/>
          <w:sz w:val="24"/>
          <w:szCs w:val="24"/>
          <w:lang w:eastAsia="zh-CN"/>
        </w:rPr>
        <w:t>Определение количества инвестиционных паев, выдаваемых</w:t>
      </w:r>
      <w:bookmarkEnd w:id="119"/>
    </w:p>
    <w:p w:rsidR="00F82449" w:rsidRPr="007A77B8" w:rsidRDefault="007E211C">
      <w:pPr>
        <w:pStyle w:val="10"/>
        <w:spacing w:before="0" w:after="0"/>
        <w:rPr>
          <w:rFonts w:ascii="Times New Roman" w:hAnsi="Times New Roman" w:cs="Times New Roman"/>
          <w:color w:val="auto"/>
          <w:sz w:val="24"/>
          <w:szCs w:val="24"/>
          <w:lang w:eastAsia="zh-CN"/>
        </w:rPr>
      </w:pPr>
      <w:bookmarkStart w:id="120" w:name="_Toc283986042"/>
      <w:r w:rsidRPr="007A77B8">
        <w:rPr>
          <w:rFonts w:ascii="Times New Roman" w:hAnsi="Times New Roman" w:cs="Times New Roman"/>
          <w:color w:val="auto"/>
          <w:sz w:val="24"/>
          <w:szCs w:val="24"/>
          <w:lang w:eastAsia="zh-CN"/>
        </w:rPr>
        <w:t>после завершения (окончания) формирования фонда</w:t>
      </w:r>
      <w:bookmarkEnd w:id="120"/>
    </w:p>
    <w:p w:rsidR="007E211C" w:rsidRPr="007A77B8" w:rsidRDefault="007E211C" w:rsidP="007E211C">
      <w:pPr>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 </w:t>
      </w:r>
    </w:p>
    <w:p w:rsidR="007E211C" w:rsidRPr="007A77B8" w:rsidRDefault="007E211C" w:rsidP="00472397">
      <w:pPr>
        <w:numPr>
          <w:ilvl w:val="0"/>
          <w:numId w:val="3"/>
        </w:numPr>
        <w:tabs>
          <w:tab w:val="left" w:pos="426"/>
        </w:tabs>
        <w:ind w:left="426" w:hanging="426"/>
        <w:rPr>
          <w:rFonts w:ascii="Times New Roman" w:hAnsi="Times New Roman" w:cs="Times New Roman"/>
          <w:sz w:val="24"/>
          <w:szCs w:val="24"/>
        </w:rPr>
      </w:pPr>
      <w:bookmarkStart w:id="121" w:name="sub_1112"/>
      <w:r w:rsidRPr="007A77B8">
        <w:rPr>
          <w:rFonts w:ascii="Times New Roman" w:hAnsi="Times New Roman" w:cs="Times New Roman"/>
          <w:sz w:val="24"/>
          <w:szCs w:val="24"/>
        </w:rPr>
        <w:t xml:space="preserve">Количество инвестиционных паев, выдаваемых </w:t>
      </w:r>
      <w:r w:rsidR="00E66B0E" w:rsidRPr="007A77B8">
        <w:rPr>
          <w:rFonts w:ascii="Times New Roman" w:hAnsi="Times New Roman" w:cs="Times New Roman"/>
          <w:sz w:val="24"/>
          <w:szCs w:val="24"/>
        </w:rPr>
        <w:t>У</w:t>
      </w:r>
      <w:r w:rsidRPr="007A77B8">
        <w:rPr>
          <w:rFonts w:ascii="Times New Roman" w:hAnsi="Times New Roman" w:cs="Times New Roman"/>
          <w:sz w:val="24"/>
          <w:szCs w:val="24"/>
        </w:rPr>
        <w:t xml:space="preserve">правляющей компанией после завершения (окончания) формирования </w:t>
      </w:r>
      <w:r w:rsidR="00A746BB" w:rsidRPr="007A77B8">
        <w:rPr>
          <w:rFonts w:ascii="Times New Roman" w:hAnsi="Times New Roman" w:cs="Times New Roman"/>
          <w:sz w:val="24"/>
          <w:szCs w:val="24"/>
        </w:rPr>
        <w:t>Ф</w:t>
      </w:r>
      <w:r w:rsidRPr="007A77B8">
        <w:rPr>
          <w:rFonts w:ascii="Times New Roman" w:hAnsi="Times New Roman" w:cs="Times New Roman"/>
          <w:sz w:val="24"/>
          <w:szCs w:val="24"/>
        </w:rPr>
        <w:t>онда, определяется путем деления</w:t>
      </w:r>
      <w:bookmarkEnd w:id="121"/>
      <w:r w:rsidRPr="007A77B8">
        <w:rPr>
          <w:rFonts w:ascii="Times New Roman" w:hAnsi="Times New Roman" w:cs="Times New Roman"/>
          <w:sz w:val="24"/>
          <w:szCs w:val="24"/>
        </w:rPr>
        <w:t xml:space="preserve"> суммы денежных средств и (или) стоимости иного имущества, включенного в состав </w:t>
      </w:r>
      <w:r w:rsidR="00A746BB" w:rsidRPr="007A77B8">
        <w:rPr>
          <w:rFonts w:ascii="Times New Roman" w:hAnsi="Times New Roman" w:cs="Times New Roman"/>
          <w:sz w:val="24"/>
          <w:szCs w:val="24"/>
        </w:rPr>
        <w:t>Ф</w:t>
      </w:r>
      <w:r w:rsidRPr="007A77B8">
        <w:rPr>
          <w:rFonts w:ascii="Times New Roman" w:hAnsi="Times New Roman" w:cs="Times New Roman"/>
          <w:sz w:val="24"/>
          <w:szCs w:val="24"/>
        </w:rPr>
        <w:t>онда, на расчетную стоимость инвестиционного пая, определенную на последний рабочий день срока приема заявок на приобретение инвестиционных паев.</w:t>
      </w:r>
    </w:p>
    <w:p w:rsidR="007E211C" w:rsidRPr="007A77B8" w:rsidRDefault="007E211C" w:rsidP="00472397">
      <w:pPr>
        <w:numPr>
          <w:ilvl w:val="0"/>
          <w:numId w:val="3"/>
        </w:numPr>
        <w:tabs>
          <w:tab w:val="left" w:pos="426"/>
        </w:tabs>
        <w:ind w:left="426" w:hanging="426"/>
        <w:rPr>
          <w:rFonts w:ascii="Times New Roman" w:hAnsi="Times New Roman" w:cs="Times New Roman"/>
          <w:sz w:val="24"/>
          <w:szCs w:val="24"/>
        </w:rPr>
      </w:pPr>
      <w:bookmarkStart w:id="122" w:name="sub_1116"/>
      <w:r w:rsidRPr="007A77B8">
        <w:rPr>
          <w:rFonts w:ascii="Times New Roman" w:hAnsi="Times New Roman" w:cs="Times New Roman"/>
          <w:sz w:val="24"/>
          <w:szCs w:val="24"/>
        </w:rPr>
        <w:t>При осуществлении преимущественного права на приобретение инвестиционных паев при досрочном погашении инвестиционных паев инвестиционные паи выдаются в пределах суммы денежных средств, указанной в заявке на приобретение инвестиционных паев.</w:t>
      </w:r>
    </w:p>
    <w:p w:rsidR="007E211C" w:rsidRDefault="007E211C" w:rsidP="007E211C">
      <w:pPr>
        <w:numPr>
          <w:ilvl w:val="0"/>
          <w:numId w:val="3"/>
        </w:numPr>
        <w:tabs>
          <w:tab w:val="left" w:pos="426"/>
        </w:tabs>
        <w:ind w:left="426" w:hanging="426"/>
        <w:rPr>
          <w:rFonts w:ascii="Times New Roman" w:hAnsi="Times New Roman" w:cs="Times New Roman"/>
          <w:sz w:val="24"/>
          <w:szCs w:val="24"/>
          <w:lang w:eastAsia="zh-CN"/>
        </w:rPr>
      </w:pPr>
      <w:bookmarkStart w:id="123" w:name="sub_1117"/>
      <w:bookmarkEnd w:id="122"/>
      <w:r w:rsidRPr="003F78F1">
        <w:rPr>
          <w:rFonts w:ascii="Times New Roman" w:hAnsi="Times New Roman" w:cs="Times New Roman"/>
          <w:sz w:val="24"/>
          <w:szCs w:val="24"/>
        </w:rPr>
        <w:t>При осуществлении преимущественного права на приобретение дополнительных инвестиционных паев инвестиционные паи выдаются в пределах количества, указанного в заявке на приобретение инвестиционных паев.</w:t>
      </w:r>
      <w:bookmarkEnd w:id="123"/>
      <w:r w:rsidRPr="003F78F1">
        <w:rPr>
          <w:rFonts w:ascii="Times New Roman" w:hAnsi="Times New Roman" w:cs="Times New Roman"/>
          <w:sz w:val="24"/>
          <w:szCs w:val="24"/>
          <w:lang w:eastAsia="zh-CN"/>
        </w:rPr>
        <w:t xml:space="preserve"> </w:t>
      </w:r>
    </w:p>
    <w:p w:rsidR="00606774" w:rsidRDefault="00606774" w:rsidP="00606774">
      <w:pPr>
        <w:tabs>
          <w:tab w:val="left" w:pos="426"/>
        </w:tabs>
        <w:ind w:left="426" w:firstLine="0"/>
        <w:rPr>
          <w:rFonts w:ascii="Times New Roman" w:hAnsi="Times New Roman" w:cs="Times New Roman"/>
          <w:sz w:val="24"/>
          <w:szCs w:val="24"/>
          <w:lang w:eastAsia="zh-CN"/>
        </w:rPr>
      </w:pPr>
    </w:p>
    <w:p w:rsidR="007E211C" w:rsidRPr="007A77B8" w:rsidRDefault="007E211C" w:rsidP="00DB1E75">
      <w:pPr>
        <w:pStyle w:val="10"/>
        <w:rPr>
          <w:rFonts w:ascii="Times New Roman" w:hAnsi="Times New Roman" w:cs="Times New Roman"/>
          <w:color w:val="auto"/>
          <w:sz w:val="24"/>
          <w:szCs w:val="24"/>
          <w:lang w:eastAsia="zh-CN"/>
        </w:rPr>
      </w:pPr>
      <w:bookmarkStart w:id="124" w:name="_Toc283986043"/>
      <w:r w:rsidRPr="007A77B8">
        <w:rPr>
          <w:rFonts w:ascii="Times New Roman" w:hAnsi="Times New Roman" w:cs="Times New Roman"/>
          <w:color w:val="auto"/>
          <w:sz w:val="24"/>
          <w:szCs w:val="24"/>
          <w:lang w:eastAsia="zh-CN"/>
        </w:rPr>
        <w:t>VII. Погашение инвестиционных паев</w:t>
      </w:r>
      <w:bookmarkEnd w:id="124"/>
    </w:p>
    <w:p w:rsidR="007E211C" w:rsidRPr="007A77B8" w:rsidRDefault="007E211C" w:rsidP="007E211C">
      <w:pPr>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 </w:t>
      </w:r>
    </w:p>
    <w:p w:rsidR="007E211C" w:rsidRPr="007A77B8" w:rsidRDefault="007E211C" w:rsidP="00472397">
      <w:pPr>
        <w:numPr>
          <w:ilvl w:val="0"/>
          <w:numId w:val="3"/>
        </w:numPr>
        <w:tabs>
          <w:tab w:val="left" w:pos="426"/>
        </w:tabs>
        <w:ind w:left="426" w:hanging="426"/>
        <w:rPr>
          <w:rFonts w:ascii="Times New Roman" w:hAnsi="Times New Roman" w:cs="Times New Roman"/>
          <w:sz w:val="24"/>
          <w:szCs w:val="24"/>
        </w:rPr>
      </w:pPr>
      <w:bookmarkStart w:id="125" w:name="sub_1118"/>
      <w:r w:rsidRPr="007A77B8">
        <w:rPr>
          <w:rFonts w:ascii="Times New Roman" w:hAnsi="Times New Roman" w:cs="Times New Roman"/>
          <w:sz w:val="24"/>
          <w:szCs w:val="24"/>
        </w:rPr>
        <w:t xml:space="preserve">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w:t>
      </w:r>
      <w:r w:rsidR="00A746BB" w:rsidRPr="007A77B8">
        <w:rPr>
          <w:rFonts w:ascii="Times New Roman" w:hAnsi="Times New Roman" w:cs="Times New Roman"/>
          <w:sz w:val="24"/>
          <w:szCs w:val="24"/>
        </w:rPr>
        <w:t>Ф</w:t>
      </w:r>
      <w:r w:rsidRPr="007A77B8">
        <w:rPr>
          <w:rFonts w:ascii="Times New Roman" w:hAnsi="Times New Roman" w:cs="Times New Roman"/>
          <w:sz w:val="24"/>
          <w:szCs w:val="24"/>
        </w:rPr>
        <w:t>ондом другой управляющей компании</w:t>
      </w:r>
      <w:r w:rsidR="00A746BB" w:rsidRPr="007A77B8">
        <w:rPr>
          <w:rFonts w:ascii="Times New Roman" w:hAnsi="Times New Roman" w:cs="Times New Roman"/>
          <w:sz w:val="24"/>
          <w:szCs w:val="24"/>
        </w:rPr>
        <w:t>,</w:t>
      </w:r>
      <w:r w:rsidR="00A746BB" w:rsidRPr="00F559CF">
        <w:rPr>
          <w:rFonts w:ascii="Times New Roman" w:hAnsi="Times New Roman" w:cs="Times New Roman"/>
          <w:sz w:val="24"/>
          <w:szCs w:val="24"/>
        </w:rPr>
        <w:t xml:space="preserve"> или о продлении срока действия договора доверительного управления Фондом.</w:t>
      </w:r>
    </w:p>
    <w:bookmarkEnd w:id="125"/>
    <w:p w:rsidR="007E211C" w:rsidRPr="007A77B8" w:rsidRDefault="007E211C" w:rsidP="00D46194">
      <w:pPr>
        <w:ind w:left="426" w:firstLine="0"/>
        <w:rPr>
          <w:rFonts w:ascii="Times New Roman" w:hAnsi="Times New Roman" w:cs="Times New Roman"/>
          <w:sz w:val="24"/>
          <w:szCs w:val="24"/>
          <w:lang w:eastAsia="zh-CN"/>
        </w:rPr>
      </w:pPr>
      <w:r w:rsidRPr="007A77B8">
        <w:rPr>
          <w:rFonts w:ascii="Times New Roman" w:hAnsi="Times New Roman" w:cs="Times New Roman"/>
          <w:sz w:val="24"/>
          <w:szCs w:val="24"/>
          <w:lang w:eastAsia="zh-CN"/>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7E211C" w:rsidRPr="00F06797" w:rsidRDefault="007E211C" w:rsidP="00472397">
      <w:pPr>
        <w:numPr>
          <w:ilvl w:val="0"/>
          <w:numId w:val="3"/>
        </w:numPr>
        <w:tabs>
          <w:tab w:val="left" w:pos="426"/>
        </w:tabs>
        <w:ind w:left="426" w:hanging="426"/>
        <w:rPr>
          <w:rFonts w:ascii="Times New Roman" w:hAnsi="Times New Roman" w:cs="Times New Roman"/>
          <w:sz w:val="24"/>
          <w:szCs w:val="24"/>
        </w:rPr>
      </w:pPr>
      <w:bookmarkStart w:id="126" w:name="sub_1120"/>
      <w:r w:rsidRPr="007A77B8">
        <w:rPr>
          <w:rFonts w:ascii="Times New Roman" w:hAnsi="Times New Roman" w:cs="Times New Roman"/>
          <w:sz w:val="24"/>
          <w:szCs w:val="24"/>
        </w:rPr>
        <w:t xml:space="preserve">В </w:t>
      </w:r>
      <w:proofErr w:type="gramStart"/>
      <w:r w:rsidRPr="007A77B8">
        <w:rPr>
          <w:rFonts w:ascii="Times New Roman" w:hAnsi="Times New Roman" w:cs="Times New Roman"/>
          <w:sz w:val="24"/>
          <w:szCs w:val="24"/>
        </w:rPr>
        <w:t>случаях</w:t>
      </w:r>
      <w:proofErr w:type="gramEnd"/>
      <w:r w:rsidRPr="007A77B8">
        <w:rPr>
          <w:rFonts w:ascii="Times New Roman" w:hAnsi="Times New Roman" w:cs="Times New Roman"/>
          <w:sz w:val="24"/>
          <w:szCs w:val="24"/>
        </w:rPr>
        <w:t xml:space="preserve">, предусмотренных Федеральным законом </w:t>
      </w:r>
      <w:r w:rsidR="00D94F3E" w:rsidRPr="007A77B8">
        <w:rPr>
          <w:rFonts w:ascii="Times New Roman" w:hAnsi="Times New Roman" w:cs="Times New Roman"/>
          <w:sz w:val="24"/>
          <w:szCs w:val="24"/>
        </w:rPr>
        <w:t>«</w:t>
      </w:r>
      <w:r w:rsidRPr="007A77B8">
        <w:rPr>
          <w:rFonts w:ascii="Times New Roman" w:hAnsi="Times New Roman" w:cs="Times New Roman"/>
          <w:sz w:val="24"/>
          <w:szCs w:val="24"/>
        </w:rPr>
        <w:t>Об инвестиционных фондах</w:t>
      </w:r>
      <w:r w:rsidR="00D94F3E" w:rsidRPr="007A77B8">
        <w:rPr>
          <w:rFonts w:ascii="Times New Roman" w:hAnsi="Times New Roman" w:cs="Times New Roman"/>
          <w:sz w:val="24"/>
          <w:szCs w:val="24"/>
        </w:rPr>
        <w:t>»</w:t>
      </w:r>
      <w:r w:rsidRPr="007A77B8">
        <w:rPr>
          <w:rFonts w:ascii="Times New Roman" w:hAnsi="Times New Roman" w:cs="Times New Roman"/>
          <w:sz w:val="24"/>
          <w:szCs w:val="24"/>
        </w:rPr>
        <w:t>, погашение инвестиционных паев осуществляется без заявления владельцем инвестиционных паев требования об их погашении.</w:t>
      </w:r>
    </w:p>
    <w:p w:rsidR="00BD430F" w:rsidRPr="00BD430F" w:rsidRDefault="00BD430F" w:rsidP="00D46194">
      <w:pPr>
        <w:ind w:left="709" w:hanging="709"/>
        <w:rPr>
          <w:rFonts w:ascii="Times New Roman" w:hAnsi="Times New Roman" w:cs="Times New Roman"/>
          <w:sz w:val="24"/>
          <w:szCs w:val="24"/>
        </w:rPr>
      </w:pPr>
      <w:r w:rsidRPr="00BD430F">
        <w:rPr>
          <w:rFonts w:ascii="Times New Roman" w:hAnsi="Times New Roman" w:cs="Times New Roman"/>
          <w:sz w:val="24"/>
          <w:szCs w:val="24"/>
        </w:rPr>
        <w:t xml:space="preserve">99.(1) Частичное погашение инвестиционных паев Фонда осуществляется без заявления владельцем инвестиционных паев требования об их погашении при соблюдении следующих условий: </w:t>
      </w:r>
    </w:p>
    <w:p w:rsidR="00367042" w:rsidRDefault="00174468" w:rsidP="00472397">
      <w:pPr>
        <w:numPr>
          <w:ilvl w:val="0"/>
          <w:numId w:val="30"/>
        </w:numPr>
        <w:ind w:left="1134" w:hanging="414"/>
        <w:rPr>
          <w:rFonts w:ascii="Times New Roman" w:hAnsi="Times New Roman" w:cs="Times New Roman"/>
          <w:sz w:val="24"/>
          <w:szCs w:val="24"/>
          <w:lang w:eastAsia="zh-CN"/>
        </w:rPr>
      </w:pPr>
      <w:proofErr w:type="gramStart"/>
      <w:r>
        <w:rPr>
          <w:rFonts w:ascii="Times New Roman" w:hAnsi="Times New Roman" w:cs="Times New Roman"/>
          <w:sz w:val="24"/>
          <w:szCs w:val="24"/>
          <w:lang w:eastAsia="zh-CN"/>
        </w:rPr>
        <w:t>по состоянию на</w:t>
      </w:r>
      <w:r w:rsidR="00BD430F" w:rsidRPr="00BD430F">
        <w:rPr>
          <w:rFonts w:ascii="Times New Roman" w:hAnsi="Times New Roman" w:cs="Times New Roman"/>
          <w:sz w:val="24"/>
          <w:szCs w:val="24"/>
          <w:lang w:eastAsia="zh-CN"/>
        </w:rPr>
        <w:t xml:space="preserve"> 15.11.2015, 15.02.2016, 15.05.2016, 15.08.2016, 15.11.2016, 15.02.2017 15.05.2017, 15.08.2017, 15.11.2017, 15.02.2018, 15.05.2018, 15.08.2018, 15.11.2018, 15.02.2019, 15.05.2019, 15.08.2019, 15.11.2019, 15.02.2020, 15.05.2020, 15.08.2020, 15.11.2020, 15.02.2021, 15.05.2021, 15.08.2021, 15.11.2021, 15.02.2022, 15.05.2022, 15.08.2022, 15.11.2022, 15.02.2023, 15.05.2023, 15.08.2023, 15.11.2023, 15.02.2024, 15.05.2024, 15.08.2024, 15.11.2024 на основании распоряжения Управляющей компании в соответствии с требованиями подпункта 8.1 пункта 2 статьи 39 Федерального закона «Об инвестиционных фондах</w:t>
      </w:r>
      <w:proofErr w:type="gramEnd"/>
      <w:r w:rsidR="00BD430F" w:rsidRPr="00BD430F">
        <w:rPr>
          <w:rFonts w:ascii="Times New Roman" w:hAnsi="Times New Roman" w:cs="Times New Roman"/>
          <w:sz w:val="24"/>
          <w:szCs w:val="24"/>
          <w:lang w:eastAsia="zh-CN"/>
        </w:rPr>
        <w:t xml:space="preserve">» составляется список владельцев инвестиционных паев Фонда для частичного погашения (далее – </w:t>
      </w:r>
      <w:r w:rsidR="00BD430F" w:rsidRPr="00367042">
        <w:rPr>
          <w:rFonts w:ascii="Times New Roman" w:hAnsi="Times New Roman" w:cs="Times New Roman"/>
          <w:b/>
          <w:sz w:val="24"/>
          <w:szCs w:val="24"/>
          <w:lang w:eastAsia="zh-CN"/>
        </w:rPr>
        <w:t>список владельцев</w:t>
      </w:r>
      <w:r w:rsidR="00BD430F" w:rsidRPr="00BD430F">
        <w:rPr>
          <w:rFonts w:ascii="Times New Roman" w:hAnsi="Times New Roman" w:cs="Times New Roman"/>
          <w:sz w:val="24"/>
          <w:szCs w:val="24"/>
          <w:lang w:eastAsia="zh-CN"/>
        </w:rPr>
        <w:t xml:space="preserve">); </w:t>
      </w:r>
    </w:p>
    <w:p w:rsidR="00BD430F" w:rsidRDefault="00BD430F" w:rsidP="00472397">
      <w:pPr>
        <w:numPr>
          <w:ilvl w:val="0"/>
          <w:numId w:val="30"/>
        </w:numPr>
        <w:ind w:left="1134" w:hanging="414"/>
        <w:rPr>
          <w:rFonts w:ascii="Times New Roman" w:hAnsi="Times New Roman" w:cs="Times New Roman"/>
          <w:sz w:val="24"/>
          <w:szCs w:val="24"/>
          <w:lang w:eastAsia="zh-CN"/>
        </w:rPr>
      </w:pPr>
      <w:r w:rsidRPr="00BD430F">
        <w:rPr>
          <w:rFonts w:ascii="Times New Roman" w:hAnsi="Times New Roman" w:cs="Times New Roman"/>
          <w:sz w:val="24"/>
          <w:szCs w:val="24"/>
          <w:lang w:eastAsia="zh-CN"/>
        </w:rPr>
        <w:t xml:space="preserve">максимальное количество инвестиционных паев Фонда, которое погашается, может составлять не более 20 процентов от общего количества выданных инвестиционных паев Фонда на дату составления списка владельцев; </w:t>
      </w:r>
    </w:p>
    <w:p w:rsidR="00BD430F" w:rsidRPr="00BD430F" w:rsidRDefault="00BD430F" w:rsidP="00472397">
      <w:pPr>
        <w:numPr>
          <w:ilvl w:val="0"/>
          <w:numId w:val="30"/>
        </w:numPr>
        <w:ind w:left="1134" w:hanging="414"/>
        <w:rPr>
          <w:rFonts w:ascii="Times New Roman" w:hAnsi="Times New Roman" w:cs="Times New Roman"/>
          <w:sz w:val="24"/>
          <w:szCs w:val="24"/>
          <w:lang w:eastAsia="zh-CN"/>
        </w:rPr>
      </w:pPr>
      <w:r w:rsidRPr="00BD430F">
        <w:rPr>
          <w:rFonts w:ascii="Times New Roman" w:hAnsi="Times New Roman" w:cs="Times New Roman"/>
          <w:sz w:val="24"/>
          <w:szCs w:val="24"/>
          <w:lang w:eastAsia="zh-CN"/>
        </w:rPr>
        <w:t>количество инвестиционных паев Фонда, подлежащих частичному погашению, указывается в информации о дате составления списка владельцев, раскрываемой Управляющей компанией;</w:t>
      </w:r>
    </w:p>
    <w:p w:rsidR="00BD430F" w:rsidRPr="00BD430F" w:rsidRDefault="00BD430F" w:rsidP="00472397">
      <w:pPr>
        <w:numPr>
          <w:ilvl w:val="0"/>
          <w:numId w:val="30"/>
        </w:numPr>
        <w:ind w:left="1134" w:hanging="414"/>
        <w:rPr>
          <w:rFonts w:ascii="Times New Roman" w:hAnsi="Times New Roman" w:cs="Times New Roman"/>
          <w:sz w:val="24"/>
          <w:szCs w:val="24"/>
          <w:lang w:eastAsia="zh-CN"/>
        </w:rPr>
      </w:pPr>
      <w:r w:rsidRPr="00BD430F">
        <w:rPr>
          <w:rFonts w:ascii="Times New Roman" w:hAnsi="Times New Roman" w:cs="Times New Roman"/>
          <w:sz w:val="24"/>
          <w:szCs w:val="24"/>
          <w:lang w:eastAsia="zh-CN"/>
        </w:rPr>
        <w:t xml:space="preserve">количество инвестиционных паев Фонда, подлежащих частичному погашению, выражается в процентах от общего количества выданных инвестиционных паев Фонда на дату составления списка владельцев и должно соответствовать содержащимся в настоящих Правилах требованиям о количестве инвестиционных паев Фонда, которые погашаются в рамках частичного погашения; </w:t>
      </w:r>
    </w:p>
    <w:p w:rsidR="00367042" w:rsidRDefault="00BD430F" w:rsidP="00472397">
      <w:pPr>
        <w:numPr>
          <w:ilvl w:val="0"/>
          <w:numId w:val="30"/>
        </w:numPr>
        <w:ind w:left="1134" w:hanging="414"/>
        <w:rPr>
          <w:rFonts w:ascii="Times New Roman" w:hAnsi="Times New Roman" w:cs="Times New Roman"/>
          <w:sz w:val="24"/>
          <w:szCs w:val="24"/>
          <w:lang w:eastAsia="zh-CN"/>
        </w:rPr>
      </w:pPr>
      <w:r w:rsidRPr="00BD430F">
        <w:rPr>
          <w:rFonts w:ascii="Times New Roman" w:hAnsi="Times New Roman" w:cs="Times New Roman"/>
          <w:sz w:val="24"/>
          <w:szCs w:val="24"/>
          <w:lang w:eastAsia="zh-CN"/>
        </w:rPr>
        <w:t xml:space="preserve">Управляющая компания направляет Регистратору распоряжение о составлении списка владельцев, содержащее количество подлежащих погашению инвестиционных паев Фонда, указанное в информации о дате составления списка владельцев; </w:t>
      </w:r>
    </w:p>
    <w:p w:rsidR="00367042" w:rsidRDefault="00BD430F" w:rsidP="00472397">
      <w:pPr>
        <w:numPr>
          <w:ilvl w:val="0"/>
          <w:numId w:val="30"/>
        </w:numPr>
        <w:ind w:left="1134" w:hanging="414"/>
        <w:rPr>
          <w:rFonts w:ascii="Times New Roman" w:hAnsi="Times New Roman" w:cs="Times New Roman"/>
          <w:sz w:val="24"/>
          <w:szCs w:val="24"/>
          <w:lang w:eastAsia="zh-CN"/>
        </w:rPr>
      </w:pPr>
      <w:r w:rsidRPr="00BD430F">
        <w:rPr>
          <w:rFonts w:ascii="Times New Roman" w:hAnsi="Times New Roman" w:cs="Times New Roman"/>
          <w:sz w:val="24"/>
          <w:szCs w:val="24"/>
          <w:lang w:eastAsia="zh-CN"/>
        </w:rPr>
        <w:t>отношение количества погашаемых инвестиционных паев к количеству инвестиционных паев, принадлежащих владельцу инвестиционных паев на дату составления списка владельцев, должно быть одинаковым для каждого владельца инвестиционных паев;</w:t>
      </w:r>
    </w:p>
    <w:p w:rsidR="00BD430F" w:rsidRPr="00BD430F" w:rsidRDefault="00BD430F" w:rsidP="00472397">
      <w:pPr>
        <w:numPr>
          <w:ilvl w:val="0"/>
          <w:numId w:val="30"/>
        </w:numPr>
        <w:ind w:left="1134" w:hanging="414"/>
        <w:rPr>
          <w:rFonts w:ascii="Times New Roman" w:hAnsi="Times New Roman" w:cs="Times New Roman"/>
          <w:sz w:val="24"/>
          <w:szCs w:val="24"/>
          <w:lang w:eastAsia="zh-CN"/>
        </w:rPr>
      </w:pPr>
      <w:r w:rsidRPr="00BD430F">
        <w:rPr>
          <w:rFonts w:ascii="Times New Roman" w:hAnsi="Times New Roman" w:cs="Times New Roman"/>
          <w:sz w:val="24"/>
          <w:szCs w:val="24"/>
          <w:lang w:eastAsia="zh-CN"/>
        </w:rPr>
        <w:t xml:space="preserve">частичное погашение осуществляется в течение 10 рабочих дней с даты составления списка владельцев; </w:t>
      </w:r>
    </w:p>
    <w:p w:rsidR="00BD430F" w:rsidRPr="00BD430F" w:rsidRDefault="00BD430F" w:rsidP="00472397">
      <w:pPr>
        <w:numPr>
          <w:ilvl w:val="0"/>
          <w:numId w:val="30"/>
        </w:numPr>
        <w:ind w:left="1134" w:hanging="414"/>
        <w:rPr>
          <w:rFonts w:ascii="Times New Roman" w:hAnsi="Times New Roman" w:cs="Times New Roman"/>
          <w:sz w:val="24"/>
          <w:szCs w:val="24"/>
          <w:lang w:eastAsia="zh-CN"/>
        </w:rPr>
      </w:pPr>
      <w:r w:rsidRPr="00BD430F">
        <w:rPr>
          <w:rFonts w:ascii="Times New Roman" w:hAnsi="Times New Roman" w:cs="Times New Roman"/>
          <w:sz w:val="24"/>
          <w:szCs w:val="24"/>
          <w:lang w:eastAsia="zh-CN"/>
        </w:rPr>
        <w:t>частичное погашение не осуществляется после возникно</w:t>
      </w:r>
      <w:r>
        <w:rPr>
          <w:rFonts w:ascii="Times New Roman" w:hAnsi="Times New Roman" w:cs="Times New Roman"/>
          <w:sz w:val="24"/>
          <w:szCs w:val="24"/>
          <w:lang w:eastAsia="zh-CN"/>
        </w:rPr>
        <w:t>вения основания для прекращения</w:t>
      </w:r>
      <w:r w:rsidRPr="00BD430F">
        <w:rPr>
          <w:rFonts w:ascii="Times New Roman" w:hAnsi="Times New Roman" w:cs="Times New Roman"/>
          <w:sz w:val="24"/>
          <w:szCs w:val="24"/>
          <w:lang w:eastAsia="zh-CN"/>
        </w:rPr>
        <w:t xml:space="preserve"> Фонда;</w:t>
      </w:r>
    </w:p>
    <w:p w:rsidR="00BD430F" w:rsidRPr="00BD430F" w:rsidRDefault="00BD430F" w:rsidP="00472397">
      <w:pPr>
        <w:numPr>
          <w:ilvl w:val="0"/>
          <w:numId w:val="30"/>
        </w:numPr>
        <w:ind w:left="1134" w:hanging="414"/>
        <w:rPr>
          <w:rFonts w:ascii="Times New Roman" w:hAnsi="Times New Roman" w:cs="Times New Roman"/>
          <w:sz w:val="24"/>
          <w:szCs w:val="24"/>
          <w:lang w:eastAsia="zh-CN"/>
        </w:rPr>
      </w:pPr>
      <w:r w:rsidRPr="00BD430F">
        <w:rPr>
          <w:rFonts w:ascii="Times New Roman" w:hAnsi="Times New Roman" w:cs="Times New Roman"/>
          <w:sz w:val="24"/>
          <w:szCs w:val="24"/>
          <w:lang w:eastAsia="zh-CN"/>
        </w:rPr>
        <w:t xml:space="preserve">сумма денежной компенсации, подлежащей выплате в связи с частичным погашением, определяется на основе расчетной стоимости инвестиционного пая на дату составления списка владельцев. </w:t>
      </w:r>
    </w:p>
    <w:p w:rsidR="00BD430F" w:rsidRPr="00BD430F" w:rsidRDefault="00BD430F" w:rsidP="00367042">
      <w:pPr>
        <w:ind w:left="567" w:firstLine="0"/>
        <w:rPr>
          <w:rFonts w:ascii="Times New Roman" w:hAnsi="Times New Roman" w:cs="Times New Roman"/>
          <w:sz w:val="24"/>
          <w:szCs w:val="24"/>
          <w:lang w:eastAsia="zh-CN"/>
        </w:rPr>
      </w:pPr>
      <w:r w:rsidRPr="00BD430F">
        <w:rPr>
          <w:rFonts w:ascii="Times New Roman" w:hAnsi="Times New Roman" w:cs="Times New Roman"/>
          <w:sz w:val="24"/>
          <w:szCs w:val="24"/>
          <w:lang w:eastAsia="zh-CN"/>
        </w:rPr>
        <w:t xml:space="preserve">Частичное погашение осуществляется в </w:t>
      </w:r>
      <w:proofErr w:type="gramStart"/>
      <w:r w:rsidRPr="00BD430F">
        <w:rPr>
          <w:rFonts w:ascii="Times New Roman" w:hAnsi="Times New Roman" w:cs="Times New Roman"/>
          <w:sz w:val="24"/>
          <w:szCs w:val="24"/>
          <w:lang w:eastAsia="zh-CN"/>
        </w:rPr>
        <w:t>порядке</w:t>
      </w:r>
      <w:proofErr w:type="gramEnd"/>
      <w:r w:rsidRPr="00BD430F">
        <w:rPr>
          <w:rFonts w:ascii="Times New Roman" w:hAnsi="Times New Roman" w:cs="Times New Roman"/>
          <w:sz w:val="24"/>
          <w:szCs w:val="24"/>
          <w:lang w:eastAsia="zh-CN"/>
        </w:rPr>
        <w:t>, предусмотренном нормативными актами в сфере финансовых рынков.</w:t>
      </w:r>
    </w:p>
    <w:p w:rsidR="007E211C" w:rsidRPr="007A77B8" w:rsidRDefault="007E211C" w:rsidP="00472397">
      <w:pPr>
        <w:numPr>
          <w:ilvl w:val="0"/>
          <w:numId w:val="3"/>
        </w:numPr>
        <w:ind w:left="567" w:hanging="567"/>
        <w:rPr>
          <w:rFonts w:ascii="Times New Roman" w:hAnsi="Times New Roman" w:cs="Times New Roman"/>
          <w:sz w:val="24"/>
          <w:szCs w:val="24"/>
        </w:rPr>
      </w:pPr>
      <w:bookmarkStart w:id="127" w:name="sub_1121"/>
      <w:bookmarkEnd w:id="126"/>
      <w:r w:rsidRPr="007A77B8">
        <w:rPr>
          <w:rFonts w:ascii="Times New Roman" w:hAnsi="Times New Roman" w:cs="Times New Roman"/>
          <w:sz w:val="24"/>
          <w:szCs w:val="24"/>
        </w:rPr>
        <w:t>Требования о погашении инвестиционных паев подаются в форме заявок на погашение инвестиционных паев по форме, предусмотренной приложением к настоящим Правилам.</w:t>
      </w:r>
    </w:p>
    <w:bookmarkEnd w:id="127"/>
    <w:p w:rsidR="007E211C" w:rsidRPr="007A77B8" w:rsidRDefault="007E211C" w:rsidP="00367042">
      <w:pPr>
        <w:ind w:left="567" w:firstLine="0"/>
        <w:rPr>
          <w:rFonts w:ascii="Times New Roman" w:hAnsi="Times New Roman" w:cs="Times New Roman"/>
          <w:sz w:val="24"/>
          <w:szCs w:val="24"/>
          <w:lang w:eastAsia="zh-CN"/>
        </w:rPr>
      </w:pPr>
      <w:r w:rsidRPr="007A77B8">
        <w:rPr>
          <w:rFonts w:ascii="Times New Roman" w:hAnsi="Times New Roman" w:cs="Times New Roman"/>
          <w:sz w:val="24"/>
          <w:szCs w:val="24"/>
          <w:lang w:eastAsia="zh-CN"/>
        </w:rPr>
        <w:t>Заявки на погашение инвестиционных паев носят безотзывный характер.</w:t>
      </w:r>
    </w:p>
    <w:p w:rsidR="007E211C" w:rsidRPr="007A77B8" w:rsidRDefault="007E211C" w:rsidP="00367042">
      <w:pPr>
        <w:ind w:left="567" w:firstLine="0"/>
        <w:rPr>
          <w:rFonts w:ascii="Times New Roman" w:hAnsi="Times New Roman" w:cs="Times New Roman"/>
          <w:sz w:val="24"/>
          <w:szCs w:val="24"/>
          <w:lang w:eastAsia="zh-CN"/>
        </w:rPr>
      </w:pPr>
      <w:bookmarkStart w:id="128" w:name="sub_1122"/>
      <w:r w:rsidRPr="007A77B8">
        <w:rPr>
          <w:rFonts w:ascii="Times New Roman" w:hAnsi="Times New Roman" w:cs="Times New Roman"/>
          <w:sz w:val="24"/>
          <w:szCs w:val="24"/>
          <w:lang w:eastAsia="zh-CN"/>
        </w:rPr>
        <w:t xml:space="preserve">Заявки на погашение инвестиционных паев, оформленные в </w:t>
      </w:r>
      <w:proofErr w:type="gramStart"/>
      <w:r w:rsidRPr="007A77B8">
        <w:rPr>
          <w:rFonts w:ascii="Times New Roman" w:hAnsi="Times New Roman" w:cs="Times New Roman"/>
          <w:sz w:val="24"/>
          <w:szCs w:val="24"/>
          <w:lang w:eastAsia="zh-CN"/>
        </w:rPr>
        <w:t>соответствии</w:t>
      </w:r>
      <w:proofErr w:type="gramEnd"/>
      <w:r w:rsidRPr="007A77B8">
        <w:rPr>
          <w:rFonts w:ascii="Times New Roman" w:hAnsi="Times New Roman" w:cs="Times New Roman"/>
          <w:sz w:val="24"/>
          <w:szCs w:val="24"/>
          <w:lang w:eastAsia="zh-CN"/>
        </w:rPr>
        <w:t xml:space="preserve"> с приложениями №</w:t>
      </w:r>
      <w:r w:rsidR="00676EEA">
        <w:rPr>
          <w:rFonts w:ascii="Times New Roman" w:hAnsi="Times New Roman" w:cs="Times New Roman"/>
          <w:sz w:val="24"/>
          <w:szCs w:val="24"/>
          <w:lang w:eastAsia="zh-CN"/>
        </w:rPr>
        <w:t xml:space="preserve"> </w:t>
      </w:r>
      <w:r w:rsidR="00A667AB" w:rsidRPr="007A77B8">
        <w:rPr>
          <w:rFonts w:ascii="Times New Roman" w:hAnsi="Times New Roman" w:cs="Times New Roman"/>
          <w:sz w:val="24"/>
          <w:szCs w:val="24"/>
          <w:lang w:eastAsia="zh-CN"/>
        </w:rPr>
        <w:t>4</w:t>
      </w:r>
      <w:r w:rsidRPr="007A77B8">
        <w:rPr>
          <w:rFonts w:ascii="Times New Roman" w:hAnsi="Times New Roman" w:cs="Times New Roman"/>
          <w:sz w:val="24"/>
          <w:szCs w:val="24"/>
          <w:lang w:eastAsia="zh-CN"/>
        </w:rPr>
        <w:t>, №</w:t>
      </w:r>
      <w:r w:rsidR="00676EEA">
        <w:rPr>
          <w:rFonts w:ascii="Times New Roman" w:hAnsi="Times New Roman" w:cs="Times New Roman"/>
          <w:sz w:val="24"/>
          <w:szCs w:val="24"/>
          <w:lang w:eastAsia="zh-CN"/>
        </w:rPr>
        <w:t xml:space="preserve"> </w:t>
      </w:r>
      <w:r w:rsidR="00A667AB" w:rsidRPr="007A77B8">
        <w:rPr>
          <w:rFonts w:ascii="Times New Roman" w:hAnsi="Times New Roman" w:cs="Times New Roman"/>
          <w:sz w:val="24"/>
          <w:szCs w:val="24"/>
          <w:lang w:eastAsia="zh-CN"/>
        </w:rPr>
        <w:t xml:space="preserve">5 </w:t>
      </w:r>
      <w:r w:rsidRPr="007A77B8">
        <w:rPr>
          <w:rFonts w:ascii="Times New Roman" w:hAnsi="Times New Roman" w:cs="Times New Roman"/>
          <w:sz w:val="24"/>
          <w:szCs w:val="24"/>
          <w:lang w:eastAsia="zh-CN"/>
        </w:rPr>
        <w:t xml:space="preserve">к настоящим Правилам, подаются в пунктах приема заявок владельцем инвестиционных паев или его уполномоченным представителем. </w:t>
      </w:r>
    </w:p>
    <w:p w:rsidR="007E211C" w:rsidRPr="007A77B8" w:rsidRDefault="007E211C" w:rsidP="00367042">
      <w:pPr>
        <w:ind w:left="567" w:firstLine="0"/>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Заявки на погашение инвестиционных паев, оформленные в </w:t>
      </w:r>
      <w:proofErr w:type="gramStart"/>
      <w:r w:rsidRPr="007A77B8">
        <w:rPr>
          <w:rFonts w:ascii="Times New Roman" w:hAnsi="Times New Roman" w:cs="Times New Roman"/>
          <w:sz w:val="24"/>
          <w:szCs w:val="24"/>
          <w:lang w:eastAsia="zh-CN"/>
        </w:rPr>
        <w:t>соответствии</w:t>
      </w:r>
      <w:proofErr w:type="gramEnd"/>
      <w:r w:rsidRPr="007A77B8">
        <w:rPr>
          <w:rFonts w:ascii="Times New Roman" w:hAnsi="Times New Roman" w:cs="Times New Roman"/>
          <w:sz w:val="24"/>
          <w:szCs w:val="24"/>
          <w:lang w:eastAsia="zh-CN"/>
        </w:rPr>
        <w:t xml:space="preserve"> с приложением</w:t>
      </w:r>
      <w:r w:rsidR="00676EEA">
        <w:rPr>
          <w:rFonts w:ascii="Times New Roman" w:hAnsi="Times New Roman" w:cs="Times New Roman"/>
          <w:sz w:val="24"/>
          <w:szCs w:val="24"/>
          <w:lang w:eastAsia="zh-CN"/>
        </w:rPr>
        <w:t xml:space="preserve">   </w:t>
      </w:r>
      <w:r w:rsidRPr="007A77B8">
        <w:rPr>
          <w:rFonts w:ascii="Times New Roman" w:hAnsi="Times New Roman" w:cs="Times New Roman"/>
          <w:sz w:val="24"/>
          <w:szCs w:val="24"/>
          <w:lang w:eastAsia="zh-CN"/>
        </w:rPr>
        <w:t xml:space="preserve"> №</w:t>
      </w:r>
      <w:r w:rsidR="00676EEA">
        <w:rPr>
          <w:rFonts w:ascii="Times New Roman" w:hAnsi="Times New Roman" w:cs="Times New Roman"/>
          <w:sz w:val="24"/>
          <w:szCs w:val="24"/>
          <w:lang w:eastAsia="zh-CN"/>
        </w:rPr>
        <w:t xml:space="preserve"> </w:t>
      </w:r>
      <w:r w:rsidR="00A667AB" w:rsidRPr="007A77B8">
        <w:rPr>
          <w:rFonts w:ascii="Times New Roman" w:hAnsi="Times New Roman" w:cs="Times New Roman"/>
          <w:sz w:val="24"/>
          <w:szCs w:val="24"/>
          <w:lang w:eastAsia="zh-CN"/>
        </w:rPr>
        <w:t xml:space="preserve">6 </w:t>
      </w:r>
      <w:r w:rsidRPr="007A77B8">
        <w:rPr>
          <w:rFonts w:ascii="Times New Roman" w:hAnsi="Times New Roman" w:cs="Times New Roman"/>
          <w:sz w:val="24"/>
          <w:szCs w:val="24"/>
          <w:lang w:eastAsia="zh-CN"/>
        </w:rPr>
        <w:t>к настоящим Правилам, подаются в пунктах приема заявок уполномоченным представителем номинального держателя.</w:t>
      </w:r>
    </w:p>
    <w:p w:rsidR="007E211C" w:rsidRPr="007A77B8" w:rsidRDefault="007E211C" w:rsidP="00367042">
      <w:pPr>
        <w:ind w:left="567" w:firstLine="0"/>
        <w:rPr>
          <w:rFonts w:ascii="Times New Roman" w:hAnsi="Times New Roman" w:cs="Times New Roman"/>
          <w:sz w:val="24"/>
          <w:szCs w:val="24"/>
          <w:lang w:eastAsia="zh-CN"/>
        </w:rPr>
      </w:pPr>
      <w:r w:rsidRPr="007A77B8">
        <w:rPr>
          <w:rFonts w:ascii="Times New Roman" w:hAnsi="Times New Roman" w:cs="Times New Roman"/>
          <w:sz w:val="24"/>
          <w:szCs w:val="24"/>
          <w:lang w:eastAsia="zh-CN"/>
        </w:rPr>
        <w:t>Заявки на погашение инвестиционных паев, направленные почтой (в том числе электронной), факсом или курьером, не принимаются.</w:t>
      </w:r>
    </w:p>
    <w:p w:rsidR="004610CA" w:rsidRPr="007A77B8" w:rsidRDefault="007E211C" w:rsidP="00367042">
      <w:pPr>
        <w:ind w:left="567" w:firstLine="0"/>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Заявки на погашение инвестиционных паев, права на которые учитываются в </w:t>
      </w:r>
      <w:proofErr w:type="gramStart"/>
      <w:r w:rsidRPr="007A77B8">
        <w:rPr>
          <w:rFonts w:ascii="Times New Roman" w:hAnsi="Times New Roman" w:cs="Times New Roman"/>
          <w:sz w:val="24"/>
          <w:szCs w:val="24"/>
          <w:lang w:eastAsia="zh-CN"/>
        </w:rPr>
        <w:t>реестре</w:t>
      </w:r>
      <w:proofErr w:type="gramEnd"/>
      <w:r w:rsidRPr="007A77B8">
        <w:rPr>
          <w:rFonts w:ascii="Times New Roman" w:hAnsi="Times New Roman" w:cs="Times New Roman"/>
          <w:sz w:val="24"/>
          <w:szCs w:val="24"/>
          <w:lang w:eastAsia="zh-CN"/>
        </w:rPr>
        <w:t xml:space="preserve"> владельцев инвестиционных паев на лицевом счете</w:t>
      </w:r>
      <w:r w:rsidR="00B51A88" w:rsidRPr="007A77B8">
        <w:rPr>
          <w:rFonts w:ascii="Times New Roman" w:hAnsi="Times New Roman" w:cs="Times New Roman"/>
          <w:sz w:val="24"/>
          <w:szCs w:val="24"/>
          <w:lang w:eastAsia="zh-CN"/>
        </w:rPr>
        <w:t xml:space="preserve">, </w:t>
      </w:r>
      <w:r w:rsidRPr="007A77B8">
        <w:rPr>
          <w:rFonts w:ascii="Times New Roman" w:hAnsi="Times New Roman" w:cs="Times New Roman"/>
          <w:sz w:val="24"/>
          <w:szCs w:val="24"/>
          <w:lang w:eastAsia="zh-CN"/>
        </w:rPr>
        <w:t xml:space="preserve"> </w:t>
      </w:r>
      <w:r w:rsidR="00A56E98" w:rsidRPr="007A77B8">
        <w:rPr>
          <w:rFonts w:ascii="Times New Roman" w:hAnsi="Times New Roman" w:cs="Times New Roman"/>
          <w:sz w:val="24"/>
          <w:szCs w:val="24"/>
          <w:lang w:eastAsia="zh-CN"/>
        </w:rPr>
        <w:t>открытом номинальному держателю</w:t>
      </w:r>
      <w:r w:rsidRPr="007A77B8">
        <w:rPr>
          <w:rFonts w:ascii="Times New Roman" w:hAnsi="Times New Roman" w:cs="Times New Roman"/>
          <w:sz w:val="24"/>
          <w:szCs w:val="24"/>
          <w:lang w:eastAsia="zh-CN"/>
        </w:rPr>
        <w:t>, подаются этим номинальным держателем.</w:t>
      </w:r>
    </w:p>
    <w:p w:rsidR="007E211C" w:rsidRPr="007A77B8" w:rsidRDefault="007E211C" w:rsidP="00472397">
      <w:pPr>
        <w:numPr>
          <w:ilvl w:val="0"/>
          <w:numId w:val="3"/>
        </w:numPr>
        <w:ind w:left="567" w:hanging="567"/>
        <w:rPr>
          <w:rFonts w:ascii="Times New Roman" w:hAnsi="Times New Roman" w:cs="Times New Roman"/>
          <w:sz w:val="24"/>
          <w:szCs w:val="24"/>
        </w:rPr>
      </w:pPr>
      <w:r w:rsidRPr="007A77B8">
        <w:rPr>
          <w:rFonts w:ascii="Times New Roman" w:hAnsi="Times New Roman" w:cs="Times New Roman"/>
          <w:sz w:val="24"/>
          <w:szCs w:val="24"/>
        </w:rPr>
        <w:t> Прием заявок на погашение инвестиционных паев осуществляется в течение 2 (Двух) недель со дня раскрытия сообщения о регистрации соответствующих изменений</w:t>
      </w:r>
      <w:r w:rsidR="006D3178" w:rsidRPr="007A77B8">
        <w:rPr>
          <w:rFonts w:ascii="Times New Roman" w:hAnsi="Times New Roman" w:cs="Times New Roman"/>
          <w:sz w:val="24"/>
          <w:szCs w:val="24"/>
        </w:rPr>
        <w:t xml:space="preserve"> и дополнений</w:t>
      </w:r>
      <w:r w:rsidRPr="007A77B8">
        <w:rPr>
          <w:rFonts w:ascii="Times New Roman" w:hAnsi="Times New Roman" w:cs="Times New Roman"/>
          <w:sz w:val="24"/>
          <w:szCs w:val="24"/>
        </w:rPr>
        <w:t xml:space="preserve"> в настоящие Правила.</w:t>
      </w:r>
    </w:p>
    <w:p w:rsidR="007E211C" w:rsidRPr="007A77B8" w:rsidRDefault="007E211C" w:rsidP="00472397">
      <w:pPr>
        <w:numPr>
          <w:ilvl w:val="0"/>
          <w:numId w:val="3"/>
        </w:numPr>
        <w:ind w:left="567" w:hanging="567"/>
        <w:rPr>
          <w:rFonts w:ascii="Times New Roman" w:hAnsi="Times New Roman" w:cs="Times New Roman"/>
          <w:sz w:val="24"/>
          <w:szCs w:val="24"/>
        </w:rPr>
      </w:pPr>
      <w:bookmarkStart w:id="129" w:name="sub_1123"/>
      <w:bookmarkEnd w:id="128"/>
      <w:r w:rsidRPr="007A77B8">
        <w:rPr>
          <w:rFonts w:ascii="Times New Roman" w:hAnsi="Times New Roman" w:cs="Times New Roman"/>
          <w:sz w:val="24"/>
          <w:szCs w:val="24"/>
        </w:rPr>
        <w:t>Заявки на погашение инвестиционных паев подаются</w:t>
      </w:r>
      <w:bookmarkEnd w:id="129"/>
      <w:r w:rsidRPr="007A77B8">
        <w:rPr>
          <w:rFonts w:ascii="Times New Roman" w:hAnsi="Times New Roman" w:cs="Times New Roman"/>
          <w:sz w:val="24"/>
          <w:szCs w:val="24"/>
        </w:rPr>
        <w:t xml:space="preserve"> </w:t>
      </w:r>
      <w:r w:rsidR="00A746BB" w:rsidRPr="007A77B8">
        <w:rPr>
          <w:rFonts w:ascii="Times New Roman" w:hAnsi="Times New Roman" w:cs="Times New Roman"/>
          <w:sz w:val="24"/>
          <w:szCs w:val="24"/>
        </w:rPr>
        <w:t>У</w:t>
      </w:r>
      <w:r w:rsidRPr="007A77B8">
        <w:rPr>
          <w:rFonts w:ascii="Times New Roman" w:hAnsi="Times New Roman" w:cs="Times New Roman"/>
          <w:sz w:val="24"/>
          <w:szCs w:val="24"/>
        </w:rPr>
        <w:t>правляющей компании.</w:t>
      </w:r>
    </w:p>
    <w:p w:rsidR="007E211C" w:rsidRPr="007A77B8" w:rsidRDefault="007E211C" w:rsidP="00472397">
      <w:pPr>
        <w:numPr>
          <w:ilvl w:val="0"/>
          <w:numId w:val="3"/>
        </w:numPr>
        <w:ind w:left="567" w:hanging="567"/>
        <w:rPr>
          <w:rFonts w:ascii="Times New Roman" w:hAnsi="Times New Roman" w:cs="Times New Roman"/>
          <w:sz w:val="24"/>
          <w:szCs w:val="24"/>
        </w:rPr>
      </w:pPr>
      <w:bookmarkStart w:id="130" w:name="sub_1124"/>
      <w:r w:rsidRPr="007A77B8">
        <w:rPr>
          <w:rFonts w:ascii="Times New Roman" w:hAnsi="Times New Roman" w:cs="Times New Roman"/>
          <w:sz w:val="24"/>
          <w:szCs w:val="24"/>
        </w:rPr>
        <w:t xml:space="preserve">Лица, которым в соответствии с настоящими Правилами могут подаваться заявки на приобретение </w:t>
      </w:r>
      <w:proofErr w:type="gramStart"/>
      <w:r w:rsidRPr="007A77B8">
        <w:rPr>
          <w:rFonts w:ascii="Times New Roman" w:hAnsi="Times New Roman" w:cs="Times New Roman"/>
          <w:sz w:val="24"/>
          <w:szCs w:val="24"/>
        </w:rPr>
        <w:t>инвестиционных</w:t>
      </w:r>
      <w:proofErr w:type="gramEnd"/>
      <w:r w:rsidRPr="007A77B8">
        <w:rPr>
          <w:rFonts w:ascii="Times New Roman" w:hAnsi="Times New Roman" w:cs="Times New Roman"/>
          <w:sz w:val="24"/>
          <w:szCs w:val="24"/>
        </w:rPr>
        <w:t xml:space="preserve"> паев, принимают также заявки на погашение инвестиционных паев.</w:t>
      </w:r>
    </w:p>
    <w:p w:rsidR="007E211C" w:rsidRPr="007A77B8" w:rsidRDefault="007E211C" w:rsidP="00472397">
      <w:pPr>
        <w:numPr>
          <w:ilvl w:val="0"/>
          <w:numId w:val="3"/>
        </w:numPr>
        <w:ind w:left="567" w:hanging="567"/>
        <w:rPr>
          <w:rFonts w:ascii="Times New Roman" w:hAnsi="Times New Roman" w:cs="Times New Roman"/>
          <w:sz w:val="24"/>
          <w:szCs w:val="24"/>
        </w:rPr>
      </w:pPr>
      <w:bookmarkStart w:id="131" w:name="sub_1125"/>
      <w:bookmarkEnd w:id="130"/>
      <w:r w:rsidRPr="007A77B8">
        <w:rPr>
          <w:rFonts w:ascii="Times New Roman" w:hAnsi="Times New Roman" w:cs="Times New Roman"/>
          <w:sz w:val="24"/>
          <w:szCs w:val="24"/>
        </w:rPr>
        <w:t xml:space="preserve">В </w:t>
      </w:r>
      <w:proofErr w:type="gramStart"/>
      <w:r w:rsidRPr="007A77B8">
        <w:rPr>
          <w:rFonts w:ascii="Times New Roman" w:hAnsi="Times New Roman" w:cs="Times New Roman"/>
          <w:sz w:val="24"/>
          <w:szCs w:val="24"/>
        </w:rPr>
        <w:t>приеме</w:t>
      </w:r>
      <w:proofErr w:type="gramEnd"/>
      <w:r w:rsidRPr="007A77B8">
        <w:rPr>
          <w:rFonts w:ascii="Times New Roman" w:hAnsi="Times New Roman" w:cs="Times New Roman"/>
          <w:sz w:val="24"/>
          <w:szCs w:val="24"/>
        </w:rPr>
        <w:t xml:space="preserve"> заявок на погашение инвестиционных паев отказывается в следующих случаях:</w:t>
      </w:r>
    </w:p>
    <w:p w:rsidR="007E211C" w:rsidRPr="007A77B8" w:rsidRDefault="007E211C" w:rsidP="00472397">
      <w:pPr>
        <w:numPr>
          <w:ilvl w:val="0"/>
          <w:numId w:val="31"/>
        </w:numPr>
        <w:tabs>
          <w:tab w:val="left" w:pos="1134"/>
        </w:tabs>
        <w:ind w:left="1134" w:hanging="414"/>
        <w:rPr>
          <w:rFonts w:ascii="Times New Roman" w:hAnsi="Times New Roman" w:cs="Times New Roman"/>
          <w:sz w:val="24"/>
          <w:szCs w:val="24"/>
          <w:lang w:eastAsia="zh-CN"/>
        </w:rPr>
      </w:pPr>
      <w:bookmarkStart w:id="132" w:name="sub_11251"/>
      <w:bookmarkEnd w:id="131"/>
      <w:r w:rsidRPr="007A77B8">
        <w:rPr>
          <w:rFonts w:ascii="Times New Roman" w:hAnsi="Times New Roman" w:cs="Times New Roman"/>
          <w:sz w:val="24"/>
          <w:szCs w:val="24"/>
          <w:lang w:eastAsia="zh-CN"/>
        </w:rPr>
        <w:t>несоблюдение порядка и сроков подачи заявок, которые установлены настоящими Правилами;</w:t>
      </w:r>
    </w:p>
    <w:p w:rsidR="007E211C" w:rsidRPr="007A77B8" w:rsidRDefault="007E211C" w:rsidP="00472397">
      <w:pPr>
        <w:numPr>
          <w:ilvl w:val="0"/>
          <w:numId w:val="31"/>
        </w:numPr>
        <w:tabs>
          <w:tab w:val="left" w:pos="1134"/>
        </w:tabs>
        <w:ind w:left="1134" w:hanging="414"/>
        <w:rPr>
          <w:rFonts w:ascii="Times New Roman" w:hAnsi="Times New Roman" w:cs="Times New Roman"/>
          <w:sz w:val="24"/>
          <w:szCs w:val="24"/>
          <w:lang w:eastAsia="zh-CN"/>
        </w:rPr>
      </w:pPr>
      <w:bookmarkStart w:id="133" w:name="sub_12522"/>
      <w:bookmarkEnd w:id="132"/>
      <w:r w:rsidRPr="007A77B8">
        <w:rPr>
          <w:rFonts w:ascii="Times New Roman" w:hAnsi="Times New Roman" w:cs="Times New Roman"/>
          <w:sz w:val="24"/>
          <w:szCs w:val="24"/>
          <w:lang w:eastAsia="zh-CN"/>
        </w:rPr>
        <w:t>принятие решения об одновременном приостановлении выдачи и погашения инвестиционных паев;</w:t>
      </w:r>
    </w:p>
    <w:p w:rsidR="007E211C" w:rsidRPr="007A77B8" w:rsidRDefault="007E211C" w:rsidP="00472397">
      <w:pPr>
        <w:numPr>
          <w:ilvl w:val="0"/>
          <w:numId w:val="31"/>
        </w:numPr>
        <w:tabs>
          <w:tab w:val="left" w:pos="1134"/>
        </w:tabs>
        <w:ind w:left="1134" w:hanging="414"/>
        <w:rPr>
          <w:rFonts w:ascii="Times New Roman" w:hAnsi="Times New Roman" w:cs="Times New Roman"/>
          <w:sz w:val="24"/>
          <w:szCs w:val="24"/>
          <w:lang w:eastAsia="zh-CN"/>
        </w:rPr>
      </w:pPr>
      <w:bookmarkStart w:id="134" w:name="sub_11253"/>
      <w:bookmarkEnd w:id="133"/>
      <w:r w:rsidRPr="007A77B8">
        <w:rPr>
          <w:rFonts w:ascii="Times New Roman" w:hAnsi="Times New Roman" w:cs="Times New Roman"/>
          <w:sz w:val="24"/>
          <w:szCs w:val="24"/>
          <w:lang w:eastAsia="zh-CN"/>
        </w:rPr>
        <w:t xml:space="preserve">введение </w:t>
      </w:r>
      <w:r w:rsidR="00A746BB" w:rsidRPr="007A77B8">
        <w:rPr>
          <w:rFonts w:ascii="Times New Roman" w:hAnsi="Times New Roman"/>
          <w:sz w:val="24"/>
          <w:szCs w:val="24"/>
        </w:rPr>
        <w:t>Банком России</w:t>
      </w:r>
      <w:r w:rsidR="00A746BB" w:rsidRPr="007A77B8" w:rsidDel="00A746BB">
        <w:rPr>
          <w:rFonts w:ascii="Times New Roman" w:hAnsi="Times New Roman" w:cs="Times New Roman"/>
          <w:sz w:val="24"/>
          <w:szCs w:val="24"/>
          <w:lang w:eastAsia="zh-CN"/>
        </w:rPr>
        <w:t xml:space="preserve"> </w:t>
      </w:r>
      <w:r w:rsidRPr="007A77B8">
        <w:rPr>
          <w:rFonts w:ascii="Times New Roman" w:hAnsi="Times New Roman" w:cs="Times New Roman"/>
          <w:sz w:val="24"/>
          <w:szCs w:val="24"/>
          <w:lang w:eastAsia="zh-CN"/>
        </w:rPr>
        <w:t>запрета на проведение операций по погашению инвестиционных паев и (или) принятию заявок на погашение инвестиционных паев.</w:t>
      </w:r>
    </w:p>
    <w:p w:rsidR="003C2BD3" w:rsidRPr="007A77B8" w:rsidRDefault="007E211C" w:rsidP="00472397">
      <w:pPr>
        <w:numPr>
          <w:ilvl w:val="0"/>
          <w:numId w:val="3"/>
        </w:numPr>
        <w:ind w:left="567" w:hanging="567"/>
        <w:rPr>
          <w:rFonts w:ascii="Times New Roman" w:hAnsi="Times New Roman" w:cs="Times New Roman"/>
          <w:sz w:val="24"/>
          <w:szCs w:val="24"/>
        </w:rPr>
      </w:pPr>
      <w:bookmarkStart w:id="135" w:name="sub_1126"/>
      <w:bookmarkEnd w:id="134"/>
      <w:r w:rsidRPr="007A77B8">
        <w:rPr>
          <w:rFonts w:ascii="Times New Roman" w:hAnsi="Times New Roman" w:cs="Times New Roman"/>
          <w:sz w:val="24"/>
          <w:szCs w:val="24"/>
        </w:rPr>
        <w:t xml:space="preserve">Принятые заявки на погашение инвестиционных паев удовлетворяются в </w:t>
      </w:r>
      <w:proofErr w:type="gramStart"/>
      <w:r w:rsidRPr="007A77B8">
        <w:rPr>
          <w:rFonts w:ascii="Times New Roman" w:hAnsi="Times New Roman" w:cs="Times New Roman"/>
          <w:sz w:val="24"/>
          <w:szCs w:val="24"/>
        </w:rPr>
        <w:t>пределах</w:t>
      </w:r>
      <w:proofErr w:type="gramEnd"/>
      <w:r w:rsidRPr="007A77B8">
        <w:rPr>
          <w:rFonts w:ascii="Times New Roman" w:hAnsi="Times New Roman" w:cs="Times New Roman"/>
          <w:sz w:val="24"/>
          <w:szCs w:val="24"/>
        </w:rPr>
        <w:t xml:space="preserve"> количества инвестиционных паев, учтенных на соответствующем лицевом счете.</w:t>
      </w:r>
      <w:bookmarkStart w:id="136" w:name="sub_1127"/>
      <w:bookmarkEnd w:id="135"/>
      <w:r w:rsidR="0006428D" w:rsidRPr="007A77B8">
        <w:rPr>
          <w:rFonts w:ascii="Times New Roman" w:hAnsi="Times New Roman" w:cs="Times New Roman"/>
          <w:sz w:val="24"/>
          <w:szCs w:val="24"/>
        </w:rPr>
        <w:t xml:space="preserve"> </w:t>
      </w:r>
    </w:p>
    <w:p w:rsidR="004610CA" w:rsidRPr="007A77B8" w:rsidRDefault="00A56E98" w:rsidP="00367042">
      <w:pPr>
        <w:ind w:left="567" w:firstLine="0"/>
        <w:rPr>
          <w:rFonts w:ascii="Times New Roman" w:hAnsi="Times New Roman" w:cs="Times New Roman"/>
          <w:sz w:val="24"/>
          <w:szCs w:val="24"/>
          <w:lang w:eastAsia="zh-CN"/>
        </w:rPr>
      </w:pPr>
      <w:proofErr w:type="gramStart"/>
      <w:r w:rsidRPr="007A77B8">
        <w:rPr>
          <w:rFonts w:ascii="Times New Roman" w:hAnsi="Times New Roman" w:cs="Times New Roman"/>
          <w:sz w:val="24"/>
          <w:szCs w:val="24"/>
          <w:lang w:eastAsia="zh-CN"/>
        </w:rPr>
        <w:t>Принятые заявки на погашение инвестиционных паев удовлетворяются в пределах количества инвестиционных паев, принадлежащих владельцу инвестиционных паев, голосовавшему против принятия соответствующего решения, на дату составления списка лиц, имеющих право на участие в общем собрании владельцев инвестиционных паев, на котором было принято решение об утверждении изменений, которые вносятся в настоящие Правила, или о передаче прав и обязанностей по договору доверительного управления Фондом</w:t>
      </w:r>
      <w:proofErr w:type="gramEnd"/>
      <w:r w:rsidRPr="007A77B8">
        <w:rPr>
          <w:rFonts w:ascii="Times New Roman" w:hAnsi="Times New Roman" w:cs="Times New Roman"/>
          <w:sz w:val="24"/>
          <w:szCs w:val="24"/>
          <w:lang w:eastAsia="zh-CN"/>
        </w:rPr>
        <w:t xml:space="preserve"> другой управляющей компании, или о продлении срока действия договора доверительного управления Фондом.</w:t>
      </w:r>
    </w:p>
    <w:p w:rsidR="007E211C" w:rsidRPr="007A77B8" w:rsidRDefault="007E211C" w:rsidP="00472397">
      <w:pPr>
        <w:numPr>
          <w:ilvl w:val="0"/>
          <w:numId w:val="3"/>
        </w:numPr>
        <w:ind w:left="567" w:hanging="567"/>
        <w:rPr>
          <w:rFonts w:ascii="Times New Roman" w:hAnsi="Times New Roman" w:cs="Times New Roman"/>
          <w:sz w:val="24"/>
          <w:szCs w:val="24"/>
        </w:rPr>
      </w:pPr>
      <w:r w:rsidRPr="007A77B8">
        <w:rPr>
          <w:rFonts w:ascii="Times New Roman" w:hAnsi="Times New Roman" w:cs="Times New Roman"/>
          <w:sz w:val="24"/>
          <w:szCs w:val="24"/>
        </w:rPr>
        <w:t xml:space="preserve">В случае если заявка на погашение </w:t>
      </w:r>
      <w:proofErr w:type="gramStart"/>
      <w:r w:rsidRPr="007A77B8">
        <w:rPr>
          <w:rFonts w:ascii="Times New Roman" w:hAnsi="Times New Roman" w:cs="Times New Roman"/>
          <w:sz w:val="24"/>
          <w:szCs w:val="24"/>
        </w:rPr>
        <w:t>инвестиционных</w:t>
      </w:r>
      <w:proofErr w:type="gramEnd"/>
      <w:r w:rsidRPr="007A77B8">
        <w:rPr>
          <w:rFonts w:ascii="Times New Roman" w:hAnsi="Times New Roman" w:cs="Times New Roman"/>
          <w:sz w:val="24"/>
          <w:szCs w:val="24"/>
        </w:rPr>
        <w:t xml:space="preserve"> паев, принятая до проведения дробления инвестиционных паев, подлежит удовлетворению после его проведения, погашение инвестиционных паев в соответствии с такой заявкой осуществляется в количестве инвестиционных паев с учетом дробления.</w:t>
      </w:r>
    </w:p>
    <w:p w:rsidR="007E211C" w:rsidRPr="007A77B8" w:rsidRDefault="007E211C" w:rsidP="00472397">
      <w:pPr>
        <w:numPr>
          <w:ilvl w:val="0"/>
          <w:numId w:val="3"/>
        </w:numPr>
        <w:ind w:left="567" w:hanging="567"/>
        <w:rPr>
          <w:rFonts w:ascii="Times New Roman" w:hAnsi="Times New Roman" w:cs="Times New Roman"/>
          <w:sz w:val="24"/>
          <w:szCs w:val="24"/>
        </w:rPr>
      </w:pPr>
      <w:bookmarkStart w:id="137" w:name="sub_1128"/>
      <w:bookmarkEnd w:id="136"/>
      <w:r w:rsidRPr="007A77B8">
        <w:rPr>
          <w:rFonts w:ascii="Times New Roman" w:hAnsi="Times New Roman" w:cs="Times New Roman"/>
          <w:sz w:val="24"/>
          <w:szCs w:val="24"/>
        </w:rPr>
        <w:t xml:space="preserve">Погашение инвестиционных паев осуществляется путем внесения записей по лицевому счету в </w:t>
      </w:r>
      <w:proofErr w:type="gramStart"/>
      <w:r w:rsidRPr="007A77B8">
        <w:rPr>
          <w:rFonts w:ascii="Times New Roman" w:hAnsi="Times New Roman" w:cs="Times New Roman"/>
          <w:sz w:val="24"/>
          <w:szCs w:val="24"/>
        </w:rPr>
        <w:t>реестре</w:t>
      </w:r>
      <w:proofErr w:type="gramEnd"/>
      <w:r w:rsidRPr="007A77B8">
        <w:rPr>
          <w:rFonts w:ascii="Times New Roman" w:hAnsi="Times New Roman" w:cs="Times New Roman"/>
          <w:sz w:val="24"/>
          <w:szCs w:val="24"/>
        </w:rPr>
        <w:t xml:space="preserve"> владельцев инвестиционных паев.</w:t>
      </w:r>
    </w:p>
    <w:bookmarkEnd w:id="137"/>
    <w:p w:rsidR="001F676C" w:rsidRDefault="007E211C" w:rsidP="00472397">
      <w:pPr>
        <w:numPr>
          <w:ilvl w:val="0"/>
          <w:numId w:val="3"/>
        </w:numPr>
        <w:ind w:left="567" w:hanging="567"/>
        <w:rPr>
          <w:rFonts w:ascii="Times New Roman" w:hAnsi="Times New Roman" w:cs="Times New Roman"/>
          <w:sz w:val="24"/>
          <w:szCs w:val="24"/>
        </w:rPr>
      </w:pPr>
      <w:r w:rsidRPr="007A77B8">
        <w:rPr>
          <w:rFonts w:ascii="Times New Roman" w:hAnsi="Times New Roman" w:cs="Times New Roman"/>
          <w:sz w:val="24"/>
          <w:szCs w:val="24"/>
        </w:rPr>
        <w:t xml:space="preserve">Погашение инвестиционных паев осуществляется одновременно с выдачей инвестиционных паев после окончания срока приема заявок на приобретение инвестиционных паев, за исключением случаев погашения инвестиционных паев при прекращении </w:t>
      </w:r>
      <w:r w:rsidR="00B51A88" w:rsidRPr="007A77B8">
        <w:rPr>
          <w:rFonts w:ascii="Times New Roman" w:hAnsi="Times New Roman" w:cs="Times New Roman"/>
          <w:sz w:val="24"/>
          <w:szCs w:val="24"/>
        </w:rPr>
        <w:t>Ф</w:t>
      </w:r>
      <w:r w:rsidRPr="007A77B8">
        <w:rPr>
          <w:rFonts w:ascii="Times New Roman" w:hAnsi="Times New Roman" w:cs="Times New Roman"/>
          <w:sz w:val="24"/>
          <w:szCs w:val="24"/>
        </w:rPr>
        <w:t>онда</w:t>
      </w:r>
      <w:r w:rsidR="001F676C" w:rsidRPr="001F676C">
        <w:rPr>
          <w:rFonts w:ascii="Times New Roman" w:hAnsi="Times New Roman" w:cs="Times New Roman"/>
          <w:sz w:val="24"/>
          <w:szCs w:val="24"/>
        </w:rPr>
        <w:t xml:space="preserve"> или погашения инвестиционных паев без заявления требования об их погашении</w:t>
      </w:r>
      <w:r w:rsidRPr="007A77B8">
        <w:rPr>
          <w:rFonts w:ascii="Times New Roman" w:hAnsi="Times New Roman" w:cs="Times New Roman"/>
          <w:sz w:val="24"/>
          <w:szCs w:val="24"/>
        </w:rPr>
        <w:t>.</w:t>
      </w:r>
    </w:p>
    <w:p w:rsidR="007E211C" w:rsidRPr="007A77B8" w:rsidRDefault="007E211C" w:rsidP="00472397">
      <w:pPr>
        <w:numPr>
          <w:ilvl w:val="0"/>
          <w:numId w:val="3"/>
        </w:numPr>
        <w:ind w:left="567" w:hanging="567"/>
        <w:rPr>
          <w:rFonts w:ascii="Times New Roman" w:hAnsi="Times New Roman" w:cs="Times New Roman"/>
          <w:sz w:val="24"/>
          <w:szCs w:val="24"/>
        </w:rPr>
      </w:pPr>
      <w:r w:rsidRPr="007A77B8">
        <w:rPr>
          <w:rFonts w:ascii="Times New Roman" w:hAnsi="Times New Roman" w:cs="Times New Roman"/>
          <w:sz w:val="24"/>
          <w:szCs w:val="24"/>
        </w:rPr>
        <w:t>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последний рабочий день срока приема заявок на приобретение инвестиционных паев.</w:t>
      </w:r>
    </w:p>
    <w:p w:rsidR="007E211C" w:rsidRPr="007A77B8" w:rsidRDefault="007E211C" w:rsidP="00472397">
      <w:pPr>
        <w:numPr>
          <w:ilvl w:val="0"/>
          <w:numId w:val="3"/>
        </w:numPr>
        <w:ind w:left="567" w:hanging="567"/>
        <w:rPr>
          <w:rFonts w:ascii="Times New Roman" w:hAnsi="Times New Roman" w:cs="Times New Roman"/>
          <w:sz w:val="24"/>
          <w:szCs w:val="24"/>
        </w:rPr>
      </w:pPr>
      <w:bookmarkStart w:id="138" w:name="sub_1132"/>
      <w:r w:rsidRPr="007A77B8">
        <w:rPr>
          <w:rFonts w:ascii="Times New Roman" w:hAnsi="Times New Roman" w:cs="Times New Roman"/>
          <w:sz w:val="24"/>
          <w:szCs w:val="24"/>
        </w:rPr>
        <w:t xml:space="preserve">Выплата денежной компенсации при погашении инвестиционных паев осуществляется за счет денежных средств, составляющих </w:t>
      </w:r>
      <w:r w:rsidR="00B51A88" w:rsidRPr="007A77B8">
        <w:rPr>
          <w:rFonts w:ascii="Times New Roman" w:hAnsi="Times New Roman" w:cs="Times New Roman"/>
          <w:sz w:val="24"/>
          <w:szCs w:val="24"/>
        </w:rPr>
        <w:t>Ф</w:t>
      </w:r>
      <w:r w:rsidRPr="007A77B8">
        <w:rPr>
          <w:rFonts w:ascii="Times New Roman" w:hAnsi="Times New Roman" w:cs="Times New Roman"/>
          <w:sz w:val="24"/>
          <w:szCs w:val="24"/>
        </w:rPr>
        <w:t xml:space="preserve">онд. В </w:t>
      </w:r>
      <w:proofErr w:type="gramStart"/>
      <w:r w:rsidRPr="007A77B8">
        <w:rPr>
          <w:rFonts w:ascii="Times New Roman" w:hAnsi="Times New Roman" w:cs="Times New Roman"/>
          <w:sz w:val="24"/>
          <w:szCs w:val="24"/>
        </w:rPr>
        <w:t>случае</w:t>
      </w:r>
      <w:proofErr w:type="gramEnd"/>
      <w:r w:rsidRPr="007A77B8">
        <w:rPr>
          <w:rFonts w:ascii="Times New Roman" w:hAnsi="Times New Roman" w:cs="Times New Roman"/>
          <w:sz w:val="24"/>
          <w:szCs w:val="24"/>
        </w:rPr>
        <w:t xml:space="preserve"> недостаточности указанных денежных средств для выплаты денежной компенсации </w:t>
      </w:r>
      <w:r w:rsidR="00B51A88" w:rsidRPr="007A77B8">
        <w:rPr>
          <w:rFonts w:ascii="Times New Roman" w:hAnsi="Times New Roman" w:cs="Times New Roman"/>
          <w:sz w:val="24"/>
          <w:szCs w:val="24"/>
        </w:rPr>
        <w:t>У</w:t>
      </w:r>
      <w:r w:rsidRPr="007A77B8">
        <w:rPr>
          <w:rFonts w:ascii="Times New Roman" w:hAnsi="Times New Roman" w:cs="Times New Roman"/>
          <w:sz w:val="24"/>
          <w:szCs w:val="24"/>
        </w:rPr>
        <w:t xml:space="preserve">правляющая компания обязана продать иное имущество, составляющее </w:t>
      </w:r>
      <w:r w:rsidR="00B51A88" w:rsidRPr="007A77B8">
        <w:rPr>
          <w:rFonts w:ascii="Times New Roman" w:hAnsi="Times New Roman" w:cs="Times New Roman"/>
          <w:sz w:val="24"/>
          <w:szCs w:val="24"/>
        </w:rPr>
        <w:t>Ф</w:t>
      </w:r>
      <w:r w:rsidRPr="007A77B8">
        <w:rPr>
          <w:rFonts w:ascii="Times New Roman" w:hAnsi="Times New Roman" w:cs="Times New Roman"/>
          <w:sz w:val="24"/>
          <w:szCs w:val="24"/>
        </w:rPr>
        <w:t xml:space="preserve">онд. До продажи этого имущества </w:t>
      </w:r>
      <w:r w:rsidR="00B51A88" w:rsidRPr="007A77B8">
        <w:rPr>
          <w:rFonts w:ascii="Times New Roman" w:hAnsi="Times New Roman" w:cs="Times New Roman"/>
          <w:sz w:val="24"/>
          <w:szCs w:val="24"/>
        </w:rPr>
        <w:t>У</w:t>
      </w:r>
      <w:r w:rsidRPr="007A77B8">
        <w:rPr>
          <w:rFonts w:ascii="Times New Roman" w:hAnsi="Times New Roman" w:cs="Times New Roman"/>
          <w:sz w:val="24"/>
          <w:szCs w:val="24"/>
        </w:rPr>
        <w:t>правляющая компания вправе использовать для погашения инвестиционных паев свои собственные денежные средства.</w:t>
      </w:r>
    </w:p>
    <w:p w:rsidR="007E211C" w:rsidRPr="007A77B8" w:rsidRDefault="007E211C" w:rsidP="00472397">
      <w:pPr>
        <w:numPr>
          <w:ilvl w:val="0"/>
          <w:numId w:val="3"/>
        </w:numPr>
        <w:ind w:left="567" w:hanging="567"/>
        <w:rPr>
          <w:rFonts w:ascii="Times New Roman" w:hAnsi="Times New Roman" w:cs="Times New Roman"/>
          <w:sz w:val="24"/>
          <w:szCs w:val="24"/>
        </w:rPr>
      </w:pPr>
      <w:bookmarkStart w:id="139" w:name="sub_1133"/>
      <w:bookmarkEnd w:id="138"/>
      <w:r w:rsidRPr="007A77B8">
        <w:rPr>
          <w:rFonts w:ascii="Times New Roman" w:hAnsi="Times New Roman" w:cs="Times New Roman"/>
          <w:sz w:val="24"/>
          <w:szCs w:val="24"/>
        </w:rPr>
        <w:t>Выплата денежной компенсации осуществляется </w:t>
      </w:r>
      <w:bookmarkEnd w:id="139"/>
      <w:r w:rsidRPr="007A77B8">
        <w:rPr>
          <w:rFonts w:ascii="Times New Roman" w:hAnsi="Times New Roman" w:cs="Times New Roman"/>
          <w:sz w:val="24"/>
          <w:szCs w:val="24"/>
        </w:rPr>
        <w:t xml:space="preserve">путем ее перечисления на банковский счет лица, которому были погашены инвестиционные паи. В </w:t>
      </w:r>
      <w:proofErr w:type="gramStart"/>
      <w:r w:rsidRPr="007A77B8">
        <w:rPr>
          <w:rFonts w:ascii="Times New Roman" w:hAnsi="Times New Roman" w:cs="Times New Roman"/>
          <w:sz w:val="24"/>
          <w:szCs w:val="24"/>
        </w:rPr>
        <w:t>случае</w:t>
      </w:r>
      <w:proofErr w:type="gramEnd"/>
      <w:r w:rsidRPr="007A77B8">
        <w:rPr>
          <w:rFonts w:ascii="Times New Roman" w:hAnsi="Times New Roman" w:cs="Times New Roman"/>
          <w:sz w:val="24"/>
          <w:szCs w:val="24"/>
        </w:rPr>
        <w:t xml:space="preserve"> если учет прав на погашенные инвестиционные паи</w:t>
      </w:r>
      <w:r w:rsidR="003739D8" w:rsidRPr="007A77B8">
        <w:rPr>
          <w:rFonts w:ascii="Times New Roman" w:hAnsi="Times New Roman" w:cs="Times New Roman"/>
          <w:sz w:val="24"/>
          <w:szCs w:val="24"/>
        </w:rPr>
        <w:t xml:space="preserve"> осуществлялся на лицевом счете</w:t>
      </w:r>
      <w:r w:rsidR="007C78F4" w:rsidRPr="00F559CF">
        <w:rPr>
          <w:rFonts w:ascii="Times New Roman" w:hAnsi="Times New Roman" w:cs="Times New Roman"/>
          <w:sz w:val="24"/>
          <w:szCs w:val="24"/>
        </w:rPr>
        <w:t>, открытом  номинальному держателю</w:t>
      </w:r>
      <w:r w:rsidRPr="007A77B8">
        <w:rPr>
          <w:rFonts w:ascii="Times New Roman" w:hAnsi="Times New Roman" w:cs="Times New Roman"/>
          <w:sz w:val="24"/>
          <w:szCs w:val="24"/>
        </w:rPr>
        <w:t>,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4610CA" w:rsidRPr="007A77B8" w:rsidRDefault="00A56E98" w:rsidP="00367042">
      <w:pPr>
        <w:ind w:left="567" w:firstLine="0"/>
        <w:rPr>
          <w:rFonts w:ascii="Times New Roman" w:hAnsi="Times New Roman" w:cs="Times New Roman"/>
          <w:sz w:val="24"/>
          <w:szCs w:val="24"/>
          <w:lang w:eastAsia="zh-CN"/>
        </w:rPr>
      </w:pPr>
      <w:proofErr w:type="gramStart"/>
      <w:r w:rsidRPr="007A77B8">
        <w:rPr>
          <w:rFonts w:ascii="Times New Roman" w:hAnsi="Times New Roman" w:cs="Times New Roman"/>
          <w:sz w:val="24"/>
          <w:szCs w:val="24"/>
          <w:lang w:eastAsia="zh-CN"/>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(Пяти) рабочих дней со дня получения Управляющей компанией сведений об указанных реквизитах банковского счета.</w:t>
      </w:r>
      <w:proofErr w:type="gramEnd"/>
    </w:p>
    <w:p w:rsidR="007E211C" w:rsidRPr="007A77B8" w:rsidRDefault="007E211C" w:rsidP="00472397">
      <w:pPr>
        <w:numPr>
          <w:ilvl w:val="0"/>
          <w:numId w:val="3"/>
        </w:numPr>
        <w:ind w:left="567" w:hanging="567"/>
        <w:rPr>
          <w:rFonts w:ascii="Times New Roman" w:hAnsi="Times New Roman" w:cs="Times New Roman"/>
          <w:sz w:val="24"/>
          <w:szCs w:val="24"/>
        </w:rPr>
      </w:pPr>
      <w:bookmarkStart w:id="140" w:name="sub_1134"/>
      <w:r w:rsidRPr="007A77B8">
        <w:rPr>
          <w:rFonts w:ascii="Times New Roman" w:hAnsi="Times New Roman" w:cs="Times New Roman"/>
          <w:sz w:val="24"/>
          <w:szCs w:val="24"/>
        </w:rPr>
        <w:t xml:space="preserve">Выплата денежной компенсации осуществляется в течение </w:t>
      </w:r>
      <w:bookmarkEnd w:id="140"/>
      <w:r w:rsidRPr="007A77B8">
        <w:rPr>
          <w:rFonts w:ascii="Times New Roman" w:hAnsi="Times New Roman" w:cs="Times New Roman"/>
          <w:sz w:val="24"/>
          <w:szCs w:val="24"/>
        </w:rPr>
        <w:t xml:space="preserve">1 (Одного) месяца со дня окончания срока приема заявок на погашение инвестиционных паев. </w:t>
      </w:r>
    </w:p>
    <w:p w:rsidR="00BD430F" w:rsidRPr="00367042" w:rsidRDefault="007E211C" w:rsidP="00367042">
      <w:pPr>
        <w:ind w:left="567" w:firstLine="0"/>
        <w:rPr>
          <w:rFonts w:ascii="Times New Roman" w:hAnsi="Times New Roman" w:cs="Times New Roman"/>
          <w:sz w:val="24"/>
          <w:szCs w:val="24"/>
          <w:lang w:eastAsia="zh-CN"/>
        </w:rPr>
      </w:pPr>
      <w:r w:rsidRPr="00367042">
        <w:rPr>
          <w:rFonts w:ascii="Times New Roman" w:hAnsi="Times New Roman" w:cs="Times New Roman"/>
          <w:sz w:val="24"/>
          <w:szCs w:val="24"/>
          <w:lang w:eastAsia="zh-CN"/>
        </w:rPr>
        <w:t>Требование настоящего пункта не распространяется на случаи погашения инвес</w:t>
      </w:r>
      <w:r w:rsidR="008A7796" w:rsidRPr="00367042">
        <w:rPr>
          <w:rFonts w:ascii="Times New Roman" w:hAnsi="Times New Roman" w:cs="Times New Roman"/>
          <w:sz w:val="24"/>
          <w:szCs w:val="24"/>
          <w:lang w:eastAsia="zh-CN"/>
        </w:rPr>
        <w:t>тиционных паев при прекращении Ф</w:t>
      </w:r>
      <w:r w:rsidRPr="00367042">
        <w:rPr>
          <w:rFonts w:ascii="Times New Roman" w:hAnsi="Times New Roman" w:cs="Times New Roman"/>
          <w:sz w:val="24"/>
          <w:szCs w:val="24"/>
          <w:lang w:eastAsia="zh-CN"/>
        </w:rPr>
        <w:t>онда.</w:t>
      </w:r>
      <w:r w:rsidR="00BD430F" w:rsidRPr="00367042">
        <w:rPr>
          <w:rFonts w:ascii="Times New Roman" w:hAnsi="Times New Roman" w:cs="Times New Roman"/>
          <w:sz w:val="24"/>
          <w:szCs w:val="24"/>
          <w:lang w:eastAsia="zh-CN"/>
        </w:rPr>
        <w:t xml:space="preserve"> </w:t>
      </w:r>
    </w:p>
    <w:p w:rsidR="00BD430F" w:rsidRPr="00BD430F" w:rsidRDefault="00BD430F" w:rsidP="00367042">
      <w:pPr>
        <w:ind w:left="567" w:firstLine="0"/>
        <w:rPr>
          <w:rFonts w:ascii="Times New Roman" w:hAnsi="Times New Roman" w:cs="Times New Roman"/>
          <w:sz w:val="24"/>
          <w:szCs w:val="24"/>
          <w:lang w:eastAsia="zh-CN"/>
        </w:rPr>
      </w:pPr>
      <w:r w:rsidRPr="00BD430F">
        <w:rPr>
          <w:rFonts w:ascii="Times New Roman" w:hAnsi="Times New Roman" w:cs="Times New Roman"/>
          <w:sz w:val="24"/>
          <w:szCs w:val="24"/>
          <w:lang w:eastAsia="zh-CN"/>
        </w:rPr>
        <w:t xml:space="preserve">Выплата денежной компенсации в связи с частичным погашением инвестиционного пая без заявления владельцем инвестиционных паев требования о его погашении осуществляется в течение 5 рабочих дней со дня погашения инвестиционного пая. </w:t>
      </w:r>
      <w:proofErr w:type="gramStart"/>
      <w:r w:rsidRPr="00BD430F">
        <w:rPr>
          <w:rFonts w:ascii="Times New Roman" w:hAnsi="Times New Roman" w:cs="Times New Roman"/>
          <w:sz w:val="24"/>
          <w:szCs w:val="24"/>
          <w:lang w:eastAsia="zh-CN"/>
        </w:rPr>
        <w:t>В этом случае инвестиционные паи блокируются на лицевых счетах в реестре владельцев инвестиционных паев и на счетах депо в депозитариях с даты составления списка владельцев инвестиционных паев до даты совершения операций по лицевым счетам в реестре владельцев инвестиционных паев и по счетам депо в связи с погашением этих инвестиционных паев.</w:t>
      </w:r>
      <w:proofErr w:type="gramEnd"/>
    </w:p>
    <w:p w:rsidR="007E211C" w:rsidRPr="007A77B8" w:rsidRDefault="007E211C" w:rsidP="00472397">
      <w:pPr>
        <w:numPr>
          <w:ilvl w:val="0"/>
          <w:numId w:val="3"/>
        </w:numPr>
        <w:ind w:left="567" w:hanging="567"/>
        <w:rPr>
          <w:rFonts w:ascii="Times New Roman" w:hAnsi="Times New Roman" w:cs="Times New Roman"/>
          <w:sz w:val="24"/>
          <w:szCs w:val="24"/>
        </w:rPr>
      </w:pPr>
      <w:bookmarkStart w:id="141" w:name="sub_1135"/>
      <w:r w:rsidRPr="007A77B8">
        <w:rPr>
          <w:rFonts w:ascii="Times New Roman" w:hAnsi="Times New Roman" w:cs="Times New Roman"/>
          <w:sz w:val="24"/>
          <w:szCs w:val="24"/>
        </w:rPr>
        <w:t>Обязанность по выплате денежной компенсации считается исполненной со дня</w:t>
      </w:r>
      <w:bookmarkEnd w:id="141"/>
      <w:r w:rsidRPr="007A77B8">
        <w:rPr>
          <w:rFonts w:ascii="Times New Roman" w:hAnsi="Times New Roman" w:cs="Times New Roman"/>
          <w:sz w:val="24"/>
          <w:szCs w:val="24"/>
        </w:rPr>
        <w:t xml:space="preserve"> списания соответствующей суммы денежных средств с банковского счета, открытого для расчетов по операциям, связанным с доверительным управлением </w:t>
      </w:r>
      <w:r w:rsidR="007C78F4" w:rsidRPr="007A77B8">
        <w:rPr>
          <w:rFonts w:ascii="Times New Roman" w:hAnsi="Times New Roman" w:cs="Times New Roman"/>
          <w:sz w:val="24"/>
          <w:szCs w:val="24"/>
        </w:rPr>
        <w:t>Ф</w:t>
      </w:r>
      <w:r w:rsidRPr="007A77B8">
        <w:rPr>
          <w:rFonts w:ascii="Times New Roman" w:hAnsi="Times New Roman" w:cs="Times New Roman"/>
          <w:sz w:val="24"/>
          <w:szCs w:val="24"/>
        </w:rPr>
        <w:t>ондом, для целей выплаты денежной компенсации в соответствии с порядком, установленным настоящими Правилами.</w:t>
      </w:r>
    </w:p>
    <w:p w:rsidR="007E211C" w:rsidRPr="007A77B8" w:rsidRDefault="007E211C" w:rsidP="00472397">
      <w:pPr>
        <w:numPr>
          <w:ilvl w:val="0"/>
          <w:numId w:val="3"/>
        </w:numPr>
        <w:ind w:left="567" w:hanging="567"/>
        <w:rPr>
          <w:rFonts w:ascii="Times New Roman" w:hAnsi="Times New Roman" w:cs="Times New Roman"/>
          <w:sz w:val="24"/>
          <w:szCs w:val="24"/>
        </w:rPr>
      </w:pPr>
      <w:bookmarkStart w:id="142" w:name="sub_1137"/>
      <w:r w:rsidRPr="007A77B8">
        <w:rPr>
          <w:rFonts w:ascii="Times New Roman" w:hAnsi="Times New Roman" w:cs="Times New Roman"/>
          <w:sz w:val="24"/>
          <w:szCs w:val="24"/>
        </w:rPr>
        <w:t>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rsidR="007E211C" w:rsidRPr="007A77B8" w:rsidRDefault="007E211C" w:rsidP="00472397">
      <w:pPr>
        <w:numPr>
          <w:ilvl w:val="0"/>
          <w:numId w:val="32"/>
        </w:numPr>
        <w:ind w:left="1134" w:hanging="414"/>
        <w:rPr>
          <w:rFonts w:ascii="Times New Roman" w:hAnsi="Times New Roman" w:cs="Times New Roman"/>
          <w:sz w:val="24"/>
          <w:szCs w:val="24"/>
          <w:lang w:eastAsia="zh-CN"/>
        </w:rPr>
      </w:pPr>
      <w:bookmarkStart w:id="143" w:name="sub_11371"/>
      <w:bookmarkEnd w:id="142"/>
      <w:r w:rsidRPr="007A77B8">
        <w:rPr>
          <w:rFonts w:ascii="Times New Roman" w:hAnsi="Times New Roman" w:cs="Times New Roman"/>
          <w:sz w:val="24"/>
          <w:szCs w:val="24"/>
          <w:lang w:eastAsia="zh-CN"/>
        </w:rPr>
        <w:t xml:space="preserve">приостановление действия или аннулирование соответствующей лицензии у </w:t>
      </w:r>
      <w:r w:rsidR="007C78F4" w:rsidRPr="007A77B8">
        <w:rPr>
          <w:rFonts w:ascii="Times New Roman" w:hAnsi="Times New Roman" w:cs="Times New Roman"/>
          <w:sz w:val="24"/>
          <w:szCs w:val="24"/>
          <w:lang w:eastAsia="zh-CN"/>
        </w:rPr>
        <w:t>Р</w:t>
      </w:r>
      <w:r w:rsidRPr="007A77B8">
        <w:rPr>
          <w:rFonts w:ascii="Times New Roman" w:hAnsi="Times New Roman" w:cs="Times New Roman"/>
          <w:sz w:val="24"/>
          <w:szCs w:val="24"/>
          <w:lang w:eastAsia="zh-CN"/>
        </w:rPr>
        <w:t xml:space="preserve">егистратора либо прекращение договора с </w:t>
      </w:r>
      <w:r w:rsidR="007C78F4" w:rsidRPr="007A77B8">
        <w:rPr>
          <w:rFonts w:ascii="Times New Roman" w:hAnsi="Times New Roman" w:cs="Times New Roman"/>
          <w:sz w:val="24"/>
          <w:szCs w:val="24"/>
          <w:lang w:eastAsia="zh-CN"/>
        </w:rPr>
        <w:t>Р</w:t>
      </w:r>
      <w:r w:rsidRPr="007A77B8">
        <w:rPr>
          <w:rFonts w:ascii="Times New Roman" w:hAnsi="Times New Roman" w:cs="Times New Roman"/>
          <w:sz w:val="24"/>
          <w:szCs w:val="24"/>
          <w:lang w:eastAsia="zh-CN"/>
        </w:rPr>
        <w:t>егистратором;</w:t>
      </w:r>
    </w:p>
    <w:p w:rsidR="007E211C" w:rsidRPr="007A77B8" w:rsidRDefault="007E211C" w:rsidP="00472397">
      <w:pPr>
        <w:numPr>
          <w:ilvl w:val="0"/>
          <w:numId w:val="32"/>
        </w:numPr>
        <w:ind w:left="1134" w:hanging="414"/>
        <w:rPr>
          <w:rFonts w:ascii="Times New Roman" w:hAnsi="Times New Roman" w:cs="Times New Roman"/>
          <w:sz w:val="24"/>
          <w:szCs w:val="24"/>
          <w:lang w:eastAsia="zh-CN"/>
        </w:rPr>
      </w:pPr>
      <w:bookmarkStart w:id="144" w:name="sub_11372"/>
      <w:bookmarkEnd w:id="143"/>
      <w:r w:rsidRPr="007A77B8">
        <w:rPr>
          <w:rFonts w:ascii="Times New Roman" w:hAnsi="Times New Roman" w:cs="Times New Roman"/>
          <w:sz w:val="24"/>
          <w:szCs w:val="24"/>
          <w:lang w:eastAsia="zh-CN"/>
        </w:rPr>
        <w:t>аннулирование</w:t>
      </w:r>
      <w:r w:rsidR="007C78F4" w:rsidRPr="007A77B8">
        <w:rPr>
          <w:rFonts w:ascii="Times New Roman" w:hAnsi="Times New Roman" w:cs="Times New Roman"/>
          <w:sz w:val="24"/>
          <w:szCs w:val="24"/>
          <w:lang w:eastAsia="zh-CN"/>
        </w:rPr>
        <w:t xml:space="preserve"> </w:t>
      </w:r>
      <w:r w:rsidR="007C78F4" w:rsidRPr="007A77B8">
        <w:rPr>
          <w:rFonts w:ascii="Times New Roman" w:hAnsi="Times New Roman"/>
          <w:sz w:val="24"/>
          <w:szCs w:val="24"/>
        </w:rPr>
        <w:t>(прекращение действия)</w:t>
      </w:r>
      <w:r w:rsidRPr="007A77B8">
        <w:rPr>
          <w:rFonts w:ascii="Times New Roman" w:hAnsi="Times New Roman" w:cs="Times New Roman"/>
          <w:sz w:val="24"/>
          <w:szCs w:val="24"/>
          <w:lang w:eastAsia="zh-CN"/>
        </w:rPr>
        <w:t xml:space="preserve"> соответствующей лиценз</w:t>
      </w:r>
      <w:proofErr w:type="gramStart"/>
      <w:r w:rsidRPr="007A77B8">
        <w:rPr>
          <w:rFonts w:ascii="Times New Roman" w:hAnsi="Times New Roman" w:cs="Times New Roman"/>
          <w:sz w:val="24"/>
          <w:szCs w:val="24"/>
          <w:lang w:eastAsia="zh-CN"/>
        </w:rPr>
        <w:t xml:space="preserve">ии у </w:t>
      </w:r>
      <w:r w:rsidR="007C78F4" w:rsidRPr="007A77B8">
        <w:rPr>
          <w:rFonts w:ascii="Times New Roman" w:hAnsi="Times New Roman" w:cs="Times New Roman"/>
          <w:sz w:val="24"/>
          <w:szCs w:val="24"/>
          <w:lang w:eastAsia="zh-CN"/>
        </w:rPr>
        <w:t>У</w:t>
      </w:r>
      <w:proofErr w:type="gramEnd"/>
      <w:r w:rsidRPr="007A77B8">
        <w:rPr>
          <w:rFonts w:ascii="Times New Roman" w:hAnsi="Times New Roman" w:cs="Times New Roman"/>
          <w:sz w:val="24"/>
          <w:szCs w:val="24"/>
          <w:lang w:eastAsia="zh-CN"/>
        </w:rPr>
        <w:t xml:space="preserve">правляющей компании, </w:t>
      </w:r>
      <w:r w:rsidR="007C78F4" w:rsidRPr="007A77B8">
        <w:rPr>
          <w:rFonts w:ascii="Times New Roman" w:hAnsi="Times New Roman" w:cs="Times New Roman"/>
          <w:sz w:val="24"/>
          <w:szCs w:val="24"/>
          <w:lang w:eastAsia="zh-CN"/>
        </w:rPr>
        <w:t>С</w:t>
      </w:r>
      <w:r w:rsidRPr="007A77B8">
        <w:rPr>
          <w:rFonts w:ascii="Times New Roman" w:hAnsi="Times New Roman" w:cs="Times New Roman"/>
          <w:sz w:val="24"/>
          <w:szCs w:val="24"/>
          <w:lang w:eastAsia="zh-CN"/>
        </w:rPr>
        <w:t>пециализированного депозитария;</w:t>
      </w:r>
    </w:p>
    <w:p w:rsidR="007E211C" w:rsidRPr="007A77B8" w:rsidRDefault="007E211C" w:rsidP="00472397">
      <w:pPr>
        <w:numPr>
          <w:ilvl w:val="0"/>
          <w:numId w:val="32"/>
        </w:numPr>
        <w:ind w:left="1134" w:hanging="414"/>
        <w:rPr>
          <w:rFonts w:ascii="Times New Roman" w:hAnsi="Times New Roman" w:cs="Times New Roman"/>
          <w:sz w:val="24"/>
          <w:szCs w:val="24"/>
          <w:lang w:eastAsia="zh-CN"/>
        </w:rPr>
      </w:pPr>
      <w:bookmarkStart w:id="145" w:name="sub_11373"/>
      <w:bookmarkEnd w:id="144"/>
      <w:r w:rsidRPr="007A77B8">
        <w:rPr>
          <w:rFonts w:ascii="Times New Roman" w:hAnsi="Times New Roman" w:cs="Times New Roman"/>
          <w:sz w:val="24"/>
          <w:szCs w:val="24"/>
          <w:lang w:eastAsia="zh-CN"/>
        </w:rPr>
        <w:t xml:space="preserve">невозможность определения стоимости активов </w:t>
      </w:r>
      <w:r w:rsidR="007C78F4" w:rsidRPr="007A77B8">
        <w:rPr>
          <w:rFonts w:ascii="Times New Roman" w:hAnsi="Times New Roman" w:cs="Times New Roman"/>
          <w:sz w:val="24"/>
          <w:szCs w:val="24"/>
          <w:lang w:eastAsia="zh-CN"/>
        </w:rPr>
        <w:t>Ф</w:t>
      </w:r>
      <w:r w:rsidRPr="007A77B8">
        <w:rPr>
          <w:rFonts w:ascii="Times New Roman" w:hAnsi="Times New Roman" w:cs="Times New Roman"/>
          <w:sz w:val="24"/>
          <w:szCs w:val="24"/>
          <w:lang w:eastAsia="zh-CN"/>
        </w:rPr>
        <w:t xml:space="preserve">онда по причинам, не зависящим от </w:t>
      </w:r>
      <w:r w:rsidR="007C78F4" w:rsidRPr="007A77B8">
        <w:rPr>
          <w:rFonts w:ascii="Times New Roman" w:hAnsi="Times New Roman" w:cs="Times New Roman"/>
          <w:sz w:val="24"/>
          <w:szCs w:val="24"/>
          <w:lang w:eastAsia="zh-CN"/>
        </w:rPr>
        <w:t>У</w:t>
      </w:r>
      <w:r w:rsidRPr="007A77B8">
        <w:rPr>
          <w:rFonts w:ascii="Times New Roman" w:hAnsi="Times New Roman" w:cs="Times New Roman"/>
          <w:sz w:val="24"/>
          <w:szCs w:val="24"/>
          <w:lang w:eastAsia="zh-CN"/>
        </w:rPr>
        <w:t>правляющей компании;</w:t>
      </w:r>
    </w:p>
    <w:p w:rsidR="007E211C" w:rsidRPr="007A77B8" w:rsidRDefault="007E211C" w:rsidP="00472397">
      <w:pPr>
        <w:numPr>
          <w:ilvl w:val="0"/>
          <w:numId w:val="32"/>
        </w:numPr>
        <w:ind w:left="1134" w:hanging="414"/>
        <w:rPr>
          <w:rFonts w:ascii="Times New Roman" w:hAnsi="Times New Roman" w:cs="Times New Roman"/>
          <w:sz w:val="24"/>
          <w:szCs w:val="24"/>
          <w:lang w:eastAsia="zh-CN"/>
        </w:rPr>
      </w:pPr>
      <w:bookmarkStart w:id="146" w:name="sub_11374"/>
      <w:bookmarkEnd w:id="145"/>
      <w:r w:rsidRPr="007A77B8">
        <w:rPr>
          <w:rFonts w:ascii="Times New Roman" w:hAnsi="Times New Roman" w:cs="Times New Roman"/>
          <w:sz w:val="24"/>
          <w:szCs w:val="24"/>
          <w:lang w:eastAsia="zh-CN"/>
        </w:rPr>
        <w:t xml:space="preserve">иные случаи, предусмотренные Федеральным законом </w:t>
      </w:r>
      <w:r w:rsidR="00D94F3E" w:rsidRPr="007A77B8">
        <w:rPr>
          <w:rFonts w:ascii="Times New Roman" w:hAnsi="Times New Roman" w:cs="Times New Roman"/>
          <w:sz w:val="24"/>
          <w:szCs w:val="24"/>
          <w:lang w:eastAsia="zh-CN"/>
        </w:rPr>
        <w:t>«</w:t>
      </w:r>
      <w:r w:rsidRPr="007A77B8">
        <w:rPr>
          <w:rFonts w:ascii="Times New Roman" w:hAnsi="Times New Roman" w:cs="Times New Roman"/>
          <w:sz w:val="24"/>
          <w:szCs w:val="24"/>
          <w:lang w:eastAsia="zh-CN"/>
        </w:rPr>
        <w:t>Об инвестиционных фондах</w:t>
      </w:r>
      <w:r w:rsidR="00D94F3E" w:rsidRPr="007A77B8">
        <w:rPr>
          <w:rFonts w:ascii="Times New Roman" w:hAnsi="Times New Roman" w:cs="Times New Roman"/>
          <w:sz w:val="24"/>
          <w:szCs w:val="24"/>
          <w:lang w:eastAsia="zh-CN"/>
        </w:rPr>
        <w:t>»</w:t>
      </w:r>
      <w:r w:rsidRPr="007A77B8">
        <w:rPr>
          <w:rFonts w:ascii="Times New Roman" w:hAnsi="Times New Roman" w:cs="Times New Roman"/>
          <w:sz w:val="24"/>
          <w:szCs w:val="24"/>
          <w:lang w:eastAsia="zh-CN"/>
        </w:rPr>
        <w:t>.</w:t>
      </w:r>
    </w:p>
    <w:bookmarkEnd w:id="146"/>
    <w:p w:rsidR="007E211C" w:rsidRPr="007A77B8" w:rsidRDefault="007E211C" w:rsidP="007E211C">
      <w:pPr>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 </w:t>
      </w:r>
    </w:p>
    <w:p w:rsidR="007E211C" w:rsidRPr="007A77B8" w:rsidRDefault="007E211C" w:rsidP="00DB1E75">
      <w:pPr>
        <w:pStyle w:val="10"/>
        <w:rPr>
          <w:rFonts w:ascii="Times New Roman" w:hAnsi="Times New Roman" w:cs="Times New Roman"/>
          <w:color w:val="auto"/>
          <w:sz w:val="24"/>
          <w:szCs w:val="24"/>
          <w:lang w:eastAsia="zh-CN"/>
        </w:rPr>
      </w:pPr>
      <w:bookmarkStart w:id="147" w:name="_Toc283986044"/>
      <w:r w:rsidRPr="007A77B8">
        <w:rPr>
          <w:rFonts w:ascii="Times New Roman" w:hAnsi="Times New Roman" w:cs="Times New Roman"/>
          <w:color w:val="auto"/>
          <w:sz w:val="24"/>
          <w:szCs w:val="24"/>
          <w:lang w:eastAsia="zh-CN"/>
        </w:rPr>
        <w:t>VIII. Вознаграждения и расходы</w:t>
      </w:r>
      <w:bookmarkEnd w:id="147"/>
    </w:p>
    <w:p w:rsidR="007E211C" w:rsidRPr="007A77B8" w:rsidRDefault="007E211C" w:rsidP="007E211C">
      <w:pPr>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 </w:t>
      </w:r>
    </w:p>
    <w:p w:rsidR="005C35F7" w:rsidRPr="00367042" w:rsidRDefault="005C35F7" w:rsidP="00472397">
      <w:pPr>
        <w:numPr>
          <w:ilvl w:val="0"/>
          <w:numId w:val="3"/>
        </w:numPr>
        <w:ind w:left="567" w:hanging="567"/>
        <w:rPr>
          <w:rFonts w:ascii="Times New Roman" w:hAnsi="Times New Roman" w:cs="Times New Roman"/>
          <w:sz w:val="24"/>
          <w:szCs w:val="24"/>
        </w:rPr>
      </w:pPr>
      <w:bookmarkStart w:id="148" w:name="sub_1139"/>
      <w:proofErr w:type="gramStart"/>
      <w:r w:rsidRPr="00367042">
        <w:rPr>
          <w:rFonts w:ascii="Times New Roman" w:hAnsi="Times New Roman" w:cs="Times New Roman"/>
          <w:sz w:val="24"/>
          <w:szCs w:val="24"/>
        </w:rPr>
        <w:t xml:space="preserve">За счет имущества, составляющего </w:t>
      </w:r>
      <w:r w:rsidR="004F580A" w:rsidRPr="00367042">
        <w:rPr>
          <w:rFonts w:ascii="Times New Roman" w:hAnsi="Times New Roman" w:cs="Times New Roman"/>
          <w:sz w:val="24"/>
          <w:szCs w:val="24"/>
        </w:rPr>
        <w:t>Ф</w:t>
      </w:r>
      <w:r w:rsidR="00A8491B" w:rsidRPr="00367042">
        <w:rPr>
          <w:rFonts w:ascii="Times New Roman" w:hAnsi="Times New Roman" w:cs="Times New Roman"/>
          <w:sz w:val="24"/>
          <w:szCs w:val="24"/>
        </w:rPr>
        <w:t>онд</w:t>
      </w:r>
      <w:r w:rsidRPr="00367042">
        <w:rPr>
          <w:rFonts w:ascii="Times New Roman" w:hAnsi="Times New Roman" w:cs="Times New Roman"/>
          <w:sz w:val="24"/>
          <w:szCs w:val="24"/>
        </w:rPr>
        <w:t xml:space="preserve">, выплачиваются вознаграждения </w:t>
      </w:r>
      <w:r w:rsidR="00C21A3E" w:rsidRPr="00367042">
        <w:rPr>
          <w:rFonts w:ascii="Times New Roman" w:hAnsi="Times New Roman" w:cs="Times New Roman"/>
          <w:sz w:val="24"/>
          <w:szCs w:val="24"/>
        </w:rPr>
        <w:t>У</w:t>
      </w:r>
      <w:r w:rsidRPr="00367042">
        <w:rPr>
          <w:rFonts w:ascii="Times New Roman" w:hAnsi="Times New Roman" w:cs="Times New Roman"/>
          <w:sz w:val="24"/>
          <w:szCs w:val="24"/>
        </w:rPr>
        <w:t xml:space="preserve">правляющей компании в размере </w:t>
      </w:r>
      <w:r w:rsidR="009A5748">
        <w:rPr>
          <w:rFonts w:ascii="Times New Roman" w:hAnsi="Times New Roman" w:cs="Times New Roman"/>
          <w:sz w:val="24"/>
          <w:szCs w:val="24"/>
        </w:rPr>
        <w:t>10</w:t>
      </w:r>
      <w:r w:rsidR="00433080" w:rsidRPr="00367042">
        <w:rPr>
          <w:rFonts w:ascii="Times New Roman" w:hAnsi="Times New Roman" w:cs="Times New Roman"/>
          <w:sz w:val="24"/>
          <w:szCs w:val="24"/>
        </w:rPr>
        <w:t xml:space="preserve"> 000</w:t>
      </w:r>
      <w:r w:rsidR="00790F1D" w:rsidRPr="00367042">
        <w:rPr>
          <w:rFonts w:ascii="Times New Roman" w:hAnsi="Times New Roman" w:cs="Times New Roman"/>
          <w:sz w:val="24"/>
          <w:szCs w:val="24"/>
        </w:rPr>
        <w:t xml:space="preserve"> (</w:t>
      </w:r>
      <w:r w:rsidR="009A5748">
        <w:rPr>
          <w:rFonts w:ascii="Times New Roman" w:hAnsi="Times New Roman" w:cs="Times New Roman"/>
          <w:sz w:val="24"/>
          <w:szCs w:val="24"/>
        </w:rPr>
        <w:t>Десяти</w:t>
      </w:r>
      <w:r w:rsidR="00790F1D" w:rsidRPr="00367042">
        <w:rPr>
          <w:rFonts w:ascii="Times New Roman" w:hAnsi="Times New Roman" w:cs="Times New Roman"/>
          <w:sz w:val="24"/>
          <w:szCs w:val="24"/>
        </w:rPr>
        <w:t xml:space="preserve"> тысяч) рублей </w:t>
      </w:r>
      <w:r w:rsidR="003A2D73">
        <w:rPr>
          <w:rFonts w:ascii="Times New Roman" w:hAnsi="Times New Roman" w:cs="Times New Roman"/>
          <w:sz w:val="24"/>
          <w:szCs w:val="24"/>
        </w:rPr>
        <w:t xml:space="preserve">00 копеек </w:t>
      </w:r>
      <w:r w:rsidR="00C7058F" w:rsidRPr="00367042">
        <w:rPr>
          <w:rFonts w:ascii="Times New Roman" w:hAnsi="Times New Roman" w:cs="Times New Roman"/>
          <w:sz w:val="24"/>
          <w:szCs w:val="24"/>
        </w:rPr>
        <w:t>(</w:t>
      </w:r>
      <w:r w:rsidR="00264233" w:rsidRPr="00367042">
        <w:rPr>
          <w:rFonts w:ascii="Times New Roman" w:hAnsi="Times New Roman" w:cs="Times New Roman"/>
          <w:sz w:val="24"/>
          <w:szCs w:val="24"/>
        </w:rPr>
        <w:t>НДС не облагается</w:t>
      </w:r>
      <w:r w:rsidR="0037707D" w:rsidRPr="00367042">
        <w:rPr>
          <w:rFonts w:ascii="Times New Roman" w:hAnsi="Times New Roman" w:cs="Times New Roman"/>
          <w:sz w:val="24"/>
          <w:szCs w:val="24"/>
        </w:rPr>
        <w:t>)</w:t>
      </w:r>
      <w:r w:rsidR="00433080" w:rsidRPr="00367042">
        <w:rPr>
          <w:rFonts w:ascii="Times New Roman" w:hAnsi="Times New Roman" w:cs="Times New Roman"/>
          <w:sz w:val="24"/>
          <w:szCs w:val="24"/>
        </w:rPr>
        <w:t xml:space="preserve"> в месяц</w:t>
      </w:r>
      <w:r w:rsidR="00790F1D" w:rsidRPr="00367042">
        <w:rPr>
          <w:rFonts w:ascii="Times New Roman" w:hAnsi="Times New Roman" w:cs="Times New Roman"/>
          <w:sz w:val="24"/>
          <w:szCs w:val="24"/>
        </w:rPr>
        <w:t xml:space="preserve">, но не более </w:t>
      </w:r>
      <w:r w:rsidR="00242DE0" w:rsidRPr="00367042">
        <w:rPr>
          <w:rFonts w:ascii="Times New Roman" w:hAnsi="Times New Roman" w:cs="Times New Roman"/>
          <w:sz w:val="24"/>
          <w:szCs w:val="24"/>
        </w:rPr>
        <w:t>8,5</w:t>
      </w:r>
      <w:r w:rsidR="00790F1D" w:rsidRPr="00367042">
        <w:rPr>
          <w:rFonts w:ascii="Times New Roman" w:hAnsi="Times New Roman" w:cs="Times New Roman"/>
          <w:sz w:val="24"/>
          <w:szCs w:val="24"/>
        </w:rPr>
        <w:t xml:space="preserve"> (</w:t>
      </w:r>
      <w:r w:rsidR="004F580A" w:rsidRPr="00367042">
        <w:rPr>
          <w:rFonts w:ascii="Times New Roman" w:hAnsi="Times New Roman" w:cs="Times New Roman"/>
          <w:sz w:val="24"/>
          <w:szCs w:val="24"/>
        </w:rPr>
        <w:t>В</w:t>
      </w:r>
      <w:r w:rsidR="00242DE0" w:rsidRPr="00367042">
        <w:rPr>
          <w:rFonts w:ascii="Times New Roman" w:hAnsi="Times New Roman" w:cs="Times New Roman"/>
          <w:sz w:val="24"/>
          <w:szCs w:val="24"/>
        </w:rPr>
        <w:t>осьми целых пяти десятых</w:t>
      </w:r>
      <w:r w:rsidR="00790F1D" w:rsidRPr="00367042">
        <w:rPr>
          <w:rFonts w:ascii="Times New Roman" w:hAnsi="Times New Roman" w:cs="Times New Roman"/>
          <w:sz w:val="24"/>
          <w:szCs w:val="24"/>
        </w:rPr>
        <w:t xml:space="preserve">) процентов </w:t>
      </w:r>
      <w:r w:rsidR="00C7058F" w:rsidRPr="00367042">
        <w:rPr>
          <w:rFonts w:ascii="Times New Roman" w:hAnsi="Times New Roman" w:cs="Times New Roman"/>
          <w:sz w:val="24"/>
          <w:szCs w:val="24"/>
        </w:rPr>
        <w:t>(</w:t>
      </w:r>
      <w:r w:rsidR="004610CA" w:rsidRPr="00367042">
        <w:rPr>
          <w:rFonts w:ascii="Times New Roman" w:hAnsi="Times New Roman" w:cs="Times New Roman"/>
          <w:sz w:val="24"/>
          <w:szCs w:val="24"/>
        </w:rPr>
        <w:t>НДС не облагается</w:t>
      </w:r>
      <w:r w:rsidR="00C7058F" w:rsidRPr="00367042">
        <w:rPr>
          <w:rFonts w:ascii="Times New Roman" w:hAnsi="Times New Roman" w:cs="Times New Roman"/>
          <w:sz w:val="24"/>
          <w:szCs w:val="24"/>
        </w:rPr>
        <w:t>)</w:t>
      </w:r>
      <w:r w:rsidR="00790F1D" w:rsidRPr="00367042">
        <w:rPr>
          <w:rFonts w:ascii="Times New Roman" w:hAnsi="Times New Roman" w:cs="Times New Roman"/>
          <w:sz w:val="24"/>
          <w:szCs w:val="24"/>
        </w:rPr>
        <w:t xml:space="preserve"> среднего</w:t>
      </w:r>
      <w:r w:rsidR="00C7058F" w:rsidRPr="00367042">
        <w:rPr>
          <w:rFonts w:ascii="Times New Roman" w:hAnsi="Times New Roman" w:cs="Times New Roman"/>
          <w:sz w:val="24"/>
          <w:szCs w:val="24"/>
        </w:rPr>
        <w:t xml:space="preserve">довой стоимости чистых активов </w:t>
      </w:r>
      <w:r w:rsidR="004610CA" w:rsidRPr="00367042">
        <w:rPr>
          <w:rFonts w:ascii="Times New Roman" w:hAnsi="Times New Roman" w:cs="Times New Roman"/>
          <w:sz w:val="24"/>
          <w:szCs w:val="24"/>
        </w:rPr>
        <w:t>Ф</w:t>
      </w:r>
      <w:r w:rsidR="00790F1D" w:rsidRPr="00367042">
        <w:rPr>
          <w:rFonts w:ascii="Times New Roman" w:hAnsi="Times New Roman" w:cs="Times New Roman"/>
          <w:sz w:val="24"/>
          <w:szCs w:val="24"/>
        </w:rPr>
        <w:t>онда</w:t>
      </w:r>
      <w:r w:rsidRPr="00367042">
        <w:rPr>
          <w:rFonts w:ascii="Times New Roman" w:hAnsi="Times New Roman" w:cs="Times New Roman"/>
          <w:sz w:val="24"/>
          <w:szCs w:val="24"/>
        </w:rPr>
        <w:t xml:space="preserve">, а также </w:t>
      </w:r>
      <w:r w:rsidR="004610CA" w:rsidRPr="00367042">
        <w:rPr>
          <w:rFonts w:ascii="Times New Roman" w:hAnsi="Times New Roman" w:cs="Times New Roman"/>
          <w:sz w:val="24"/>
          <w:szCs w:val="24"/>
        </w:rPr>
        <w:t>С</w:t>
      </w:r>
      <w:r w:rsidRPr="00367042">
        <w:rPr>
          <w:rFonts w:ascii="Times New Roman" w:hAnsi="Times New Roman" w:cs="Times New Roman"/>
          <w:sz w:val="24"/>
          <w:szCs w:val="24"/>
        </w:rPr>
        <w:t xml:space="preserve">пециализированному депозитарию, </w:t>
      </w:r>
      <w:r w:rsidR="004610CA" w:rsidRPr="00367042">
        <w:rPr>
          <w:rFonts w:ascii="Times New Roman" w:hAnsi="Times New Roman" w:cs="Times New Roman"/>
          <w:sz w:val="24"/>
          <w:szCs w:val="24"/>
        </w:rPr>
        <w:t>Р</w:t>
      </w:r>
      <w:r w:rsidRPr="00367042">
        <w:rPr>
          <w:rFonts w:ascii="Times New Roman" w:hAnsi="Times New Roman" w:cs="Times New Roman"/>
          <w:sz w:val="24"/>
          <w:szCs w:val="24"/>
        </w:rPr>
        <w:t>егистратору</w:t>
      </w:r>
      <w:r w:rsidR="004610CA" w:rsidRPr="00367042">
        <w:rPr>
          <w:rFonts w:ascii="Times New Roman" w:hAnsi="Times New Roman" w:cs="Times New Roman"/>
          <w:sz w:val="24"/>
          <w:szCs w:val="24"/>
        </w:rPr>
        <w:t xml:space="preserve"> </w:t>
      </w:r>
      <w:r w:rsidRPr="00367042">
        <w:rPr>
          <w:rFonts w:ascii="Times New Roman" w:hAnsi="Times New Roman" w:cs="Times New Roman"/>
          <w:sz w:val="24"/>
          <w:szCs w:val="24"/>
        </w:rPr>
        <w:t xml:space="preserve"> и </w:t>
      </w:r>
      <w:r w:rsidR="004610CA" w:rsidRPr="00367042">
        <w:rPr>
          <w:rFonts w:ascii="Times New Roman" w:hAnsi="Times New Roman" w:cs="Times New Roman"/>
          <w:sz w:val="24"/>
          <w:szCs w:val="24"/>
        </w:rPr>
        <w:t>О</w:t>
      </w:r>
      <w:r w:rsidR="004F461F" w:rsidRPr="00367042">
        <w:rPr>
          <w:rFonts w:ascii="Times New Roman" w:hAnsi="Times New Roman" w:cs="Times New Roman"/>
          <w:sz w:val="24"/>
          <w:szCs w:val="24"/>
        </w:rPr>
        <w:t xml:space="preserve">ценщикам </w:t>
      </w:r>
      <w:r w:rsidRPr="00367042">
        <w:rPr>
          <w:rFonts w:ascii="Times New Roman" w:hAnsi="Times New Roman" w:cs="Times New Roman"/>
          <w:sz w:val="24"/>
          <w:szCs w:val="24"/>
        </w:rPr>
        <w:t>в размере не более 1</w:t>
      </w:r>
      <w:r w:rsidR="00242DE0" w:rsidRPr="00367042">
        <w:rPr>
          <w:rFonts w:ascii="Times New Roman" w:hAnsi="Times New Roman" w:cs="Times New Roman"/>
          <w:sz w:val="24"/>
          <w:szCs w:val="24"/>
        </w:rPr>
        <w:t>,5</w:t>
      </w:r>
      <w:r w:rsidRPr="00367042">
        <w:rPr>
          <w:rFonts w:ascii="Times New Roman" w:hAnsi="Times New Roman" w:cs="Times New Roman"/>
          <w:sz w:val="24"/>
          <w:szCs w:val="24"/>
        </w:rPr>
        <w:t xml:space="preserve"> (</w:t>
      </w:r>
      <w:r w:rsidR="004F580A" w:rsidRPr="00367042">
        <w:rPr>
          <w:rFonts w:ascii="Times New Roman" w:hAnsi="Times New Roman" w:cs="Times New Roman"/>
          <w:sz w:val="24"/>
          <w:szCs w:val="24"/>
        </w:rPr>
        <w:t>О</w:t>
      </w:r>
      <w:r w:rsidR="00242DE0" w:rsidRPr="00367042">
        <w:rPr>
          <w:rFonts w:ascii="Times New Roman" w:hAnsi="Times New Roman" w:cs="Times New Roman"/>
          <w:sz w:val="24"/>
          <w:szCs w:val="24"/>
        </w:rPr>
        <w:t>дной целой пяти десятой</w:t>
      </w:r>
      <w:r w:rsidRPr="00367042">
        <w:rPr>
          <w:rFonts w:ascii="Times New Roman" w:hAnsi="Times New Roman" w:cs="Times New Roman"/>
          <w:sz w:val="24"/>
          <w:szCs w:val="24"/>
        </w:rPr>
        <w:t>) процента (с учетом налога</w:t>
      </w:r>
      <w:proofErr w:type="gramEnd"/>
      <w:r w:rsidRPr="00367042">
        <w:rPr>
          <w:rFonts w:ascii="Times New Roman" w:hAnsi="Times New Roman" w:cs="Times New Roman"/>
          <w:sz w:val="24"/>
          <w:szCs w:val="24"/>
        </w:rPr>
        <w:t xml:space="preserve"> на добавленную стоимость) среднегодовой стоимости чистых активов </w:t>
      </w:r>
      <w:r w:rsidR="008410A1" w:rsidRPr="00367042">
        <w:rPr>
          <w:rFonts w:ascii="Times New Roman" w:hAnsi="Times New Roman" w:cs="Times New Roman"/>
          <w:sz w:val="24"/>
          <w:szCs w:val="24"/>
        </w:rPr>
        <w:t>Ф</w:t>
      </w:r>
      <w:r w:rsidRPr="00367042">
        <w:rPr>
          <w:rFonts w:ascii="Times New Roman" w:hAnsi="Times New Roman" w:cs="Times New Roman"/>
          <w:sz w:val="24"/>
          <w:szCs w:val="24"/>
        </w:rPr>
        <w:t>онда</w:t>
      </w:r>
      <w:r w:rsidR="008410A1" w:rsidRPr="00367042">
        <w:rPr>
          <w:rFonts w:ascii="Times New Roman" w:hAnsi="Times New Roman" w:cs="Times New Roman"/>
          <w:sz w:val="24"/>
          <w:szCs w:val="24"/>
        </w:rPr>
        <w:t>, определяемой в порядке, установленном нормативными актами в сфере финансовых рынков.</w:t>
      </w:r>
      <w:r w:rsidRPr="00367042">
        <w:rPr>
          <w:rFonts w:ascii="Times New Roman" w:hAnsi="Times New Roman" w:cs="Times New Roman"/>
          <w:sz w:val="24"/>
          <w:szCs w:val="24"/>
        </w:rPr>
        <w:t xml:space="preserve"> </w:t>
      </w:r>
      <w:bookmarkStart w:id="149" w:name="p_81"/>
      <w:bookmarkEnd w:id="149"/>
    </w:p>
    <w:p w:rsidR="005C35F7" w:rsidRPr="00367042" w:rsidRDefault="005C35F7" w:rsidP="00472397">
      <w:pPr>
        <w:numPr>
          <w:ilvl w:val="0"/>
          <w:numId w:val="3"/>
        </w:numPr>
        <w:ind w:left="567" w:hanging="567"/>
        <w:rPr>
          <w:rFonts w:ascii="Times New Roman" w:hAnsi="Times New Roman" w:cs="Times New Roman"/>
          <w:sz w:val="24"/>
          <w:szCs w:val="24"/>
        </w:rPr>
      </w:pPr>
      <w:bookmarkStart w:id="150" w:name="sub_1140"/>
      <w:bookmarkEnd w:id="148"/>
      <w:r w:rsidRPr="00367042">
        <w:rPr>
          <w:rFonts w:ascii="Times New Roman" w:hAnsi="Times New Roman" w:cs="Times New Roman"/>
          <w:sz w:val="24"/>
          <w:szCs w:val="24"/>
        </w:rPr>
        <w:t xml:space="preserve">Вознаграждение </w:t>
      </w:r>
      <w:r w:rsidR="00C21A3E" w:rsidRPr="00367042">
        <w:rPr>
          <w:rFonts w:ascii="Times New Roman" w:hAnsi="Times New Roman" w:cs="Times New Roman"/>
          <w:sz w:val="24"/>
          <w:szCs w:val="24"/>
        </w:rPr>
        <w:t>У</w:t>
      </w:r>
      <w:r w:rsidRPr="00367042">
        <w:rPr>
          <w:rFonts w:ascii="Times New Roman" w:hAnsi="Times New Roman" w:cs="Times New Roman"/>
          <w:sz w:val="24"/>
          <w:szCs w:val="24"/>
        </w:rPr>
        <w:t xml:space="preserve">правляющей компании выплачивается </w:t>
      </w:r>
      <w:r w:rsidR="005A156B" w:rsidRPr="00367042">
        <w:rPr>
          <w:rFonts w:ascii="Times New Roman" w:hAnsi="Times New Roman" w:cs="Times New Roman"/>
          <w:sz w:val="24"/>
          <w:szCs w:val="24"/>
        </w:rPr>
        <w:t>ежемесячно в течение 120 (Ста двадцати) дней с момента окончания месяца.</w:t>
      </w:r>
    </w:p>
    <w:p w:rsidR="007E211C" w:rsidRPr="007A77B8" w:rsidRDefault="007E211C" w:rsidP="00472397">
      <w:pPr>
        <w:numPr>
          <w:ilvl w:val="0"/>
          <w:numId w:val="3"/>
        </w:numPr>
        <w:ind w:left="567" w:hanging="567"/>
        <w:rPr>
          <w:rFonts w:ascii="Times New Roman" w:hAnsi="Times New Roman" w:cs="Times New Roman"/>
          <w:sz w:val="24"/>
          <w:szCs w:val="24"/>
        </w:rPr>
      </w:pPr>
      <w:r w:rsidRPr="007A77B8">
        <w:rPr>
          <w:rFonts w:ascii="Times New Roman" w:hAnsi="Times New Roman" w:cs="Times New Roman"/>
          <w:sz w:val="24"/>
          <w:szCs w:val="24"/>
        </w:rPr>
        <w:t xml:space="preserve">Вознаграждение </w:t>
      </w:r>
      <w:r w:rsidR="00C21A3E" w:rsidRPr="007A77B8">
        <w:rPr>
          <w:rFonts w:ascii="Times New Roman" w:hAnsi="Times New Roman" w:cs="Times New Roman"/>
          <w:sz w:val="24"/>
          <w:szCs w:val="24"/>
        </w:rPr>
        <w:t>С</w:t>
      </w:r>
      <w:r w:rsidRPr="007A77B8">
        <w:rPr>
          <w:rFonts w:ascii="Times New Roman" w:hAnsi="Times New Roman" w:cs="Times New Roman"/>
          <w:sz w:val="24"/>
          <w:szCs w:val="24"/>
        </w:rPr>
        <w:t xml:space="preserve">пециализированному депозитарию, </w:t>
      </w:r>
      <w:r w:rsidR="00C21A3E" w:rsidRPr="007A77B8">
        <w:rPr>
          <w:rFonts w:ascii="Times New Roman" w:hAnsi="Times New Roman" w:cs="Times New Roman"/>
          <w:sz w:val="24"/>
          <w:szCs w:val="24"/>
        </w:rPr>
        <w:t>Р</w:t>
      </w:r>
      <w:r w:rsidRPr="007A77B8">
        <w:rPr>
          <w:rFonts w:ascii="Times New Roman" w:hAnsi="Times New Roman" w:cs="Times New Roman"/>
          <w:sz w:val="24"/>
          <w:szCs w:val="24"/>
        </w:rPr>
        <w:t>егистратору</w:t>
      </w:r>
      <w:r w:rsidR="008410A1" w:rsidRPr="00B6294A">
        <w:rPr>
          <w:rFonts w:ascii="Times New Roman" w:hAnsi="Times New Roman" w:cs="Times New Roman"/>
          <w:sz w:val="24"/>
          <w:szCs w:val="24"/>
        </w:rPr>
        <w:t xml:space="preserve"> </w:t>
      </w:r>
      <w:r w:rsidRPr="007A77B8">
        <w:rPr>
          <w:rFonts w:ascii="Times New Roman" w:hAnsi="Times New Roman" w:cs="Times New Roman"/>
          <w:sz w:val="24"/>
          <w:szCs w:val="24"/>
        </w:rPr>
        <w:t xml:space="preserve"> и </w:t>
      </w:r>
      <w:r w:rsidR="00C21A3E" w:rsidRPr="007A77B8">
        <w:rPr>
          <w:rFonts w:ascii="Times New Roman" w:hAnsi="Times New Roman" w:cs="Times New Roman"/>
          <w:sz w:val="24"/>
          <w:szCs w:val="24"/>
        </w:rPr>
        <w:t>О</w:t>
      </w:r>
      <w:r w:rsidRPr="007A77B8">
        <w:rPr>
          <w:rFonts w:ascii="Times New Roman" w:hAnsi="Times New Roman" w:cs="Times New Roman"/>
          <w:sz w:val="24"/>
          <w:szCs w:val="24"/>
        </w:rPr>
        <w:t xml:space="preserve">ценщикам выплачивается в срок, предусмотренный в </w:t>
      </w:r>
      <w:proofErr w:type="gramStart"/>
      <w:r w:rsidRPr="007A77B8">
        <w:rPr>
          <w:rFonts w:ascii="Times New Roman" w:hAnsi="Times New Roman" w:cs="Times New Roman"/>
          <w:sz w:val="24"/>
          <w:szCs w:val="24"/>
        </w:rPr>
        <w:t>договорах</w:t>
      </w:r>
      <w:proofErr w:type="gramEnd"/>
      <w:r w:rsidRPr="007A77B8">
        <w:rPr>
          <w:rFonts w:ascii="Times New Roman" w:hAnsi="Times New Roman" w:cs="Times New Roman"/>
          <w:sz w:val="24"/>
          <w:szCs w:val="24"/>
        </w:rPr>
        <w:t xml:space="preserve"> между ними и </w:t>
      </w:r>
      <w:r w:rsidR="00C21A3E" w:rsidRPr="007A77B8">
        <w:rPr>
          <w:rFonts w:ascii="Times New Roman" w:hAnsi="Times New Roman" w:cs="Times New Roman"/>
          <w:sz w:val="24"/>
          <w:szCs w:val="24"/>
        </w:rPr>
        <w:t>У</w:t>
      </w:r>
      <w:r w:rsidRPr="007A77B8">
        <w:rPr>
          <w:rFonts w:ascii="Times New Roman" w:hAnsi="Times New Roman" w:cs="Times New Roman"/>
          <w:sz w:val="24"/>
          <w:szCs w:val="24"/>
        </w:rPr>
        <w:t>правляющей компанией.</w:t>
      </w:r>
    </w:p>
    <w:p w:rsidR="007E211C" w:rsidRPr="007A77B8" w:rsidRDefault="007E211C" w:rsidP="00472397">
      <w:pPr>
        <w:numPr>
          <w:ilvl w:val="0"/>
          <w:numId w:val="3"/>
        </w:numPr>
        <w:ind w:left="567" w:hanging="567"/>
        <w:rPr>
          <w:rFonts w:ascii="Times New Roman" w:hAnsi="Times New Roman" w:cs="Times New Roman"/>
          <w:sz w:val="24"/>
          <w:szCs w:val="24"/>
        </w:rPr>
      </w:pPr>
      <w:bookmarkStart w:id="151" w:name="sub_1141"/>
      <w:bookmarkEnd w:id="150"/>
      <w:r w:rsidRPr="007A77B8">
        <w:rPr>
          <w:rFonts w:ascii="Times New Roman" w:hAnsi="Times New Roman" w:cs="Times New Roman"/>
          <w:sz w:val="24"/>
          <w:szCs w:val="24"/>
        </w:rPr>
        <w:t xml:space="preserve">За счет имущества, составляющего </w:t>
      </w:r>
      <w:r w:rsidR="00C21A3E" w:rsidRPr="007A77B8">
        <w:rPr>
          <w:rFonts w:ascii="Times New Roman" w:hAnsi="Times New Roman" w:cs="Times New Roman"/>
          <w:sz w:val="24"/>
          <w:szCs w:val="24"/>
        </w:rPr>
        <w:t>Ф</w:t>
      </w:r>
      <w:r w:rsidRPr="007A77B8">
        <w:rPr>
          <w:rFonts w:ascii="Times New Roman" w:hAnsi="Times New Roman" w:cs="Times New Roman"/>
          <w:sz w:val="24"/>
          <w:szCs w:val="24"/>
        </w:rPr>
        <w:t>онд, оплачиваются следующие расходы, связанные с доверительным управлением указанным имуществом: </w:t>
      </w:r>
    </w:p>
    <w:p w:rsidR="00BD430F" w:rsidRPr="00BD430F" w:rsidRDefault="00BD430F" w:rsidP="00472397">
      <w:pPr>
        <w:numPr>
          <w:ilvl w:val="0"/>
          <w:numId w:val="33"/>
        </w:numPr>
        <w:ind w:left="993" w:hanging="426"/>
        <w:rPr>
          <w:rFonts w:ascii="Times New Roman" w:hAnsi="Times New Roman" w:cs="Times New Roman"/>
          <w:sz w:val="24"/>
          <w:szCs w:val="24"/>
          <w:lang w:eastAsia="zh-CN"/>
        </w:rPr>
      </w:pPr>
      <w:r w:rsidRPr="00BD430F">
        <w:rPr>
          <w:rFonts w:ascii="Times New Roman" w:hAnsi="Times New Roman" w:cs="Times New Roman"/>
          <w:sz w:val="24"/>
          <w:szCs w:val="24"/>
          <w:lang w:eastAsia="zh-CN"/>
        </w:rPr>
        <w:t>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 компании осуществляющей доверительное управление указанным имуществом;</w:t>
      </w:r>
    </w:p>
    <w:p w:rsidR="00BD430F" w:rsidRPr="00BD430F" w:rsidRDefault="00BD430F" w:rsidP="00472397">
      <w:pPr>
        <w:numPr>
          <w:ilvl w:val="0"/>
          <w:numId w:val="33"/>
        </w:numPr>
        <w:ind w:left="993" w:hanging="426"/>
        <w:rPr>
          <w:rFonts w:ascii="Times New Roman" w:hAnsi="Times New Roman" w:cs="Times New Roman"/>
          <w:sz w:val="24"/>
          <w:szCs w:val="24"/>
          <w:lang w:eastAsia="zh-CN"/>
        </w:rPr>
      </w:pPr>
      <w:r w:rsidRPr="00BD430F">
        <w:rPr>
          <w:rFonts w:ascii="Times New Roman" w:hAnsi="Times New Roman" w:cs="Times New Roman"/>
          <w:sz w:val="24"/>
          <w:szCs w:val="24"/>
          <w:lang w:eastAsia="zh-CN"/>
        </w:rPr>
        <w:t>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BD430F" w:rsidRPr="00BD430F" w:rsidRDefault="00BD430F" w:rsidP="00472397">
      <w:pPr>
        <w:numPr>
          <w:ilvl w:val="0"/>
          <w:numId w:val="33"/>
        </w:numPr>
        <w:ind w:left="993" w:hanging="426"/>
        <w:rPr>
          <w:rFonts w:ascii="Times New Roman" w:hAnsi="Times New Roman" w:cs="Times New Roman"/>
          <w:sz w:val="24"/>
          <w:szCs w:val="24"/>
          <w:lang w:eastAsia="zh-CN"/>
        </w:rPr>
      </w:pPr>
      <w:r w:rsidRPr="00BD430F">
        <w:rPr>
          <w:rFonts w:ascii="Times New Roman" w:hAnsi="Times New Roman" w:cs="Times New Roman"/>
          <w:sz w:val="24"/>
          <w:szCs w:val="24"/>
          <w:lang w:eastAsia="zh-CN"/>
        </w:rPr>
        <w:t>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BD430F" w:rsidRPr="00BD430F" w:rsidRDefault="00BD430F" w:rsidP="00472397">
      <w:pPr>
        <w:numPr>
          <w:ilvl w:val="0"/>
          <w:numId w:val="33"/>
        </w:numPr>
        <w:ind w:left="993" w:hanging="426"/>
        <w:rPr>
          <w:rFonts w:ascii="Times New Roman" w:hAnsi="Times New Roman" w:cs="Times New Roman"/>
          <w:sz w:val="24"/>
          <w:szCs w:val="24"/>
          <w:lang w:eastAsia="zh-CN"/>
        </w:rPr>
      </w:pPr>
      <w:r w:rsidRPr="00BD430F">
        <w:rPr>
          <w:rFonts w:ascii="Times New Roman" w:hAnsi="Times New Roman" w:cs="Times New Roman"/>
          <w:sz w:val="24"/>
          <w:szCs w:val="24"/>
          <w:lang w:eastAsia="zh-CN"/>
        </w:rPr>
        <w:t>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BD430F" w:rsidRPr="005164E1" w:rsidRDefault="00BD430F" w:rsidP="00472397">
      <w:pPr>
        <w:numPr>
          <w:ilvl w:val="0"/>
          <w:numId w:val="33"/>
        </w:numPr>
        <w:ind w:left="993" w:hanging="426"/>
        <w:rPr>
          <w:rFonts w:ascii="Times New Roman" w:hAnsi="Times New Roman"/>
          <w:sz w:val="24"/>
          <w:szCs w:val="24"/>
        </w:rPr>
      </w:pPr>
      <w:r w:rsidRPr="00BD430F">
        <w:rPr>
          <w:rFonts w:ascii="Times New Roman" w:hAnsi="Times New Roman" w:cs="Times New Roman"/>
          <w:sz w:val="24"/>
          <w:szCs w:val="24"/>
          <w:lang w:eastAsia="zh-CN"/>
        </w:rPr>
        <w:t>расходы по оплате услуг клиринговых организаций по определению взаимных обязательств по сделкам, совершенным с имущес</w:t>
      </w:r>
      <w:r w:rsidRPr="005164E1">
        <w:rPr>
          <w:rFonts w:ascii="Times New Roman" w:hAnsi="Times New Roman"/>
          <w:sz w:val="24"/>
          <w:szCs w:val="24"/>
        </w:rPr>
        <w:t>твом Фонда, если такие услуги оказываются Управляющей компании;</w:t>
      </w:r>
    </w:p>
    <w:p w:rsidR="00BD430F" w:rsidRPr="00BD430F" w:rsidRDefault="00BD430F" w:rsidP="00472397">
      <w:pPr>
        <w:numPr>
          <w:ilvl w:val="0"/>
          <w:numId w:val="33"/>
        </w:numPr>
        <w:ind w:left="993" w:hanging="426"/>
        <w:rPr>
          <w:rFonts w:ascii="Times New Roman" w:hAnsi="Times New Roman" w:cs="Times New Roman"/>
          <w:sz w:val="24"/>
          <w:szCs w:val="24"/>
          <w:lang w:eastAsia="zh-CN"/>
        </w:rPr>
      </w:pPr>
      <w:r w:rsidRPr="00BD430F">
        <w:rPr>
          <w:rFonts w:ascii="Times New Roman" w:hAnsi="Times New Roman" w:cs="Times New Roman"/>
          <w:sz w:val="24"/>
          <w:szCs w:val="24"/>
          <w:lang w:eastAsia="zh-CN"/>
        </w:rPr>
        <w:t>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BD430F" w:rsidRPr="00BD430F" w:rsidRDefault="00BD430F" w:rsidP="00472397">
      <w:pPr>
        <w:numPr>
          <w:ilvl w:val="0"/>
          <w:numId w:val="33"/>
        </w:numPr>
        <w:ind w:left="993" w:hanging="426"/>
        <w:rPr>
          <w:rFonts w:ascii="Times New Roman" w:hAnsi="Times New Roman" w:cs="Times New Roman"/>
          <w:sz w:val="24"/>
          <w:szCs w:val="24"/>
          <w:lang w:eastAsia="zh-CN"/>
        </w:rPr>
      </w:pPr>
      <w:proofErr w:type="gramStart"/>
      <w:r w:rsidRPr="00BD430F">
        <w:rPr>
          <w:rFonts w:ascii="Times New Roman" w:hAnsi="Times New Roman" w:cs="Times New Roman"/>
          <w:sz w:val="24"/>
          <w:szCs w:val="24"/>
          <w:lang w:eastAsia="zh-CN"/>
        </w:rPr>
        <w:t>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w:t>
      </w:r>
      <w:proofErr w:type="gramEnd"/>
      <w:r w:rsidRPr="00BD430F">
        <w:rPr>
          <w:rFonts w:ascii="Times New Roman" w:hAnsi="Times New Roman" w:cs="Times New Roman"/>
          <w:sz w:val="24"/>
          <w:szCs w:val="24"/>
          <w:lang w:eastAsia="zh-CN"/>
        </w:rPr>
        <w:t xml:space="preserve"> </w:t>
      </w:r>
      <w:proofErr w:type="gramStart"/>
      <w:r w:rsidRPr="00BD430F">
        <w:rPr>
          <w:rFonts w:ascii="Times New Roman" w:hAnsi="Times New Roman" w:cs="Times New Roman"/>
          <w:sz w:val="24"/>
          <w:szCs w:val="24"/>
          <w:lang w:eastAsia="zh-CN"/>
        </w:rPr>
        <w:t>инвестиционных</w:t>
      </w:r>
      <w:proofErr w:type="gramEnd"/>
      <w:r w:rsidRPr="00BD430F">
        <w:rPr>
          <w:rFonts w:ascii="Times New Roman" w:hAnsi="Times New Roman" w:cs="Times New Roman"/>
          <w:sz w:val="24"/>
          <w:szCs w:val="24"/>
          <w:lang w:eastAsia="zh-CN"/>
        </w:rPr>
        <w:t xml:space="preserve"> паев по договорам доверительного управления имуществом Фонда;</w:t>
      </w:r>
    </w:p>
    <w:p w:rsidR="00BD430F" w:rsidRPr="00BD430F" w:rsidRDefault="00BD430F" w:rsidP="00472397">
      <w:pPr>
        <w:numPr>
          <w:ilvl w:val="0"/>
          <w:numId w:val="33"/>
        </w:numPr>
        <w:ind w:left="993" w:hanging="426"/>
        <w:rPr>
          <w:rFonts w:ascii="Times New Roman" w:hAnsi="Times New Roman" w:cs="Times New Roman"/>
          <w:sz w:val="24"/>
          <w:szCs w:val="24"/>
          <w:lang w:eastAsia="zh-CN"/>
        </w:rPr>
      </w:pPr>
      <w:r w:rsidRPr="00BD430F">
        <w:rPr>
          <w:rFonts w:ascii="Times New Roman" w:hAnsi="Times New Roman" w:cs="Times New Roman"/>
          <w:sz w:val="24"/>
          <w:szCs w:val="24"/>
          <w:lang w:eastAsia="zh-CN"/>
        </w:rPr>
        <w:t xml:space="preserve">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 </w:t>
      </w:r>
    </w:p>
    <w:p w:rsidR="00BD430F" w:rsidRPr="00BD430F" w:rsidRDefault="00BD430F" w:rsidP="00472397">
      <w:pPr>
        <w:numPr>
          <w:ilvl w:val="0"/>
          <w:numId w:val="33"/>
        </w:numPr>
        <w:ind w:left="993" w:hanging="426"/>
        <w:rPr>
          <w:rFonts w:ascii="Times New Roman" w:hAnsi="Times New Roman" w:cs="Times New Roman"/>
          <w:sz w:val="24"/>
          <w:szCs w:val="24"/>
          <w:lang w:eastAsia="zh-CN"/>
        </w:rPr>
      </w:pPr>
      <w:proofErr w:type="gramStart"/>
      <w:r w:rsidRPr="00BD430F">
        <w:rPr>
          <w:rFonts w:ascii="Times New Roman" w:hAnsi="Times New Roman" w:cs="Times New Roman"/>
          <w:sz w:val="24"/>
          <w:szCs w:val="24"/>
          <w:lang w:eastAsia="zh-CN"/>
        </w:rPr>
        <w:t>расходы, связанные с подготовкой, созывом и проведением общих собраний владельцев инвестиционных паев, в том числе с предоставлением сообщений о созыве общего собрания, направлением сообщений об отказе в созыве общего собрания, направлением (вручением) бюллетеней для голосования и информации (материалов), предоставляемой лицам, включенным в список лиц, имеющих право на участие в общем собрании, а также расходы по аренде помещения для проведения такого</w:t>
      </w:r>
      <w:proofErr w:type="gramEnd"/>
      <w:r w:rsidRPr="00BD430F">
        <w:rPr>
          <w:rFonts w:ascii="Times New Roman" w:hAnsi="Times New Roman" w:cs="Times New Roman"/>
          <w:sz w:val="24"/>
          <w:szCs w:val="24"/>
          <w:lang w:eastAsia="zh-CN"/>
        </w:rPr>
        <w:t xml:space="preserve"> собрания;</w:t>
      </w:r>
    </w:p>
    <w:p w:rsidR="00BD430F" w:rsidRPr="00BD430F" w:rsidRDefault="00BD430F" w:rsidP="00472397">
      <w:pPr>
        <w:numPr>
          <w:ilvl w:val="0"/>
          <w:numId w:val="33"/>
        </w:numPr>
        <w:ind w:left="993" w:hanging="426"/>
        <w:rPr>
          <w:rFonts w:ascii="Times New Roman" w:hAnsi="Times New Roman" w:cs="Times New Roman"/>
          <w:sz w:val="24"/>
          <w:szCs w:val="24"/>
          <w:lang w:eastAsia="zh-CN"/>
        </w:rPr>
      </w:pPr>
      <w:r w:rsidRPr="00BD430F">
        <w:rPr>
          <w:rFonts w:ascii="Times New Roman" w:hAnsi="Times New Roman" w:cs="Times New Roman"/>
          <w:sz w:val="24"/>
          <w:szCs w:val="24"/>
          <w:lang w:eastAsia="zh-CN"/>
        </w:rPr>
        <w:t>расходы, связанные с передачей прав и обязанностей новой управляющей компании по решению общего собрания владельцев инвестиционных паев;</w:t>
      </w:r>
    </w:p>
    <w:p w:rsidR="00BD430F" w:rsidRPr="00BD430F" w:rsidRDefault="00BD430F" w:rsidP="00472397">
      <w:pPr>
        <w:numPr>
          <w:ilvl w:val="0"/>
          <w:numId w:val="33"/>
        </w:numPr>
        <w:ind w:left="993" w:hanging="426"/>
        <w:rPr>
          <w:rFonts w:ascii="Times New Roman" w:hAnsi="Times New Roman" w:cs="Times New Roman"/>
          <w:sz w:val="24"/>
          <w:szCs w:val="24"/>
          <w:lang w:eastAsia="zh-CN"/>
        </w:rPr>
      </w:pPr>
      <w:r w:rsidRPr="00BD430F">
        <w:rPr>
          <w:rFonts w:ascii="Times New Roman" w:hAnsi="Times New Roman" w:cs="Times New Roman"/>
          <w:sz w:val="24"/>
          <w:szCs w:val="24"/>
          <w:lang w:eastAsia="zh-CN"/>
        </w:rPr>
        <w:t>расходы, связанные с осуществлением государственной регистрации прав на недвижимое имущество, иных имущественных прав и сделок с ними;</w:t>
      </w:r>
    </w:p>
    <w:p w:rsidR="00BD430F" w:rsidRPr="00BD430F" w:rsidRDefault="00BD430F" w:rsidP="00472397">
      <w:pPr>
        <w:numPr>
          <w:ilvl w:val="0"/>
          <w:numId w:val="33"/>
        </w:numPr>
        <w:ind w:left="993" w:hanging="426"/>
        <w:rPr>
          <w:rFonts w:ascii="Times New Roman" w:hAnsi="Times New Roman" w:cs="Times New Roman"/>
          <w:sz w:val="24"/>
          <w:szCs w:val="24"/>
          <w:lang w:eastAsia="zh-CN"/>
        </w:rPr>
      </w:pPr>
      <w:r w:rsidRPr="00BD430F">
        <w:rPr>
          <w:rFonts w:ascii="Times New Roman" w:hAnsi="Times New Roman" w:cs="Times New Roman"/>
          <w:sz w:val="24"/>
          <w:szCs w:val="24"/>
          <w:lang w:eastAsia="zh-CN"/>
        </w:rPr>
        <w:t>расходы, связанные со страхованием недвижимого имущества Фонда;</w:t>
      </w:r>
    </w:p>
    <w:p w:rsidR="00BD430F" w:rsidRPr="00BD430F" w:rsidRDefault="00BD430F" w:rsidP="00472397">
      <w:pPr>
        <w:numPr>
          <w:ilvl w:val="0"/>
          <w:numId w:val="33"/>
        </w:numPr>
        <w:ind w:left="993" w:hanging="426"/>
        <w:rPr>
          <w:rFonts w:ascii="Times New Roman" w:hAnsi="Times New Roman" w:cs="Times New Roman"/>
          <w:sz w:val="24"/>
          <w:szCs w:val="24"/>
          <w:lang w:eastAsia="zh-CN"/>
        </w:rPr>
      </w:pPr>
      <w:r w:rsidRPr="00BD430F">
        <w:rPr>
          <w:rFonts w:ascii="Times New Roman" w:hAnsi="Times New Roman" w:cs="Times New Roman"/>
          <w:sz w:val="24"/>
          <w:szCs w:val="24"/>
          <w:lang w:eastAsia="zh-CN"/>
        </w:rPr>
        <w:t>расходы, связанные с содержанием (эксплуатацией) и охраной земельных участков, зданий, строений, сооружений и помещений, составляющих имущество Фонда (</w:t>
      </w:r>
      <w:proofErr w:type="gramStart"/>
      <w:r w:rsidRPr="00BD430F">
        <w:rPr>
          <w:rFonts w:ascii="Times New Roman" w:hAnsi="Times New Roman" w:cs="Times New Roman"/>
          <w:sz w:val="24"/>
          <w:szCs w:val="24"/>
          <w:lang w:eastAsia="zh-CN"/>
        </w:rPr>
        <w:t>права</w:t>
      </w:r>
      <w:proofErr w:type="gramEnd"/>
      <w:r w:rsidRPr="00BD430F">
        <w:rPr>
          <w:rFonts w:ascii="Times New Roman" w:hAnsi="Times New Roman" w:cs="Times New Roman"/>
          <w:sz w:val="24"/>
          <w:szCs w:val="24"/>
          <w:lang w:eastAsia="zh-CN"/>
        </w:rPr>
        <w:t xml:space="preserve"> аренды которых составляют имущество Фонда), и поддержанием их в надлежащем состоянии;</w:t>
      </w:r>
    </w:p>
    <w:p w:rsidR="00BD430F" w:rsidRPr="00BD430F" w:rsidRDefault="00BD430F" w:rsidP="00472397">
      <w:pPr>
        <w:numPr>
          <w:ilvl w:val="0"/>
          <w:numId w:val="33"/>
        </w:numPr>
        <w:ind w:left="993" w:hanging="426"/>
        <w:rPr>
          <w:rFonts w:ascii="Times New Roman" w:hAnsi="Times New Roman" w:cs="Times New Roman"/>
          <w:sz w:val="24"/>
          <w:szCs w:val="24"/>
          <w:lang w:eastAsia="zh-CN"/>
        </w:rPr>
      </w:pPr>
      <w:r w:rsidRPr="00BD430F">
        <w:rPr>
          <w:rFonts w:ascii="Times New Roman" w:hAnsi="Times New Roman" w:cs="Times New Roman"/>
          <w:sz w:val="24"/>
          <w:szCs w:val="24"/>
          <w:lang w:eastAsia="zh-CN"/>
        </w:rPr>
        <w:t>расходы, связанные с содержанием и охраной зданий, строений, сооружений, помещений и земельных участков за период с момента их передачи по передаточному акту в состав имущества Фонда и до момента государственной регистрации права долевой собственности владельцев инвестиционных паев;</w:t>
      </w:r>
    </w:p>
    <w:p w:rsidR="00BD430F" w:rsidRPr="00BD430F" w:rsidRDefault="00BD430F" w:rsidP="00472397">
      <w:pPr>
        <w:numPr>
          <w:ilvl w:val="0"/>
          <w:numId w:val="33"/>
        </w:numPr>
        <w:ind w:left="993" w:hanging="426"/>
        <w:rPr>
          <w:rFonts w:ascii="Times New Roman" w:hAnsi="Times New Roman" w:cs="Times New Roman"/>
          <w:sz w:val="24"/>
          <w:szCs w:val="24"/>
          <w:lang w:eastAsia="zh-CN"/>
        </w:rPr>
      </w:pPr>
      <w:r w:rsidRPr="00BD430F">
        <w:rPr>
          <w:rFonts w:ascii="Times New Roman" w:hAnsi="Times New Roman" w:cs="Times New Roman"/>
          <w:sz w:val="24"/>
          <w:szCs w:val="24"/>
          <w:lang w:eastAsia="zh-CN"/>
        </w:rPr>
        <w:t xml:space="preserve">расходы, связанные с благоустройством земельного участка, составляющего имущество Фонда (право </w:t>
      </w:r>
      <w:proofErr w:type="gramStart"/>
      <w:r w:rsidRPr="00BD430F">
        <w:rPr>
          <w:rFonts w:ascii="Times New Roman" w:hAnsi="Times New Roman" w:cs="Times New Roman"/>
          <w:sz w:val="24"/>
          <w:szCs w:val="24"/>
          <w:lang w:eastAsia="zh-CN"/>
        </w:rPr>
        <w:t>аренды</w:t>
      </w:r>
      <w:proofErr w:type="gramEnd"/>
      <w:r w:rsidRPr="00BD430F">
        <w:rPr>
          <w:rFonts w:ascii="Times New Roman" w:hAnsi="Times New Roman" w:cs="Times New Roman"/>
          <w:sz w:val="24"/>
          <w:szCs w:val="24"/>
          <w:lang w:eastAsia="zh-CN"/>
        </w:rPr>
        <w:t xml:space="preserve"> которого составляет имущество Фонда);</w:t>
      </w:r>
    </w:p>
    <w:p w:rsidR="00BD430F" w:rsidRPr="00BD430F" w:rsidRDefault="00BD430F" w:rsidP="00472397">
      <w:pPr>
        <w:numPr>
          <w:ilvl w:val="0"/>
          <w:numId w:val="33"/>
        </w:numPr>
        <w:ind w:left="993" w:hanging="426"/>
        <w:rPr>
          <w:rFonts w:ascii="Times New Roman" w:hAnsi="Times New Roman" w:cs="Times New Roman"/>
          <w:sz w:val="24"/>
          <w:szCs w:val="24"/>
          <w:lang w:eastAsia="zh-CN"/>
        </w:rPr>
      </w:pPr>
      <w:r w:rsidRPr="00BD430F">
        <w:rPr>
          <w:rFonts w:ascii="Times New Roman" w:hAnsi="Times New Roman" w:cs="Times New Roman"/>
          <w:sz w:val="24"/>
          <w:szCs w:val="24"/>
          <w:lang w:eastAsia="zh-CN"/>
        </w:rPr>
        <w:t>расходы, связанные с улучшением объектов недвижимого имущества, составляющих имущество Фонда, за исключением реконструкции объектов недвижимого имущества;</w:t>
      </w:r>
    </w:p>
    <w:p w:rsidR="00BD430F" w:rsidRPr="00BD430F" w:rsidRDefault="00BD430F" w:rsidP="00472397">
      <w:pPr>
        <w:numPr>
          <w:ilvl w:val="0"/>
          <w:numId w:val="33"/>
        </w:numPr>
        <w:ind w:left="993" w:hanging="426"/>
        <w:rPr>
          <w:rFonts w:ascii="Times New Roman" w:hAnsi="Times New Roman" w:cs="Times New Roman"/>
          <w:sz w:val="24"/>
          <w:szCs w:val="24"/>
          <w:lang w:eastAsia="zh-CN"/>
        </w:rPr>
      </w:pPr>
      <w:r w:rsidRPr="00BD430F">
        <w:rPr>
          <w:rFonts w:ascii="Times New Roman" w:hAnsi="Times New Roman" w:cs="Times New Roman"/>
          <w:sz w:val="24"/>
          <w:szCs w:val="24"/>
          <w:lang w:eastAsia="zh-CN"/>
        </w:rPr>
        <w:t>расходы, связанные с обследованием технического состояния объектов недвижимого имущества, составляющего Фонд;</w:t>
      </w:r>
    </w:p>
    <w:p w:rsidR="00BD430F" w:rsidRPr="00BD430F" w:rsidRDefault="00BD430F" w:rsidP="00472397">
      <w:pPr>
        <w:numPr>
          <w:ilvl w:val="0"/>
          <w:numId w:val="33"/>
        </w:numPr>
        <w:ind w:left="993" w:hanging="426"/>
        <w:rPr>
          <w:rFonts w:ascii="Times New Roman" w:hAnsi="Times New Roman" w:cs="Times New Roman"/>
          <w:sz w:val="24"/>
          <w:szCs w:val="24"/>
          <w:lang w:eastAsia="zh-CN"/>
        </w:rPr>
      </w:pPr>
      <w:r w:rsidRPr="00BD430F">
        <w:rPr>
          <w:rFonts w:ascii="Times New Roman" w:hAnsi="Times New Roman" w:cs="Times New Roman"/>
          <w:sz w:val="24"/>
          <w:szCs w:val="24"/>
          <w:lang w:eastAsia="zh-CN"/>
        </w:rPr>
        <w:t>расходы, связанные с рекламой подлежащих продаже или сдаче в аренду объектов недвижимости (имущественных прав), составляющих имущество Фонда;</w:t>
      </w:r>
    </w:p>
    <w:p w:rsidR="00BD430F" w:rsidRPr="00BD430F" w:rsidRDefault="00BD430F" w:rsidP="00472397">
      <w:pPr>
        <w:numPr>
          <w:ilvl w:val="0"/>
          <w:numId w:val="33"/>
        </w:numPr>
        <w:ind w:left="993" w:hanging="426"/>
        <w:rPr>
          <w:rFonts w:ascii="Times New Roman" w:hAnsi="Times New Roman" w:cs="Times New Roman"/>
          <w:sz w:val="24"/>
          <w:szCs w:val="24"/>
          <w:lang w:eastAsia="zh-CN"/>
        </w:rPr>
      </w:pPr>
      <w:r w:rsidRPr="00BD430F">
        <w:rPr>
          <w:rFonts w:ascii="Times New Roman" w:hAnsi="Times New Roman" w:cs="Times New Roman"/>
          <w:sz w:val="24"/>
          <w:szCs w:val="24"/>
          <w:lang w:eastAsia="zh-CN"/>
        </w:rPr>
        <w:t>расходы, связанные с осуществлением кадастрового учета недвижимого имущества, составляющего имущество Фонда, с содержанием земельных участков, на которых расположены здания и сооружения, входящие в состав имущества Фонда;</w:t>
      </w:r>
    </w:p>
    <w:p w:rsidR="00BD430F" w:rsidRPr="00BD430F" w:rsidRDefault="00BD430F" w:rsidP="00DC7349">
      <w:pPr>
        <w:ind w:left="567" w:firstLine="0"/>
        <w:rPr>
          <w:rFonts w:ascii="Times New Roman" w:hAnsi="Times New Roman" w:cs="Times New Roman"/>
          <w:sz w:val="24"/>
          <w:szCs w:val="24"/>
          <w:lang w:eastAsia="zh-CN"/>
        </w:rPr>
      </w:pPr>
      <w:r w:rsidRPr="00BD430F">
        <w:rPr>
          <w:rFonts w:ascii="Times New Roman" w:hAnsi="Times New Roman" w:cs="Times New Roman"/>
          <w:sz w:val="24"/>
          <w:szCs w:val="24"/>
          <w:lang w:eastAsia="zh-CN"/>
        </w:rPr>
        <w:t>Расходы,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 которые имеют право на созыв общего собрания, возмещаются за счет имущества, составляющего Фонд.</w:t>
      </w:r>
    </w:p>
    <w:p w:rsidR="00BD430F" w:rsidRPr="00BD430F" w:rsidRDefault="00BD430F" w:rsidP="00DC7349">
      <w:pPr>
        <w:ind w:left="567" w:firstLine="0"/>
        <w:rPr>
          <w:rFonts w:ascii="Times New Roman" w:hAnsi="Times New Roman" w:cs="Times New Roman"/>
          <w:sz w:val="24"/>
          <w:szCs w:val="24"/>
          <w:lang w:eastAsia="zh-CN"/>
        </w:rPr>
      </w:pPr>
      <w:r w:rsidRPr="00BD430F">
        <w:rPr>
          <w:rFonts w:ascii="Times New Roman" w:hAnsi="Times New Roman" w:cs="Times New Roman"/>
          <w:sz w:val="24"/>
          <w:szCs w:val="24"/>
          <w:lang w:eastAsia="zh-CN"/>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15" w:history="1">
        <w:r w:rsidRPr="00BD430F">
          <w:rPr>
            <w:rFonts w:ascii="Times New Roman" w:hAnsi="Times New Roman" w:cs="Times New Roman"/>
            <w:sz w:val="24"/>
            <w:szCs w:val="24"/>
            <w:lang w:eastAsia="zh-CN"/>
          </w:rPr>
          <w:t>законом</w:t>
        </w:r>
      </w:hyperlink>
      <w:r w:rsidRPr="00BD430F">
        <w:rPr>
          <w:rFonts w:ascii="Times New Roman" w:hAnsi="Times New Roman" w:cs="Times New Roman"/>
          <w:sz w:val="24"/>
          <w:szCs w:val="24"/>
          <w:lang w:eastAsia="zh-CN"/>
        </w:rPr>
        <w:t xml:space="preserve"> «Об инвестиционных фондах».</w:t>
      </w:r>
    </w:p>
    <w:p w:rsidR="00BD430F" w:rsidRPr="00BD430F" w:rsidRDefault="00BD430F" w:rsidP="00DC7349">
      <w:pPr>
        <w:ind w:left="567" w:firstLine="0"/>
        <w:rPr>
          <w:rFonts w:ascii="Times New Roman" w:hAnsi="Times New Roman" w:cs="Times New Roman"/>
          <w:sz w:val="24"/>
          <w:szCs w:val="24"/>
          <w:lang w:eastAsia="zh-CN"/>
        </w:rPr>
      </w:pPr>
      <w:r w:rsidRPr="00BD430F">
        <w:rPr>
          <w:rFonts w:ascii="Times New Roman" w:hAnsi="Times New Roman" w:cs="Times New Roman"/>
          <w:sz w:val="24"/>
          <w:szCs w:val="24"/>
          <w:lang w:eastAsia="zh-CN"/>
        </w:rPr>
        <w:t>Оплата и возмещение иных расходов, понесенных Управляющей компанией в связи с доверительным управлением Фондом, за счет имущества, составляющего Фонд, не допускаются.</w:t>
      </w:r>
    </w:p>
    <w:p w:rsidR="00BD430F" w:rsidRPr="002341B9" w:rsidRDefault="00BD430F" w:rsidP="00DC7349">
      <w:pPr>
        <w:ind w:left="567" w:firstLine="0"/>
        <w:rPr>
          <w:rFonts w:ascii="Times New Roman" w:hAnsi="Times New Roman" w:cs="Times New Roman"/>
          <w:sz w:val="24"/>
          <w:szCs w:val="24"/>
          <w:lang w:eastAsia="zh-CN"/>
        </w:rPr>
      </w:pPr>
      <w:r w:rsidRPr="00BD430F">
        <w:rPr>
          <w:rFonts w:ascii="Times New Roman" w:hAnsi="Times New Roman" w:cs="Times New Roman"/>
          <w:sz w:val="24"/>
          <w:szCs w:val="24"/>
          <w:lang w:eastAsia="zh-CN"/>
        </w:rPr>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50 (Пятьдесят) процентов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w:t>
      </w:r>
    </w:p>
    <w:p w:rsidR="007E211C" w:rsidRPr="007A77B8" w:rsidRDefault="007E211C" w:rsidP="00472397">
      <w:pPr>
        <w:numPr>
          <w:ilvl w:val="0"/>
          <w:numId w:val="3"/>
        </w:numPr>
        <w:ind w:left="567" w:hanging="567"/>
        <w:rPr>
          <w:rFonts w:ascii="Times New Roman" w:hAnsi="Times New Roman" w:cs="Times New Roman"/>
          <w:sz w:val="24"/>
          <w:szCs w:val="24"/>
        </w:rPr>
      </w:pPr>
      <w:bookmarkStart w:id="152" w:name="sub_1142"/>
      <w:bookmarkEnd w:id="151"/>
      <w:r w:rsidRPr="007A77B8">
        <w:rPr>
          <w:rFonts w:ascii="Times New Roman" w:hAnsi="Times New Roman" w:cs="Times New Roman"/>
          <w:sz w:val="24"/>
          <w:szCs w:val="24"/>
        </w:rPr>
        <w:t>Расходы, не предусмотренные пунктом 118 настоящих Правил, а также вознаграждения в части, превышающей размеры, указанные в пункте 115 настоящих Правил, выплачиваются управляющей компанией за счет собственных средств.</w:t>
      </w:r>
    </w:p>
    <w:p w:rsidR="007E211C" w:rsidRPr="007A77B8" w:rsidRDefault="007E211C" w:rsidP="00472397">
      <w:pPr>
        <w:numPr>
          <w:ilvl w:val="0"/>
          <w:numId w:val="3"/>
        </w:numPr>
        <w:ind w:left="567" w:hanging="567"/>
        <w:rPr>
          <w:rFonts w:ascii="Times New Roman" w:hAnsi="Times New Roman" w:cs="Times New Roman"/>
          <w:sz w:val="24"/>
          <w:szCs w:val="24"/>
        </w:rPr>
      </w:pPr>
      <w:bookmarkStart w:id="153" w:name="sub_1143"/>
      <w:bookmarkEnd w:id="152"/>
      <w:r w:rsidRPr="007A77B8">
        <w:rPr>
          <w:rFonts w:ascii="Times New Roman" w:hAnsi="Times New Roman" w:cs="Times New Roman"/>
          <w:sz w:val="24"/>
          <w:szCs w:val="24"/>
        </w:rPr>
        <w:t xml:space="preserve">Уплата неустойки и возмещение убытков, возникших в </w:t>
      </w:r>
      <w:proofErr w:type="gramStart"/>
      <w:r w:rsidRPr="007A77B8">
        <w:rPr>
          <w:rFonts w:ascii="Times New Roman" w:hAnsi="Times New Roman" w:cs="Times New Roman"/>
          <w:sz w:val="24"/>
          <w:szCs w:val="24"/>
        </w:rPr>
        <w:t>результате</w:t>
      </w:r>
      <w:proofErr w:type="gramEnd"/>
      <w:r w:rsidRPr="007A77B8">
        <w:rPr>
          <w:rFonts w:ascii="Times New Roman" w:hAnsi="Times New Roman" w:cs="Times New Roman"/>
          <w:sz w:val="24"/>
          <w:szCs w:val="24"/>
        </w:rPr>
        <w:t xml:space="preserve"> неисполнения обязательств по договорам, заключенным </w:t>
      </w:r>
      <w:r w:rsidR="00A8452C" w:rsidRPr="007A77B8">
        <w:rPr>
          <w:rFonts w:ascii="Times New Roman" w:hAnsi="Times New Roman" w:cs="Times New Roman"/>
          <w:sz w:val="24"/>
          <w:szCs w:val="24"/>
        </w:rPr>
        <w:t>У</w:t>
      </w:r>
      <w:r w:rsidRPr="007A77B8">
        <w:rPr>
          <w:rFonts w:ascii="Times New Roman" w:hAnsi="Times New Roman" w:cs="Times New Roman"/>
          <w:sz w:val="24"/>
          <w:szCs w:val="24"/>
        </w:rPr>
        <w:t xml:space="preserve">правляющей компанией в качестве доверительного управляющего </w:t>
      </w:r>
      <w:r w:rsidR="00A8452C" w:rsidRPr="007A77B8">
        <w:rPr>
          <w:rFonts w:ascii="Times New Roman" w:hAnsi="Times New Roman" w:cs="Times New Roman"/>
          <w:sz w:val="24"/>
          <w:szCs w:val="24"/>
        </w:rPr>
        <w:t>Ф</w:t>
      </w:r>
      <w:r w:rsidRPr="007A77B8">
        <w:rPr>
          <w:rFonts w:ascii="Times New Roman" w:hAnsi="Times New Roman" w:cs="Times New Roman"/>
          <w:sz w:val="24"/>
          <w:szCs w:val="24"/>
        </w:rPr>
        <w:t xml:space="preserve">ондом, осуществляются за счет собственного имущества </w:t>
      </w:r>
      <w:r w:rsidR="00A8452C" w:rsidRPr="007A77B8">
        <w:rPr>
          <w:rFonts w:ascii="Times New Roman" w:hAnsi="Times New Roman" w:cs="Times New Roman"/>
          <w:sz w:val="24"/>
          <w:szCs w:val="24"/>
        </w:rPr>
        <w:t>У</w:t>
      </w:r>
      <w:r w:rsidRPr="007A77B8">
        <w:rPr>
          <w:rFonts w:ascii="Times New Roman" w:hAnsi="Times New Roman" w:cs="Times New Roman"/>
          <w:sz w:val="24"/>
          <w:szCs w:val="24"/>
        </w:rPr>
        <w:t>правляющей компании.</w:t>
      </w:r>
    </w:p>
    <w:bookmarkEnd w:id="153"/>
    <w:p w:rsidR="007E211C" w:rsidRPr="007A77B8" w:rsidRDefault="007E211C" w:rsidP="007E211C">
      <w:pPr>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 </w:t>
      </w:r>
    </w:p>
    <w:p w:rsidR="00F82449" w:rsidRPr="007A77B8" w:rsidRDefault="007E211C">
      <w:pPr>
        <w:pStyle w:val="10"/>
        <w:spacing w:before="0" w:after="0"/>
        <w:rPr>
          <w:rFonts w:ascii="Times New Roman" w:hAnsi="Times New Roman" w:cs="Times New Roman"/>
          <w:color w:val="auto"/>
          <w:sz w:val="24"/>
          <w:szCs w:val="24"/>
          <w:lang w:eastAsia="zh-CN"/>
        </w:rPr>
      </w:pPr>
      <w:bookmarkStart w:id="154" w:name="_Toc283986045"/>
      <w:r w:rsidRPr="007A77B8">
        <w:rPr>
          <w:rFonts w:ascii="Times New Roman" w:hAnsi="Times New Roman" w:cs="Times New Roman"/>
          <w:color w:val="auto"/>
          <w:sz w:val="24"/>
          <w:szCs w:val="24"/>
          <w:lang w:eastAsia="zh-CN"/>
        </w:rPr>
        <w:t>IX. Оценка имущества, составляющего фонд,</w:t>
      </w:r>
      <w:bookmarkEnd w:id="154"/>
      <w:r w:rsidRPr="007A77B8">
        <w:rPr>
          <w:rFonts w:ascii="Times New Roman" w:hAnsi="Times New Roman" w:cs="Times New Roman"/>
          <w:color w:val="auto"/>
          <w:sz w:val="24"/>
          <w:szCs w:val="24"/>
          <w:lang w:eastAsia="zh-CN"/>
        </w:rPr>
        <w:t xml:space="preserve"> </w:t>
      </w:r>
    </w:p>
    <w:p w:rsidR="00F82449" w:rsidRPr="007A77B8" w:rsidRDefault="007E211C">
      <w:pPr>
        <w:pStyle w:val="10"/>
        <w:spacing w:before="0" w:after="0"/>
        <w:rPr>
          <w:rFonts w:ascii="Times New Roman" w:hAnsi="Times New Roman" w:cs="Times New Roman"/>
          <w:color w:val="auto"/>
          <w:sz w:val="24"/>
          <w:szCs w:val="24"/>
          <w:lang w:eastAsia="zh-CN"/>
        </w:rPr>
      </w:pPr>
      <w:bookmarkStart w:id="155" w:name="_Toc283986046"/>
      <w:r w:rsidRPr="007A77B8">
        <w:rPr>
          <w:rFonts w:ascii="Times New Roman" w:hAnsi="Times New Roman" w:cs="Times New Roman"/>
          <w:color w:val="auto"/>
          <w:sz w:val="24"/>
          <w:szCs w:val="24"/>
          <w:lang w:eastAsia="zh-CN"/>
        </w:rPr>
        <w:t>и определение расчетной стоимости одного инвестиционного пая</w:t>
      </w:r>
      <w:bookmarkEnd w:id="155"/>
    </w:p>
    <w:p w:rsidR="007E211C" w:rsidRPr="007A77B8" w:rsidRDefault="007E211C" w:rsidP="007E211C">
      <w:pPr>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 </w:t>
      </w:r>
    </w:p>
    <w:p w:rsidR="007E211C" w:rsidRPr="007A77B8" w:rsidRDefault="007E211C" w:rsidP="00472397">
      <w:pPr>
        <w:numPr>
          <w:ilvl w:val="0"/>
          <w:numId w:val="3"/>
        </w:numPr>
        <w:ind w:left="567" w:hanging="567"/>
        <w:rPr>
          <w:rFonts w:ascii="Times New Roman" w:hAnsi="Times New Roman" w:cs="Times New Roman"/>
          <w:sz w:val="24"/>
          <w:szCs w:val="24"/>
        </w:rPr>
      </w:pPr>
      <w:bookmarkStart w:id="156" w:name="sub_1144"/>
      <w:r w:rsidRPr="007A77B8">
        <w:rPr>
          <w:rFonts w:ascii="Times New Roman" w:hAnsi="Times New Roman" w:cs="Times New Roman"/>
          <w:sz w:val="24"/>
          <w:szCs w:val="24"/>
        </w:rPr>
        <w:t xml:space="preserve">Оценка стоимости имущества, которая должна осуществляться </w:t>
      </w:r>
      <w:r w:rsidR="00A8452C" w:rsidRPr="007A77B8">
        <w:rPr>
          <w:rFonts w:ascii="Times New Roman" w:hAnsi="Times New Roman" w:cs="Times New Roman"/>
          <w:sz w:val="24"/>
          <w:szCs w:val="24"/>
        </w:rPr>
        <w:t>О</w:t>
      </w:r>
      <w:r w:rsidRPr="007A77B8">
        <w:rPr>
          <w:rFonts w:ascii="Times New Roman" w:hAnsi="Times New Roman" w:cs="Times New Roman"/>
          <w:sz w:val="24"/>
          <w:szCs w:val="24"/>
        </w:rPr>
        <w:t xml:space="preserve">ценщиком, осуществляется при его приобретении, а также не реже одного раза в год, если иная периодичность не установлена нормативными </w:t>
      </w:r>
      <w:r w:rsidR="00A8452C" w:rsidRPr="00B6294A">
        <w:rPr>
          <w:rFonts w:ascii="Times New Roman" w:hAnsi="Times New Roman" w:cs="Times New Roman"/>
          <w:sz w:val="24"/>
          <w:szCs w:val="24"/>
        </w:rPr>
        <w:t>актами в сфере финансовых рынков</w:t>
      </w:r>
      <w:r w:rsidRPr="007A77B8">
        <w:rPr>
          <w:rFonts w:ascii="Times New Roman" w:hAnsi="Times New Roman" w:cs="Times New Roman"/>
          <w:sz w:val="24"/>
          <w:szCs w:val="24"/>
        </w:rPr>
        <w:t>.</w:t>
      </w:r>
    </w:p>
    <w:p w:rsidR="007E211C" w:rsidRPr="007A77B8" w:rsidRDefault="007E211C" w:rsidP="00472397">
      <w:pPr>
        <w:numPr>
          <w:ilvl w:val="0"/>
          <w:numId w:val="3"/>
        </w:numPr>
        <w:ind w:left="567" w:hanging="567"/>
        <w:rPr>
          <w:rFonts w:ascii="Times New Roman" w:hAnsi="Times New Roman" w:cs="Times New Roman"/>
          <w:sz w:val="24"/>
          <w:szCs w:val="24"/>
        </w:rPr>
      </w:pPr>
      <w:bookmarkStart w:id="157" w:name="sub_1146"/>
      <w:bookmarkEnd w:id="156"/>
      <w:r w:rsidRPr="007A77B8">
        <w:rPr>
          <w:rFonts w:ascii="Times New Roman" w:hAnsi="Times New Roman" w:cs="Times New Roman"/>
          <w:sz w:val="24"/>
          <w:szCs w:val="24"/>
        </w:rPr>
        <w:t>Порядок определения расчетной стоимости одного инвестиционного пая.</w:t>
      </w:r>
    </w:p>
    <w:p w:rsidR="007E211C" w:rsidRPr="007A77B8" w:rsidRDefault="007E211C" w:rsidP="00DC7349">
      <w:pPr>
        <w:ind w:left="567" w:firstLine="0"/>
        <w:rPr>
          <w:rFonts w:ascii="Times New Roman" w:hAnsi="Times New Roman" w:cs="Times New Roman"/>
          <w:sz w:val="24"/>
          <w:szCs w:val="24"/>
        </w:rPr>
      </w:pPr>
      <w:r w:rsidRPr="007A77B8">
        <w:rPr>
          <w:rFonts w:ascii="Times New Roman" w:hAnsi="Times New Roman" w:cs="Times New Roman"/>
          <w:sz w:val="24"/>
          <w:szCs w:val="24"/>
        </w:rPr>
        <w:t xml:space="preserve">Расчетная стоимость одного инвестиционного пая определяется путем деления стоимости чистых активов </w:t>
      </w:r>
      <w:r w:rsidR="00A8452C" w:rsidRPr="007A77B8">
        <w:rPr>
          <w:rFonts w:ascii="Times New Roman" w:hAnsi="Times New Roman" w:cs="Times New Roman"/>
          <w:sz w:val="24"/>
          <w:szCs w:val="24"/>
        </w:rPr>
        <w:t>Ф</w:t>
      </w:r>
      <w:r w:rsidRPr="007A77B8">
        <w:rPr>
          <w:rFonts w:ascii="Times New Roman" w:hAnsi="Times New Roman" w:cs="Times New Roman"/>
          <w:sz w:val="24"/>
          <w:szCs w:val="24"/>
        </w:rPr>
        <w:t>онда на количество инвестиционных паев по данным реестра владельцев инвестиционных паев на момент определения расчетной стоимости.</w:t>
      </w:r>
    </w:p>
    <w:bookmarkEnd w:id="157"/>
    <w:p w:rsidR="007E211C" w:rsidRPr="007A77B8" w:rsidRDefault="007E211C" w:rsidP="007E211C">
      <w:pPr>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 </w:t>
      </w:r>
    </w:p>
    <w:p w:rsidR="007E211C" w:rsidRPr="007A77B8" w:rsidRDefault="007E211C" w:rsidP="00DB1E75">
      <w:pPr>
        <w:pStyle w:val="10"/>
        <w:rPr>
          <w:rFonts w:ascii="Times New Roman" w:hAnsi="Times New Roman" w:cs="Times New Roman"/>
          <w:color w:val="auto"/>
          <w:sz w:val="24"/>
          <w:szCs w:val="24"/>
          <w:lang w:eastAsia="zh-CN"/>
        </w:rPr>
      </w:pPr>
      <w:bookmarkStart w:id="158" w:name="_Toc283986047"/>
      <w:r w:rsidRPr="007A77B8">
        <w:rPr>
          <w:rFonts w:ascii="Times New Roman" w:hAnsi="Times New Roman" w:cs="Times New Roman"/>
          <w:color w:val="auto"/>
          <w:sz w:val="24"/>
          <w:szCs w:val="24"/>
          <w:lang w:eastAsia="zh-CN"/>
        </w:rPr>
        <w:t>X. Информация о фонде</w:t>
      </w:r>
      <w:bookmarkEnd w:id="158"/>
    </w:p>
    <w:p w:rsidR="007E211C" w:rsidRPr="007A77B8" w:rsidRDefault="007E211C" w:rsidP="007E211C">
      <w:pPr>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 </w:t>
      </w:r>
    </w:p>
    <w:p w:rsidR="007E211C" w:rsidRPr="007A77B8" w:rsidRDefault="007E211C" w:rsidP="00472397">
      <w:pPr>
        <w:numPr>
          <w:ilvl w:val="0"/>
          <w:numId w:val="3"/>
        </w:numPr>
        <w:ind w:left="567" w:hanging="567"/>
        <w:rPr>
          <w:rFonts w:ascii="Times New Roman" w:hAnsi="Times New Roman" w:cs="Times New Roman"/>
          <w:sz w:val="24"/>
          <w:szCs w:val="24"/>
        </w:rPr>
      </w:pPr>
      <w:bookmarkStart w:id="159" w:name="sub_1147"/>
      <w:r w:rsidRPr="007A77B8">
        <w:rPr>
          <w:rFonts w:ascii="Times New Roman" w:hAnsi="Times New Roman" w:cs="Times New Roman"/>
          <w:sz w:val="24"/>
          <w:szCs w:val="24"/>
        </w:rPr>
        <w:t xml:space="preserve">Управляющая компания обязана в </w:t>
      </w:r>
      <w:proofErr w:type="gramStart"/>
      <w:r w:rsidRPr="007A77B8">
        <w:rPr>
          <w:rFonts w:ascii="Times New Roman" w:hAnsi="Times New Roman" w:cs="Times New Roman"/>
          <w:sz w:val="24"/>
          <w:szCs w:val="24"/>
        </w:rPr>
        <w:t>местах</w:t>
      </w:r>
      <w:proofErr w:type="gramEnd"/>
      <w:r w:rsidRPr="007A77B8">
        <w:rPr>
          <w:rFonts w:ascii="Times New Roman" w:hAnsi="Times New Roman" w:cs="Times New Roman"/>
          <w:sz w:val="24"/>
          <w:szCs w:val="24"/>
        </w:rPr>
        <w:t xml:space="preserve"> приема заявок на приобретение и погашение инвестиционных паев предоставлять всем заинтересованным лицам по их требованию:</w:t>
      </w:r>
    </w:p>
    <w:p w:rsidR="007E211C" w:rsidRPr="007A77B8" w:rsidRDefault="007E211C" w:rsidP="00472397">
      <w:pPr>
        <w:numPr>
          <w:ilvl w:val="0"/>
          <w:numId w:val="34"/>
        </w:numPr>
        <w:ind w:left="993" w:hanging="426"/>
        <w:rPr>
          <w:rFonts w:ascii="Times New Roman" w:hAnsi="Times New Roman" w:cs="Times New Roman"/>
          <w:sz w:val="24"/>
          <w:szCs w:val="24"/>
          <w:lang w:eastAsia="zh-CN"/>
        </w:rPr>
      </w:pPr>
      <w:bookmarkStart w:id="160" w:name="sub_11471"/>
      <w:bookmarkEnd w:id="159"/>
      <w:r w:rsidRPr="007A77B8">
        <w:rPr>
          <w:rFonts w:ascii="Times New Roman" w:hAnsi="Times New Roman" w:cs="Times New Roman"/>
          <w:sz w:val="24"/>
          <w:szCs w:val="24"/>
          <w:lang w:eastAsia="zh-CN"/>
        </w:rPr>
        <w:t>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sidR="0024434C" w:rsidRPr="007A77B8">
        <w:rPr>
          <w:rFonts w:ascii="Times New Roman" w:hAnsi="Times New Roman" w:cs="Times New Roman"/>
          <w:sz w:val="24"/>
          <w:szCs w:val="24"/>
          <w:lang w:eastAsia="zh-CN"/>
        </w:rPr>
        <w:t xml:space="preserve"> </w:t>
      </w:r>
      <w:r w:rsidR="0024434C" w:rsidRPr="007A77B8">
        <w:rPr>
          <w:rFonts w:ascii="Times New Roman" w:hAnsi="Times New Roman"/>
          <w:sz w:val="24"/>
          <w:szCs w:val="24"/>
        </w:rPr>
        <w:t>и зарегистрированных Банком России</w:t>
      </w:r>
      <w:r w:rsidRPr="007A77B8">
        <w:rPr>
          <w:rFonts w:ascii="Times New Roman" w:hAnsi="Times New Roman" w:cs="Times New Roman"/>
          <w:sz w:val="24"/>
          <w:szCs w:val="24"/>
          <w:lang w:eastAsia="zh-CN"/>
        </w:rPr>
        <w:t>;</w:t>
      </w:r>
    </w:p>
    <w:p w:rsidR="007E211C" w:rsidRPr="007A77B8" w:rsidRDefault="007E211C" w:rsidP="00472397">
      <w:pPr>
        <w:numPr>
          <w:ilvl w:val="0"/>
          <w:numId w:val="34"/>
        </w:numPr>
        <w:ind w:left="993" w:hanging="426"/>
        <w:rPr>
          <w:rFonts w:ascii="Times New Roman" w:hAnsi="Times New Roman" w:cs="Times New Roman"/>
          <w:sz w:val="24"/>
          <w:szCs w:val="24"/>
          <w:lang w:eastAsia="zh-CN"/>
        </w:rPr>
      </w:pPr>
      <w:bookmarkStart w:id="161" w:name="sub_11472"/>
      <w:bookmarkEnd w:id="160"/>
      <w:r w:rsidRPr="007A77B8">
        <w:rPr>
          <w:rFonts w:ascii="Times New Roman" w:hAnsi="Times New Roman" w:cs="Times New Roman"/>
          <w:sz w:val="24"/>
          <w:szCs w:val="24"/>
          <w:lang w:eastAsia="zh-CN"/>
        </w:rPr>
        <w:t>настоящие Правила с учетом внесенных в них изменений, зарегистрированных федеральным органом исполнительной власти по рынку ценных бумаг</w:t>
      </w:r>
      <w:r w:rsidR="0024434C" w:rsidRPr="007A77B8">
        <w:rPr>
          <w:rFonts w:ascii="Times New Roman" w:hAnsi="Times New Roman" w:cs="Times New Roman"/>
          <w:sz w:val="24"/>
          <w:szCs w:val="24"/>
          <w:lang w:eastAsia="zh-CN"/>
        </w:rPr>
        <w:t xml:space="preserve"> </w:t>
      </w:r>
      <w:r w:rsidR="0024434C" w:rsidRPr="00DC7349">
        <w:rPr>
          <w:rFonts w:ascii="Times New Roman" w:hAnsi="Times New Roman" w:cs="Times New Roman"/>
          <w:sz w:val="24"/>
          <w:szCs w:val="24"/>
          <w:lang w:eastAsia="zh-CN"/>
        </w:rPr>
        <w:t>и зарегистрированных Банком России</w:t>
      </w:r>
      <w:r w:rsidRPr="007A77B8">
        <w:rPr>
          <w:rFonts w:ascii="Times New Roman" w:hAnsi="Times New Roman" w:cs="Times New Roman"/>
          <w:sz w:val="24"/>
          <w:szCs w:val="24"/>
          <w:lang w:eastAsia="zh-CN"/>
        </w:rPr>
        <w:t>;</w:t>
      </w:r>
    </w:p>
    <w:p w:rsidR="007E211C" w:rsidRPr="007A77B8" w:rsidRDefault="007E211C" w:rsidP="00472397">
      <w:pPr>
        <w:numPr>
          <w:ilvl w:val="0"/>
          <w:numId w:val="34"/>
        </w:numPr>
        <w:ind w:left="993" w:hanging="426"/>
        <w:rPr>
          <w:rFonts w:ascii="Times New Roman" w:hAnsi="Times New Roman" w:cs="Times New Roman"/>
          <w:sz w:val="24"/>
          <w:szCs w:val="24"/>
          <w:lang w:eastAsia="zh-CN"/>
        </w:rPr>
      </w:pPr>
      <w:bookmarkStart w:id="162" w:name="sub_11473"/>
      <w:bookmarkEnd w:id="161"/>
      <w:r w:rsidRPr="007A77B8">
        <w:rPr>
          <w:rFonts w:ascii="Times New Roman" w:hAnsi="Times New Roman" w:cs="Times New Roman"/>
          <w:sz w:val="24"/>
          <w:szCs w:val="24"/>
          <w:lang w:eastAsia="zh-CN"/>
        </w:rPr>
        <w:t>правила ведения реестра владельцев инвестиционных паев;</w:t>
      </w:r>
    </w:p>
    <w:p w:rsidR="007E211C" w:rsidRPr="007A77B8" w:rsidRDefault="007E211C" w:rsidP="00472397">
      <w:pPr>
        <w:numPr>
          <w:ilvl w:val="0"/>
          <w:numId w:val="34"/>
        </w:numPr>
        <w:ind w:left="993" w:hanging="426"/>
        <w:rPr>
          <w:rFonts w:ascii="Times New Roman" w:hAnsi="Times New Roman" w:cs="Times New Roman"/>
          <w:sz w:val="24"/>
          <w:szCs w:val="24"/>
          <w:lang w:eastAsia="zh-CN"/>
        </w:rPr>
      </w:pPr>
      <w:bookmarkStart w:id="163" w:name="sub_11474"/>
      <w:bookmarkEnd w:id="162"/>
      <w:r w:rsidRPr="007A77B8">
        <w:rPr>
          <w:rFonts w:ascii="Times New Roman" w:hAnsi="Times New Roman" w:cs="Times New Roman"/>
          <w:sz w:val="24"/>
          <w:szCs w:val="24"/>
          <w:lang w:eastAsia="zh-CN"/>
        </w:rPr>
        <w:t xml:space="preserve">справку о стоимости имущества, составляющего </w:t>
      </w:r>
      <w:r w:rsidR="0024434C" w:rsidRPr="007A77B8">
        <w:rPr>
          <w:rFonts w:ascii="Times New Roman" w:hAnsi="Times New Roman" w:cs="Times New Roman"/>
          <w:sz w:val="24"/>
          <w:szCs w:val="24"/>
          <w:lang w:eastAsia="zh-CN"/>
        </w:rPr>
        <w:t>Ф</w:t>
      </w:r>
      <w:r w:rsidRPr="007A77B8">
        <w:rPr>
          <w:rFonts w:ascii="Times New Roman" w:hAnsi="Times New Roman" w:cs="Times New Roman"/>
          <w:sz w:val="24"/>
          <w:szCs w:val="24"/>
          <w:lang w:eastAsia="zh-CN"/>
        </w:rPr>
        <w:t>онд, и соответствующие приложения к ней;</w:t>
      </w:r>
    </w:p>
    <w:p w:rsidR="007E211C" w:rsidRPr="007A77B8" w:rsidRDefault="007E211C" w:rsidP="00472397">
      <w:pPr>
        <w:numPr>
          <w:ilvl w:val="0"/>
          <w:numId w:val="34"/>
        </w:numPr>
        <w:ind w:left="993" w:hanging="426"/>
        <w:rPr>
          <w:rFonts w:ascii="Times New Roman" w:hAnsi="Times New Roman" w:cs="Times New Roman"/>
          <w:sz w:val="24"/>
          <w:szCs w:val="24"/>
          <w:lang w:eastAsia="zh-CN"/>
        </w:rPr>
      </w:pPr>
      <w:bookmarkStart w:id="164" w:name="sub_11475"/>
      <w:bookmarkEnd w:id="163"/>
      <w:r w:rsidRPr="007A77B8">
        <w:rPr>
          <w:rFonts w:ascii="Times New Roman" w:hAnsi="Times New Roman" w:cs="Times New Roman"/>
          <w:sz w:val="24"/>
          <w:szCs w:val="24"/>
          <w:lang w:eastAsia="zh-CN"/>
        </w:rPr>
        <w:t xml:space="preserve">справку о стоимости чистых активов </w:t>
      </w:r>
      <w:r w:rsidR="0024434C" w:rsidRPr="007A77B8">
        <w:rPr>
          <w:rFonts w:ascii="Times New Roman" w:hAnsi="Times New Roman" w:cs="Times New Roman"/>
          <w:sz w:val="24"/>
          <w:szCs w:val="24"/>
          <w:lang w:eastAsia="zh-CN"/>
        </w:rPr>
        <w:t>Ф</w:t>
      </w:r>
      <w:r w:rsidRPr="007A77B8">
        <w:rPr>
          <w:rFonts w:ascii="Times New Roman" w:hAnsi="Times New Roman" w:cs="Times New Roman"/>
          <w:sz w:val="24"/>
          <w:szCs w:val="24"/>
          <w:lang w:eastAsia="zh-CN"/>
        </w:rPr>
        <w:t>онда и расчетной стоимости одного инвестиционного пая по последней оценке;</w:t>
      </w:r>
    </w:p>
    <w:p w:rsidR="007E211C" w:rsidRPr="007A77B8" w:rsidRDefault="0024434C" w:rsidP="00472397">
      <w:pPr>
        <w:numPr>
          <w:ilvl w:val="0"/>
          <w:numId w:val="34"/>
        </w:numPr>
        <w:ind w:left="993" w:hanging="426"/>
        <w:rPr>
          <w:rFonts w:ascii="Times New Roman" w:hAnsi="Times New Roman" w:cs="Times New Roman"/>
          <w:sz w:val="24"/>
          <w:szCs w:val="24"/>
          <w:lang w:eastAsia="zh-CN"/>
        </w:rPr>
      </w:pPr>
      <w:bookmarkStart w:id="165" w:name="sub_11476"/>
      <w:bookmarkEnd w:id="164"/>
      <w:r w:rsidRPr="00DC7349">
        <w:rPr>
          <w:rFonts w:ascii="Times New Roman" w:hAnsi="Times New Roman" w:cs="Times New Roman"/>
          <w:sz w:val="24"/>
          <w:szCs w:val="24"/>
          <w:lang w:eastAsia="zh-CN"/>
        </w:rPr>
        <w:t>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w:t>
      </w:r>
      <w:r w:rsidR="007E211C" w:rsidRPr="007A77B8">
        <w:rPr>
          <w:rFonts w:ascii="Times New Roman" w:hAnsi="Times New Roman" w:cs="Times New Roman"/>
          <w:sz w:val="24"/>
          <w:szCs w:val="24"/>
          <w:lang w:eastAsia="zh-CN"/>
        </w:rPr>
        <w:t>, составленные на последнюю отчетную дату;</w:t>
      </w:r>
    </w:p>
    <w:p w:rsidR="007E211C" w:rsidRPr="007A77B8" w:rsidRDefault="007E211C" w:rsidP="00472397">
      <w:pPr>
        <w:numPr>
          <w:ilvl w:val="0"/>
          <w:numId w:val="34"/>
        </w:numPr>
        <w:ind w:left="993" w:hanging="426"/>
        <w:rPr>
          <w:rFonts w:ascii="Times New Roman" w:hAnsi="Times New Roman" w:cs="Times New Roman"/>
          <w:sz w:val="24"/>
          <w:szCs w:val="24"/>
          <w:lang w:eastAsia="zh-CN"/>
        </w:rPr>
      </w:pPr>
      <w:bookmarkStart w:id="166" w:name="sub_11477"/>
      <w:bookmarkEnd w:id="165"/>
      <w:r w:rsidRPr="007A77B8">
        <w:rPr>
          <w:rFonts w:ascii="Times New Roman" w:hAnsi="Times New Roman" w:cs="Times New Roman"/>
          <w:sz w:val="24"/>
          <w:szCs w:val="24"/>
          <w:lang w:eastAsia="zh-CN"/>
        </w:rPr>
        <w:t xml:space="preserve">отчет о приросте (об уменьшении) стоимости имущества, составляющего </w:t>
      </w:r>
      <w:r w:rsidR="0024434C" w:rsidRPr="007A77B8">
        <w:rPr>
          <w:rFonts w:ascii="Times New Roman" w:hAnsi="Times New Roman" w:cs="Times New Roman"/>
          <w:sz w:val="24"/>
          <w:szCs w:val="24"/>
          <w:lang w:eastAsia="zh-CN"/>
        </w:rPr>
        <w:t>Ф</w:t>
      </w:r>
      <w:r w:rsidRPr="007A77B8">
        <w:rPr>
          <w:rFonts w:ascii="Times New Roman" w:hAnsi="Times New Roman" w:cs="Times New Roman"/>
          <w:sz w:val="24"/>
          <w:szCs w:val="24"/>
          <w:lang w:eastAsia="zh-CN"/>
        </w:rPr>
        <w:t>онд, по состоянию на последнюю отчетную дату;</w:t>
      </w:r>
    </w:p>
    <w:p w:rsidR="007E211C" w:rsidRPr="007A77B8" w:rsidRDefault="007E211C" w:rsidP="00472397">
      <w:pPr>
        <w:numPr>
          <w:ilvl w:val="0"/>
          <w:numId w:val="34"/>
        </w:numPr>
        <w:ind w:left="993" w:hanging="426"/>
        <w:rPr>
          <w:rFonts w:ascii="Times New Roman" w:hAnsi="Times New Roman" w:cs="Times New Roman"/>
          <w:sz w:val="24"/>
          <w:szCs w:val="24"/>
          <w:lang w:eastAsia="zh-CN"/>
        </w:rPr>
      </w:pPr>
      <w:bookmarkStart w:id="167" w:name="sub_11478"/>
      <w:bookmarkEnd w:id="166"/>
      <w:r w:rsidRPr="007A77B8">
        <w:rPr>
          <w:rFonts w:ascii="Times New Roman" w:hAnsi="Times New Roman" w:cs="Times New Roman"/>
          <w:sz w:val="24"/>
          <w:szCs w:val="24"/>
          <w:lang w:eastAsia="zh-CN"/>
        </w:rPr>
        <w:t xml:space="preserve">сведения о вознаграждении </w:t>
      </w:r>
      <w:r w:rsidR="0024434C" w:rsidRPr="007A77B8">
        <w:rPr>
          <w:rFonts w:ascii="Times New Roman" w:hAnsi="Times New Roman" w:cs="Times New Roman"/>
          <w:sz w:val="24"/>
          <w:szCs w:val="24"/>
          <w:lang w:eastAsia="zh-CN"/>
        </w:rPr>
        <w:t>У</w:t>
      </w:r>
      <w:r w:rsidRPr="007A77B8">
        <w:rPr>
          <w:rFonts w:ascii="Times New Roman" w:hAnsi="Times New Roman" w:cs="Times New Roman"/>
          <w:sz w:val="24"/>
          <w:szCs w:val="24"/>
          <w:lang w:eastAsia="zh-CN"/>
        </w:rPr>
        <w:t xml:space="preserve">правляющей компании и расходах, оплаченных за счет имущества, составляющего </w:t>
      </w:r>
      <w:r w:rsidR="0024434C" w:rsidRPr="007A77B8">
        <w:rPr>
          <w:rFonts w:ascii="Times New Roman" w:hAnsi="Times New Roman" w:cs="Times New Roman"/>
          <w:sz w:val="24"/>
          <w:szCs w:val="24"/>
          <w:lang w:eastAsia="zh-CN"/>
        </w:rPr>
        <w:t>Ф</w:t>
      </w:r>
      <w:r w:rsidRPr="007A77B8">
        <w:rPr>
          <w:rFonts w:ascii="Times New Roman" w:hAnsi="Times New Roman" w:cs="Times New Roman"/>
          <w:sz w:val="24"/>
          <w:szCs w:val="24"/>
          <w:lang w:eastAsia="zh-CN"/>
        </w:rPr>
        <w:t>онд, по состоянию на последнюю отчетную дату;</w:t>
      </w:r>
    </w:p>
    <w:p w:rsidR="007E211C" w:rsidRPr="007A77B8" w:rsidRDefault="007E211C" w:rsidP="00472397">
      <w:pPr>
        <w:numPr>
          <w:ilvl w:val="0"/>
          <w:numId w:val="34"/>
        </w:numPr>
        <w:ind w:left="993" w:hanging="426"/>
        <w:rPr>
          <w:rFonts w:ascii="Times New Roman" w:hAnsi="Times New Roman" w:cs="Times New Roman"/>
          <w:sz w:val="24"/>
          <w:szCs w:val="24"/>
          <w:lang w:eastAsia="zh-CN"/>
        </w:rPr>
      </w:pPr>
      <w:bookmarkStart w:id="168" w:name="sub_11479"/>
      <w:bookmarkEnd w:id="167"/>
      <w:r w:rsidRPr="007A77B8">
        <w:rPr>
          <w:rFonts w:ascii="Times New Roman" w:hAnsi="Times New Roman" w:cs="Times New Roman"/>
          <w:sz w:val="24"/>
          <w:szCs w:val="24"/>
          <w:lang w:eastAsia="zh-CN"/>
        </w:rPr>
        <w:t>сведения о приостановлении и возобновлении выдачи и погашения инвестиционных паев с указанием причин приостановления;</w:t>
      </w:r>
    </w:p>
    <w:p w:rsidR="007E211C" w:rsidRPr="007A77B8" w:rsidRDefault="007E211C" w:rsidP="00472397">
      <w:pPr>
        <w:numPr>
          <w:ilvl w:val="0"/>
          <w:numId w:val="34"/>
        </w:numPr>
        <w:ind w:left="993" w:hanging="426"/>
        <w:rPr>
          <w:rFonts w:ascii="Times New Roman" w:hAnsi="Times New Roman" w:cs="Times New Roman"/>
          <w:sz w:val="24"/>
          <w:szCs w:val="24"/>
          <w:lang w:eastAsia="zh-CN"/>
        </w:rPr>
      </w:pPr>
      <w:bookmarkStart w:id="169" w:name="sub_114711"/>
      <w:bookmarkEnd w:id="168"/>
      <w:r w:rsidRPr="007A77B8">
        <w:rPr>
          <w:rFonts w:ascii="Times New Roman" w:hAnsi="Times New Roman" w:cs="Times New Roman"/>
          <w:sz w:val="24"/>
          <w:szCs w:val="24"/>
          <w:lang w:eastAsia="zh-CN"/>
        </w:rPr>
        <w:t xml:space="preserve">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w:t>
      </w:r>
      <w:r w:rsidR="0024434C" w:rsidRPr="007A77B8">
        <w:rPr>
          <w:rFonts w:ascii="Times New Roman" w:hAnsi="Times New Roman" w:cs="Times New Roman"/>
          <w:sz w:val="24"/>
          <w:szCs w:val="24"/>
          <w:lang w:eastAsia="zh-CN"/>
        </w:rPr>
        <w:t>Ф</w:t>
      </w:r>
      <w:r w:rsidRPr="007A77B8">
        <w:rPr>
          <w:rFonts w:ascii="Times New Roman" w:hAnsi="Times New Roman" w:cs="Times New Roman"/>
          <w:sz w:val="24"/>
          <w:szCs w:val="24"/>
          <w:lang w:eastAsia="zh-CN"/>
        </w:rPr>
        <w:t>ондом;</w:t>
      </w:r>
    </w:p>
    <w:p w:rsidR="007E211C" w:rsidRPr="007A77B8" w:rsidRDefault="007E211C" w:rsidP="00472397">
      <w:pPr>
        <w:numPr>
          <w:ilvl w:val="0"/>
          <w:numId w:val="34"/>
        </w:numPr>
        <w:ind w:left="993" w:hanging="426"/>
        <w:rPr>
          <w:rFonts w:ascii="Times New Roman" w:hAnsi="Times New Roman" w:cs="Times New Roman"/>
          <w:sz w:val="24"/>
          <w:szCs w:val="24"/>
          <w:lang w:eastAsia="zh-CN"/>
        </w:rPr>
      </w:pPr>
      <w:bookmarkStart w:id="170" w:name="sub_114712"/>
      <w:bookmarkEnd w:id="169"/>
      <w:r w:rsidRPr="007A77B8">
        <w:rPr>
          <w:rFonts w:ascii="Times New Roman" w:hAnsi="Times New Roman" w:cs="Times New Roman"/>
          <w:sz w:val="24"/>
          <w:szCs w:val="24"/>
          <w:lang w:eastAsia="zh-CN"/>
        </w:rPr>
        <w:t xml:space="preserve">иные документы, содержащие информацию, раскрытую </w:t>
      </w:r>
      <w:r w:rsidR="0024434C" w:rsidRPr="007A77B8">
        <w:rPr>
          <w:rFonts w:ascii="Times New Roman" w:hAnsi="Times New Roman" w:cs="Times New Roman"/>
          <w:sz w:val="24"/>
          <w:szCs w:val="24"/>
          <w:lang w:eastAsia="zh-CN"/>
        </w:rPr>
        <w:t>У</w:t>
      </w:r>
      <w:r w:rsidRPr="007A77B8">
        <w:rPr>
          <w:rFonts w:ascii="Times New Roman" w:hAnsi="Times New Roman" w:cs="Times New Roman"/>
          <w:sz w:val="24"/>
          <w:szCs w:val="24"/>
          <w:lang w:eastAsia="zh-CN"/>
        </w:rPr>
        <w:t xml:space="preserve">правляющей компанией в соответствии с требованиями Федерального закона </w:t>
      </w:r>
      <w:r w:rsidR="008A7796" w:rsidRPr="007A77B8">
        <w:rPr>
          <w:rFonts w:ascii="Times New Roman" w:hAnsi="Times New Roman" w:cs="Times New Roman"/>
          <w:sz w:val="24"/>
          <w:szCs w:val="24"/>
          <w:lang w:eastAsia="zh-CN"/>
        </w:rPr>
        <w:t>«</w:t>
      </w:r>
      <w:r w:rsidRPr="007A77B8">
        <w:rPr>
          <w:rFonts w:ascii="Times New Roman" w:hAnsi="Times New Roman" w:cs="Times New Roman"/>
          <w:sz w:val="24"/>
          <w:szCs w:val="24"/>
          <w:lang w:eastAsia="zh-CN"/>
        </w:rPr>
        <w:t>Об инвестиционных фондах</w:t>
      </w:r>
      <w:r w:rsidR="008A7796" w:rsidRPr="007A77B8">
        <w:rPr>
          <w:rFonts w:ascii="Times New Roman" w:hAnsi="Times New Roman" w:cs="Times New Roman"/>
          <w:sz w:val="24"/>
          <w:szCs w:val="24"/>
          <w:lang w:eastAsia="zh-CN"/>
        </w:rPr>
        <w:t>»</w:t>
      </w:r>
      <w:r w:rsidRPr="007A77B8">
        <w:rPr>
          <w:rFonts w:ascii="Times New Roman" w:hAnsi="Times New Roman" w:cs="Times New Roman"/>
          <w:sz w:val="24"/>
          <w:szCs w:val="24"/>
          <w:lang w:eastAsia="zh-CN"/>
        </w:rPr>
        <w:t xml:space="preserve">, нормативных правовых </w:t>
      </w:r>
      <w:r w:rsidR="0024434C" w:rsidRPr="00DC7349">
        <w:rPr>
          <w:rFonts w:ascii="Times New Roman" w:hAnsi="Times New Roman" w:cs="Times New Roman"/>
          <w:sz w:val="24"/>
          <w:szCs w:val="24"/>
          <w:lang w:eastAsia="zh-CN"/>
        </w:rPr>
        <w:t>в сфере финансовых рынков</w:t>
      </w:r>
      <w:r w:rsidRPr="007A77B8">
        <w:rPr>
          <w:rFonts w:ascii="Times New Roman" w:hAnsi="Times New Roman" w:cs="Times New Roman"/>
          <w:sz w:val="24"/>
          <w:szCs w:val="24"/>
          <w:lang w:eastAsia="zh-CN"/>
        </w:rPr>
        <w:t xml:space="preserve"> и настоящих Правил.</w:t>
      </w:r>
    </w:p>
    <w:p w:rsidR="007E211C" w:rsidRPr="007A77B8" w:rsidRDefault="007E211C" w:rsidP="00472397">
      <w:pPr>
        <w:numPr>
          <w:ilvl w:val="0"/>
          <w:numId w:val="3"/>
        </w:numPr>
        <w:ind w:left="567" w:hanging="567"/>
        <w:rPr>
          <w:rFonts w:ascii="Times New Roman" w:hAnsi="Times New Roman" w:cs="Times New Roman"/>
          <w:sz w:val="24"/>
          <w:szCs w:val="24"/>
        </w:rPr>
      </w:pPr>
      <w:bookmarkStart w:id="171" w:name="sub_1148"/>
      <w:bookmarkEnd w:id="170"/>
      <w:proofErr w:type="gramStart"/>
      <w:r w:rsidRPr="007A77B8">
        <w:rPr>
          <w:rFonts w:ascii="Times New Roman" w:hAnsi="Times New Roman" w:cs="Times New Roman"/>
          <w:sz w:val="24"/>
          <w:szCs w:val="24"/>
        </w:rPr>
        <w:t>Информация о времени начала и окончания приема заявок в течение рабочего дня, о случаях приостановления и возобновления выдачи и погашения инвестиционных паев, о месте нахождения пунктов приема заявок, о ст</w:t>
      </w:r>
      <w:r w:rsidR="008A7796" w:rsidRPr="007A77B8">
        <w:rPr>
          <w:rFonts w:ascii="Times New Roman" w:hAnsi="Times New Roman" w:cs="Times New Roman"/>
          <w:sz w:val="24"/>
          <w:szCs w:val="24"/>
        </w:rPr>
        <w:t>оимости чистых активов Ф</w:t>
      </w:r>
      <w:r w:rsidRPr="007A77B8">
        <w:rPr>
          <w:rFonts w:ascii="Times New Roman" w:hAnsi="Times New Roman" w:cs="Times New Roman"/>
          <w:sz w:val="24"/>
          <w:szCs w:val="24"/>
        </w:rPr>
        <w:t>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w:t>
      </w:r>
      <w:proofErr w:type="gramEnd"/>
      <w:r w:rsidRPr="007A77B8">
        <w:rPr>
          <w:rFonts w:ascii="Times New Roman" w:hAnsi="Times New Roman" w:cs="Times New Roman"/>
          <w:sz w:val="24"/>
          <w:szCs w:val="24"/>
        </w:rPr>
        <w:t xml:space="preserve"> </w:t>
      </w:r>
      <w:proofErr w:type="gramStart"/>
      <w:r w:rsidRPr="007A77B8">
        <w:rPr>
          <w:rFonts w:ascii="Times New Roman" w:hAnsi="Times New Roman" w:cs="Times New Roman"/>
          <w:sz w:val="24"/>
          <w:szCs w:val="24"/>
        </w:rPr>
        <w:t xml:space="preserve">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(стоимости имущества), вносимых в </w:t>
      </w:r>
      <w:r w:rsidR="0012123E" w:rsidRPr="007A77B8">
        <w:rPr>
          <w:rFonts w:ascii="Times New Roman" w:hAnsi="Times New Roman" w:cs="Times New Roman"/>
          <w:sz w:val="24"/>
          <w:szCs w:val="24"/>
        </w:rPr>
        <w:t>Ф</w:t>
      </w:r>
      <w:r w:rsidRPr="007A77B8">
        <w:rPr>
          <w:rFonts w:ascii="Times New Roman" w:hAnsi="Times New Roman" w:cs="Times New Roman"/>
          <w:sz w:val="24"/>
          <w:szCs w:val="24"/>
        </w:rPr>
        <w:t xml:space="preserve">онд, и о прекращении </w:t>
      </w:r>
      <w:r w:rsidR="0012123E" w:rsidRPr="007A77B8">
        <w:rPr>
          <w:rFonts w:ascii="Times New Roman" w:hAnsi="Times New Roman" w:cs="Times New Roman"/>
          <w:sz w:val="24"/>
          <w:szCs w:val="24"/>
        </w:rPr>
        <w:t>Ф</w:t>
      </w:r>
      <w:r w:rsidRPr="007A77B8">
        <w:rPr>
          <w:rFonts w:ascii="Times New Roman" w:hAnsi="Times New Roman" w:cs="Times New Roman"/>
          <w:sz w:val="24"/>
          <w:szCs w:val="24"/>
        </w:rPr>
        <w:t xml:space="preserve">онда должна предоставляться </w:t>
      </w:r>
      <w:r w:rsidR="0012123E" w:rsidRPr="007A77B8">
        <w:rPr>
          <w:rFonts w:ascii="Times New Roman" w:hAnsi="Times New Roman" w:cs="Times New Roman"/>
          <w:sz w:val="24"/>
          <w:szCs w:val="24"/>
        </w:rPr>
        <w:t>У</w:t>
      </w:r>
      <w:r w:rsidRPr="007A77B8">
        <w:rPr>
          <w:rFonts w:ascii="Times New Roman" w:hAnsi="Times New Roman" w:cs="Times New Roman"/>
          <w:sz w:val="24"/>
          <w:szCs w:val="24"/>
        </w:rPr>
        <w:t>правляющей компанией по телефону или иным способом.</w:t>
      </w:r>
      <w:proofErr w:type="gramEnd"/>
    </w:p>
    <w:p w:rsidR="007E211C" w:rsidRPr="007A77B8" w:rsidRDefault="007E211C" w:rsidP="00472397">
      <w:pPr>
        <w:numPr>
          <w:ilvl w:val="0"/>
          <w:numId w:val="3"/>
        </w:numPr>
        <w:ind w:left="567" w:hanging="567"/>
        <w:rPr>
          <w:rFonts w:ascii="Times New Roman" w:hAnsi="Times New Roman" w:cs="Times New Roman"/>
          <w:sz w:val="24"/>
          <w:szCs w:val="24"/>
        </w:rPr>
      </w:pPr>
      <w:bookmarkStart w:id="172" w:name="sub_1149"/>
      <w:bookmarkEnd w:id="171"/>
      <w:r w:rsidRPr="007A77B8">
        <w:rPr>
          <w:rFonts w:ascii="Times New Roman" w:hAnsi="Times New Roman" w:cs="Times New Roman"/>
          <w:sz w:val="24"/>
          <w:szCs w:val="24"/>
        </w:rPr>
        <w:t xml:space="preserve">Управляющая компания обязана раскрывать информацию </w:t>
      </w:r>
      <w:bookmarkStart w:id="173" w:name="OLE_LINK1"/>
      <w:bookmarkStart w:id="174" w:name="OLE_LINK2"/>
      <w:r w:rsidR="002E37A1" w:rsidRPr="007A77B8">
        <w:rPr>
          <w:rFonts w:ascii="Times New Roman" w:hAnsi="Times New Roman" w:cs="Times New Roman"/>
          <w:sz w:val="24"/>
          <w:szCs w:val="24"/>
        </w:rPr>
        <w:t xml:space="preserve">на сайте </w:t>
      </w:r>
      <w:hyperlink r:id="rId16" w:history="1">
        <w:r w:rsidR="002E37A1" w:rsidRPr="007A77B8">
          <w:rPr>
            <w:rFonts w:ascii="Times New Roman" w:hAnsi="Times New Roman" w:cs="Times New Roman"/>
            <w:sz w:val="24"/>
            <w:szCs w:val="24"/>
          </w:rPr>
          <w:t>www.victory-am.ru</w:t>
        </w:r>
      </w:hyperlink>
      <w:r w:rsidRPr="007A77B8">
        <w:rPr>
          <w:rFonts w:ascii="Times New Roman" w:hAnsi="Times New Roman" w:cs="Times New Roman"/>
          <w:sz w:val="24"/>
          <w:szCs w:val="24"/>
        </w:rPr>
        <w:t>.</w:t>
      </w:r>
      <w:bookmarkEnd w:id="173"/>
      <w:bookmarkEnd w:id="174"/>
      <w:r w:rsidRPr="007A77B8">
        <w:rPr>
          <w:rFonts w:ascii="Times New Roman" w:hAnsi="Times New Roman" w:cs="Times New Roman"/>
          <w:sz w:val="24"/>
          <w:szCs w:val="24"/>
        </w:rPr>
        <w:t xml:space="preserve"> Информация, подлежащая в соответствии с нормативными</w:t>
      </w:r>
      <w:r w:rsidR="0012123E" w:rsidRPr="007A77B8">
        <w:rPr>
          <w:rFonts w:ascii="Times New Roman" w:hAnsi="Times New Roman" w:cs="Times New Roman"/>
          <w:sz w:val="24"/>
          <w:szCs w:val="24"/>
        </w:rPr>
        <w:t xml:space="preserve"> актами</w:t>
      </w:r>
      <w:r w:rsidRPr="007A77B8">
        <w:rPr>
          <w:rFonts w:ascii="Times New Roman" w:hAnsi="Times New Roman" w:cs="Times New Roman"/>
          <w:sz w:val="24"/>
          <w:szCs w:val="24"/>
        </w:rPr>
        <w:t xml:space="preserve"> </w:t>
      </w:r>
      <w:r w:rsidR="0012123E" w:rsidRPr="00B6294A">
        <w:rPr>
          <w:rFonts w:ascii="Times New Roman" w:hAnsi="Times New Roman" w:cs="Times New Roman"/>
          <w:sz w:val="24"/>
          <w:szCs w:val="24"/>
        </w:rPr>
        <w:t xml:space="preserve">в сфере финансовых рынков </w:t>
      </w:r>
      <w:r w:rsidRPr="007A77B8">
        <w:rPr>
          <w:rFonts w:ascii="Times New Roman" w:hAnsi="Times New Roman" w:cs="Times New Roman"/>
          <w:sz w:val="24"/>
          <w:szCs w:val="24"/>
        </w:rPr>
        <w:t>опубликованию в печатном издании, публикуется в «Приложении к Вестнику Федеральной службы по финансовым рынкам».</w:t>
      </w:r>
    </w:p>
    <w:bookmarkEnd w:id="172"/>
    <w:p w:rsidR="007E211C" w:rsidRPr="007A77B8" w:rsidRDefault="007E211C" w:rsidP="007E211C">
      <w:pPr>
        <w:rPr>
          <w:rFonts w:ascii="Times New Roman" w:hAnsi="Times New Roman" w:cs="Times New Roman"/>
          <w:sz w:val="24"/>
          <w:szCs w:val="24"/>
          <w:lang w:eastAsia="zh-CN"/>
        </w:rPr>
      </w:pPr>
    </w:p>
    <w:p w:rsidR="00687CE6" w:rsidRPr="007A77B8" w:rsidRDefault="007E211C">
      <w:pPr>
        <w:pStyle w:val="10"/>
        <w:spacing w:before="0" w:after="0"/>
        <w:rPr>
          <w:rFonts w:ascii="Times New Roman" w:hAnsi="Times New Roman" w:cs="Times New Roman"/>
          <w:color w:val="auto"/>
          <w:sz w:val="24"/>
          <w:szCs w:val="24"/>
          <w:lang w:eastAsia="zh-CN"/>
        </w:rPr>
      </w:pPr>
      <w:bookmarkStart w:id="175" w:name="_Toc283986048"/>
      <w:r w:rsidRPr="007A77B8">
        <w:rPr>
          <w:rFonts w:ascii="Times New Roman" w:hAnsi="Times New Roman" w:cs="Times New Roman"/>
          <w:color w:val="auto"/>
          <w:sz w:val="24"/>
          <w:szCs w:val="24"/>
          <w:lang w:eastAsia="zh-CN"/>
        </w:rPr>
        <w:t>XI. Ответственность управляющей компании,</w:t>
      </w:r>
      <w:bookmarkEnd w:id="175"/>
      <w:r w:rsidRPr="007A77B8">
        <w:rPr>
          <w:rFonts w:ascii="Times New Roman" w:hAnsi="Times New Roman" w:cs="Times New Roman"/>
          <w:color w:val="auto"/>
          <w:sz w:val="24"/>
          <w:szCs w:val="24"/>
          <w:lang w:eastAsia="zh-CN"/>
        </w:rPr>
        <w:t xml:space="preserve"> </w:t>
      </w:r>
    </w:p>
    <w:p w:rsidR="00687CE6" w:rsidRPr="007A77B8" w:rsidRDefault="007E211C">
      <w:pPr>
        <w:pStyle w:val="10"/>
        <w:spacing w:before="0" w:after="0"/>
        <w:rPr>
          <w:rFonts w:ascii="Times New Roman" w:hAnsi="Times New Roman" w:cs="Times New Roman"/>
          <w:color w:val="auto"/>
          <w:sz w:val="24"/>
          <w:szCs w:val="24"/>
          <w:lang w:eastAsia="zh-CN"/>
        </w:rPr>
      </w:pPr>
      <w:bookmarkStart w:id="176" w:name="_Toc283986049"/>
      <w:r w:rsidRPr="007A77B8">
        <w:rPr>
          <w:rFonts w:ascii="Times New Roman" w:hAnsi="Times New Roman" w:cs="Times New Roman"/>
          <w:color w:val="auto"/>
          <w:sz w:val="24"/>
          <w:szCs w:val="24"/>
          <w:lang w:eastAsia="zh-CN"/>
        </w:rPr>
        <w:t>специализированного депозитария, регистратора и оценщиков</w:t>
      </w:r>
      <w:bookmarkEnd w:id="176"/>
    </w:p>
    <w:p w:rsidR="007E211C" w:rsidRPr="007A77B8" w:rsidRDefault="007E211C" w:rsidP="007E211C">
      <w:pPr>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 </w:t>
      </w:r>
    </w:p>
    <w:p w:rsidR="007E211C" w:rsidRPr="007A77B8" w:rsidRDefault="007E211C" w:rsidP="00472397">
      <w:pPr>
        <w:numPr>
          <w:ilvl w:val="0"/>
          <w:numId w:val="3"/>
        </w:numPr>
        <w:ind w:left="567" w:hanging="567"/>
        <w:rPr>
          <w:rFonts w:ascii="Times New Roman" w:hAnsi="Times New Roman" w:cs="Times New Roman"/>
          <w:sz w:val="24"/>
          <w:szCs w:val="24"/>
        </w:rPr>
      </w:pPr>
      <w:bookmarkStart w:id="177" w:name="sub_1151"/>
      <w:proofErr w:type="gramStart"/>
      <w:r w:rsidRPr="007A77B8">
        <w:rPr>
          <w:rFonts w:ascii="Times New Roman" w:hAnsi="Times New Roman" w:cs="Times New Roman"/>
          <w:sz w:val="24"/>
          <w:szCs w:val="24"/>
        </w:rPr>
        <w:t xml:space="preserve">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w:t>
      </w:r>
      <w:r w:rsidR="00687CE6" w:rsidRPr="007A77B8">
        <w:rPr>
          <w:rFonts w:ascii="Times New Roman" w:hAnsi="Times New Roman" w:cs="Times New Roman"/>
          <w:sz w:val="24"/>
          <w:szCs w:val="24"/>
        </w:rPr>
        <w:t>«</w:t>
      </w:r>
      <w:r w:rsidRPr="007A77B8">
        <w:rPr>
          <w:rFonts w:ascii="Times New Roman" w:hAnsi="Times New Roman" w:cs="Times New Roman"/>
          <w:sz w:val="24"/>
          <w:szCs w:val="24"/>
        </w:rPr>
        <w:t>Об инвестиционных фондах</w:t>
      </w:r>
      <w:r w:rsidR="00687CE6" w:rsidRPr="007A77B8">
        <w:rPr>
          <w:rFonts w:ascii="Times New Roman" w:hAnsi="Times New Roman" w:cs="Times New Roman"/>
          <w:sz w:val="24"/>
          <w:szCs w:val="24"/>
        </w:rPr>
        <w:t>»</w:t>
      </w:r>
      <w:r w:rsidRPr="007A77B8">
        <w:rPr>
          <w:rFonts w:ascii="Times New Roman" w:hAnsi="Times New Roman" w:cs="Times New Roman"/>
          <w:sz w:val="24"/>
          <w:szCs w:val="24"/>
        </w:rPr>
        <w:t>,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w:t>
      </w:r>
      <w:proofErr w:type="gramEnd"/>
      <w:r w:rsidRPr="007A77B8">
        <w:rPr>
          <w:rFonts w:ascii="Times New Roman" w:hAnsi="Times New Roman" w:cs="Times New Roman"/>
          <w:sz w:val="24"/>
          <w:szCs w:val="24"/>
        </w:rPr>
        <w:t xml:space="preserve"> 3</w:t>
      </w:r>
      <w:r w:rsidR="001F552F">
        <w:rPr>
          <w:rFonts w:ascii="Times New Roman" w:hAnsi="Times New Roman" w:cs="Times New Roman"/>
          <w:sz w:val="24"/>
          <w:szCs w:val="24"/>
        </w:rPr>
        <w:t>2</w:t>
      </w:r>
      <w:r w:rsidRPr="007A77B8">
        <w:rPr>
          <w:rFonts w:ascii="Times New Roman" w:hAnsi="Times New Roman" w:cs="Times New Roman"/>
          <w:sz w:val="24"/>
          <w:szCs w:val="24"/>
        </w:rPr>
        <w:t xml:space="preserve"> настоящих Правил.</w:t>
      </w:r>
    </w:p>
    <w:p w:rsidR="007E211C" w:rsidRPr="007A77B8" w:rsidRDefault="007E211C" w:rsidP="00472397">
      <w:pPr>
        <w:numPr>
          <w:ilvl w:val="0"/>
          <w:numId w:val="3"/>
        </w:numPr>
        <w:ind w:left="567" w:hanging="567"/>
        <w:rPr>
          <w:rFonts w:ascii="Times New Roman" w:hAnsi="Times New Roman" w:cs="Times New Roman"/>
          <w:sz w:val="24"/>
          <w:szCs w:val="24"/>
        </w:rPr>
      </w:pPr>
      <w:bookmarkStart w:id="178" w:name="sub_1153"/>
      <w:bookmarkEnd w:id="177"/>
      <w:r w:rsidRPr="007A77B8">
        <w:rPr>
          <w:rFonts w:ascii="Times New Roman" w:hAnsi="Times New Roman" w:cs="Times New Roman"/>
          <w:sz w:val="24"/>
          <w:szCs w:val="24"/>
        </w:rPr>
        <w:t xml:space="preserve">Долги по обязательствам, возникшим в связи с доверительным управлением </w:t>
      </w:r>
      <w:r w:rsidR="0012123E" w:rsidRPr="007A77B8">
        <w:rPr>
          <w:rFonts w:ascii="Times New Roman" w:hAnsi="Times New Roman" w:cs="Times New Roman"/>
          <w:sz w:val="24"/>
          <w:szCs w:val="24"/>
        </w:rPr>
        <w:t>Ф</w:t>
      </w:r>
      <w:r w:rsidRPr="007A77B8">
        <w:rPr>
          <w:rFonts w:ascii="Times New Roman" w:hAnsi="Times New Roman" w:cs="Times New Roman"/>
          <w:sz w:val="24"/>
          <w:szCs w:val="24"/>
        </w:rPr>
        <w:t xml:space="preserve">ондом, погашаются за счет имущества, составляющего </w:t>
      </w:r>
      <w:r w:rsidR="0012123E" w:rsidRPr="007A77B8">
        <w:rPr>
          <w:rFonts w:ascii="Times New Roman" w:hAnsi="Times New Roman" w:cs="Times New Roman"/>
          <w:sz w:val="24"/>
          <w:szCs w:val="24"/>
        </w:rPr>
        <w:t>Ф</w:t>
      </w:r>
      <w:r w:rsidRPr="007A77B8">
        <w:rPr>
          <w:rFonts w:ascii="Times New Roman" w:hAnsi="Times New Roman" w:cs="Times New Roman"/>
          <w:sz w:val="24"/>
          <w:szCs w:val="24"/>
        </w:rPr>
        <w:t xml:space="preserve">онд. В </w:t>
      </w:r>
      <w:proofErr w:type="gramStart"/>
      <w:r w:rsidRPr="007A77B8">
        <w:rPr>
          <w:rFonts w:ascii="Times New Roman" w:hAnsi="Times New Roman" w:cs="Times New Roman"/>
          <w:sz w:val="24"/>
          <w:szCs w:val="24"/>
        </w:rPr>
        <w:t>случае</w:t>
      </w:r>
      <w:proofErr w:type="gramEnd"/>
      <w:r w:rsidRPr="007A77B8">
        <w:rPr>
          <w:rFonts w:ascii="Times New Roman" w:hAnsi="Times New Roman" w:cs="Times New Roman"/>
          <w:sz w:val="24"/>
          <w:szCs w:val="24"/>
        </w:rPr>
        <w:t xml:space="preserve"> недостаточности имущества, составляющего </w:t>
      </w:r>
      <w:r w:rsidR="0012123E" w:rsidRPr="007A77B8">
        <w:rPr>
          <w:rFonts w:ascii="Times New Roman" w:hAnsi="Times New Roman" w:cs="Times New Roman"/>
          <w:sz w:val="24"/>
          <w:szCs w:val="24"/>
        </w:rPr>
        <w:t>Ф</w:t>
      </w:r>
      <w:r w:rsidRPr="007A77B8">
        <w:rPr>
          <w:rFonts w:ascii="Times New Roman" w:hAnsi="Times New Roman" w:cs="Times New Roman"/>
          <w:sz w:val="24"/>
          <w:szCs w:val="24"/>
        </w:rPr>
        <w:t xml:space="preserve">онд, взыскание может быть обращено только на собственное имущество </w:t>
      </w:r>
      <w:r w:rsidR="0012123E" w:rsidRPr="007A77B8">
        <w:rPr>
          <w:rFonts w:ascii="Times New Roman" w:hAnsi="Times New Roman" w:cs="Times New Roman"/>
          <w:sz w:val="24"/>
          <w:szCs w:val="24"/>
        </w:rPr>
        <w:t>У</w:t>
      </w:r>
      <w:r w:rsidRPr="007A77B8">
        <w:rPr>
          <w:rFonts w:ascii="Times New Roman" w:hAnsi="Times New Roman" w:cs="Times New Roman"/>
          <w:sz w:val="24"/>
          <w:szCs w:val="24"/>
        </w:rPr>
        <w:t>правляющей компании.</w:t>
      </w:r>
    </w:p>
    <w:p w:rsidR="007E211C" w:rsidRPr="007A77B8" w:rsidRDefault="007E211C" w:rsidP="00472397">
      <w:pPr>
        <w:numPr>
          <w:ilvl w:val="0"/>
          <w:numId w:val="3"/>
        </w:numPr>
        <w:ind w:left="567" w:hanging="567"/>
        <w:rPr>
          <w:rFonts w:ascii="Times New Roman" w:hAnsi="Times New Roman" w:cs="Times New Roman"/>
          <w:sz w:val="24"/>
          <w:szCs w:val="24"/>
        </w:rPr>
      </w:pPr>
      <w:bookmarkStart w:id="179" w:name="sub_1154"/>
      <w:bookmarkEnd w:id="178"/>
      <w:r w:rsidRPr="007A77B8">
        <w:rPr>
          <w:rFonts w:ascii="Times New Roman" w:hAnsi="Times New Roman" w:cs="Times New Roman"/>
          <w:sz w:val="24"/>
          <w:szCs w:val="24"/>
        </w:rPr>
        <w:t xml:space="preserve">Специализированный депозитарий и </w:t>
      </w:r>
      <w:r w:rsidR="0012123E" w:rsidRPr="007A77B8">
        <w:rPr>
          <w:rFonts w:ascii="Times New Roman" w:hAnsi="Times New Roman" w:cs="Times New Roman"/>
          <w:sz w:val="24"/>
          <w:szCs w:val="24"/>
        </w:rPr>
        <w:t>У</w:t>
      </w:r>
      <w:r w:rsidRPr="007A77B8">
        <w:rPr>
          <w:rFonts w:ascii="Times New Roman" w:hAnsi="Times New Roman" w:cs="Times New Roman"/>
          <w:sz w:val="24"/>
          <w:szCs w:val="24"/>
        </w:rPr>
        <w:t xml:space="preserve">правляющая компания несут солидарную ответственность перед владельцами инвестиционных паев в </w:t>
      </w:r>
      <w:proofErr w:type="gramStart"/>
      <w:r w:rsidRPr="007A77B8">
        <w:rPr>
          <w:rFonts w:ascii="Times New Roman" w:hAnsi="Times New Roman" w:cs="Times New Roman"/>
          <w:sz w:val="24"/>
          <w:szCs w:val="24"/>
        </w:rPr>
        <w:t>случае</w:t>
      </w:r>
      <w:proofErr w:type="gramEnd"/>
      <w:r w:rsidRPr="007A77B8">
        <w:rPr>
          <w:rFonts w:ascii="Times New Roman" w:hAnsi="Times New Roman" w:cs="Times New Roman"/>
          <w:sz w:val="24"/>
          <w:szCs w:val="24"/>
        </w:rPr>
        <w:t xml:space="preserve"> неисполнения или ненадлежащего исполнения </w:t>
      </w:r>
      <w:r w:rsidR="0012123E" w:rsidRPr="007A77B8">
        <w:rPr>
          <w:rFonts w:ascii="Times New Roman" w:hAnsi="Times New Roman" w:cs="Times New Roman"/>
          <w:sz w:val="24"/>
          <w:szCs w:val="24"/>
        </w:rPr>
        <w:t>С</w:t>
      </w:r>
      <w:r w:rsidRPr="007A77B8">
        <w:rPr>
          <w:rFonts w:ascii="Times New Roman" w:hAnsi="Times New Roman" w:cs="Times New Roman"/>
          <w:sz w:val="24"/>
          <w:szCs w:val="24"/>
        </w:rPr>
        <w:t xml:space="preserve">пециализированным депозитарием обязанностей по учету и хранению имущества, составляющего </w:t>
      </w:r>
      <w:r w:rsidR="0012123E" w:rsidRPr="007A77B8">
        <w:rPr>
          <w:rFonts w:ascii="Times New Roman" w:hAnsi="Times New Roman" w:cs="Times New Roman"/>
          <w:sz w:val="24"/>
          <w:szCs w:val="24"/>
        </w:rPr>
        <w:t>Ф</w:t>
      </w:r>
      <w:r w:rsidRPr="007A77B8">
        <w:rPr>
          <w:rFonts w:ascii="Times New Roman" w:hAnsi="Times New Roman" w:cs="Times New Roman"/>
          <w:sz w:val="24"/>
          <w:szCs w:val="24"/>
        </w:rPr>
        <w:t xml:space="preserve">онд, а также по осуществлению контроля за распоряжением имуществом, составляющим </w:t>
      </w:r>
      <w:r w:rsidR="0012123E" w:rsidRPr="007A77B8">
        <w:rPr>
          <w:rFonts w:ascii="Times New Roman" w:hAnsi="Times New Roman" w:cs="Times New Roman"/>
          <w:sz w:val="24"/>
          <w:szCs w:val="24"/>
        </w:rPr>
        <w:t>Ф</w:t>
      </w:r>
      <w:r w:rsidRPr="007A77B8">
        <w:rPr>
          <w:rFonts w:ascii="Times New Roman" w:hAnsi="Times New Roman" w:cs="Times New Roman"/>
          <w:sz w:val="24"/>
          <w:szCs w:val="24"/>
        </w:rPr>
        <w:t>онд.</w:t>
      </w:r>
    </w:p>
    <w:p w:rsidR="007E211C" w:rsidRPr="007A77B8" w:rsidRDefault="007E211C" w:rsidP="00472397">
      <w:pPr>
        <w:numPr>
          <w:ilvl w:val="0"/>
          <w:numId w:val="3"/>
        </w:numPr>
        <w:ind w:left="567" w:hanging="567"/>
        <w:rPr>
          <w:rFonts w:ascii="Times New Roman" w:hAnsi="Times New Roman" w:cs="Times New Roman"/>
          <w:sz w:val="24"/>
          <w:szCs w:val="24"/>
        </w:rPr>
      </w:pPr>
      <w:bookmarkStart w:id="180" w:name="sub_1156"/>
      <w:bookmarkEnd w:id="179"/>
      <w:r w:rsidRPr="007A77B8">
        <w:rPr>
          <w:rFonts w:ascii="Times New Roman" w:hAnsi="Times New Roman" w:cs="Times New Roman"/>
          <w:sz w:val="24"/>
          <w:szCs w:val="24"/>
        </w:rPr>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bookmarkEnd w:id="180"/>
    <w:p w:rsidR="007E211C" w:rsidRPr="007A77B8" w:rsidRDefault="007E211C" w:rsidP="00DC7349">
      <w:pPr>
        <w:ind w:left="567" w:firstLine="567"/>
        <w:rPr>
          <w:rFonts w:ascii="Times New Roman" w:hAnsi="Times New Roman" w:cs="Times New Roman"/>
          <w:sz w:val="24"/>
          <w:szCs w:val="24"/>
          <w:lang w:eastAsia="zh-CN"/>
        </w:rPr>
      </w:pPr>
      <w:r w:rsidRPr="007A77B8">
        <w:rPr>
          <w:rFonts w:ascii="Times New Roman" w:hAnsi="Times New Roman" w:cs="Times New Roman"/>
          <w:sz w:val="24"/>
          <w:szCs w:val="24"/>
          <w:lang w:eastAsia="zh-CN"/>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7E211C" w:rsidRPr="007A77B8" w:rsidRDefault="007E211C" w:rsidP="00DC7349">
      <w:pPr>
        <w:ind w:left="567" w:firstLine="567"/>
        <w:rPr>
          <w:rFonts w:ascii="Times New Roman" w:hAnsi="Times New Roman" w:cs="Times New Roman"/>
          <w:sz w:val="24"/>
          <w:szCs w:val="24"/>
          <w:lang w:eastAsia="zh-CN"/>
        </w:rPr>
      </w:pPr>
      <w:r w:rsidRPr="007A77B8">
        <w:rPr>
          <w:rFonts w:ascii="Times New Roman" w:hAnsi="Times New Roman" w:cs="Times New Roman"/>
          <w:sz w:val="24"/>
          <w:szCs w:val="24"/>
          <w:lang w:eastAsia="zh-CN"/>
        </w:rPr>
        <w:t>с невозможностью осуществить права, закрепленные инвестиционными паями;</w:t>
      </w:r>
    </w:p>
    <w:p w:rsidR="007E211C" w:rsidRPr="007A77B8" w:rsidRDefault="007E211C" w:rsidP="00DC7349">
      <w:pPr>
        <w:ind w:left="567" w:firstLine="567"/>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с необоснованным отказом в </w:t>
      </w:r>
      <w:proofErr w:type="gramStart"/>
      <w:r w:rsidRPr="007A77B8">
        <w:rPr>
          <w:rFonts w:ascii="Times New Roman" w:hAnsi="Times New Roman" w:cs="Times New Roman"/>
          <w:sz w:val="24"/>
          <w:szCs w:val="24"/>
          <w:lang w:eastAsia="zh-CN"/>
        </w:rPr>
        <w:t>открытии</w:t>
      </w:r>
      <w:proofErr w:type="gramEnd"/>
      <w:r w:rsidRPr="007A77B8">
        <w:rPr>
          <w:rFonts w:ascii="Times New Roman" w:hAnsi="Times New Roman" w:cs="Times New Roman"/>
          <w:sz w:val="24"/>
          <w:szCs w:val="24"/>
          <w:lang w:eastAsia="zh-CN"/>
        </w:rPr>
        <w:t xml:space="preserve"> лицевого счета в указанном реестре.</w:t>
      </w:r>
    </w:p>
    <w:p w:rsidR="007E211C" w:rsidRPr="007A77B8" w:rsidRDefault="007E211C" w:rsidP="00DC7349">
      <w:pPr>
        <w:ind w:left="567" w:firstLine="0"/>
        <w:rPr>
          <w:rFonts w:ascii="Times New Roman" w:hAnsi="Times New Roman" w:cs="Times New Roman"/>
          <w:sz w:val="24"/>
          <w:szCs w:val="24"/>
          <w:lang w:eastAsia="zh-CN"/>
        </w:rPr>
      </w:pPr>
      <w:r w:rsidRPr="007A77B8">
        <w:rPr>
          <w:rFonts w:ascii="Times New Roman" w:hAnsi="Times New Roman" w:cs="Times New Roman"/>
          <w:sz w:val="24"/>
          <w:szCs w:val="24"/>
          <w:lang w:eastAsia="zh-CN"/>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непреодолимой силы либо умысла владельца инвестиционных паев или иных лиц, предусмотренных абзацем первым настоящего пункта.</w:t>
      </w:r>
    </w:p>
    <w:p w:rsidR="007E211C" w:rsidRPr="007A77B8" w:rsidRDefault="007E211C" w:rsidP="00DC7349">
      <w:pPr>
        <w:ind w:left="567" w:firstLine="0"/>
        <w:rPr>
          <w:rFonts w:ascii="Times New Roman" w:hAnsi="Times New Roman" w:cs="Times New Roman"/>
          <w:sz w:val="24"/>
          <w:szCs w:val="24"/>
          <w:lang w:eastAsia="zh-CN"/>
        </w:rPr>
      </w:pPr>
      <w:r w:rsidRPr="007A77B8">
        <w:rPr>
          <w:rFonts w:ascii="Times New Roman" w:hAnsi="Times New Roman" w:cs="Times New Roman"/>
          <w:sz w:val="24"/>
          <w:szCs w:val="24"/>
          <w:lang w:eastAsia="zh-CN"/>
        </w:rPr>
        <w:t>Управляющая компания несет субсидиарную ответственность за убытки, предусмотренные настоящим пунктом.</w:t>
      </w:r>
    </w:p>
    <w:p w:rsidR="007E211C" w:rsidRPr="007A77B8" w:rsidRDefault="007E211C" w:rsidP="00472397">
      <w:pPr>
        <w:numPr>
          <w:ilvl w:val="0"/>
          <w:numId w:val="3"/>
        </w:numPr>
        <w:ind w:left="567" w:hanging="567"/>
        <w:rPr>
          <w:rFonts w:ascii="Times New Roman" w:hAnsi="Times New Roman" w:cs="Times New Roman"/>
          <w:sz w:val="24"/>
          <w:szCs w:val="24"/>
        </w:rPr>
      </w:pPr>
      <w:bookmarkStart w:id="181" w:name="sub_1157"/>
      <w:proofErr w:type="gramStart"/>
      <w:r w:rsidRPr="007A77B8">
        <w:rPr>
          <w:rFonts w:ascii="Times New Roman" w:hAnsi="Times New Roman" w:cs="Times New Roman"/>
          <w:sz w:val="24"/>
          <w:szCs w:val="24"/>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непреодолимой силы либо умысла приобретателя или владельца инвестиционных паев.</w:t>
      </w:r>
      <w:proofErr w:type="gramEnd"/>
    </w:p>
    <w:p w:rsidR="007E211C" w:rsidRPr="007A77B8" w:rsidRDefault="007E211C" w:rsidP="00472397">
      <w:pPr>
        <w:numPr>
          <w:ilvl w:val="0"/>
          <w:numId w:val="3"/>
        </w:numPr>
        <w:ind w:left="567" w:hanging="567"/>
        <w:rPr>
          <w:rFonts w:ascii="Times New Roman" w:hAnsi="Times New Roman" w:cs="Times New Roman"/>
          <w:sz w:val="24"/>
          <w:szCs w:val="24"/>
        </w:rPr>
      </w:pPr>
      <w:bookmarkStart w:id="182" w:name="sub_1158"/>
      <w:bookmarkEnd w:id="181"/>
      <w:r w:rsidRPr="007A77B8">
        <w:rPr>
          <w:rFonts w:ascii="Times New Roman" w:hAnsi="Times New Roman" w:cs="Times New Roman"/>
          <w:sz w:val="24"/>
          <w:szCs w:val="24"/>
        </w:rPr>
        <w:t xml:space="preserve">Оценщик </w:t>
      </w:r>
      <w:r w:rsidR="00A8491B" w:rsidRPr="007A77B8">
        <w:rPr>
          <w:rFonts w:ascii="Times New Roman" w:hAnsi="Times New Roman" w:cs="Times New Roman"/>
          <w:sz w:val="24"/>
          <w:szCs w:val="24"/>
        </w:rPr>
        <w:t xml:space="preserve">несет </w:t>
      </w:r>
      <w:r w:rsidRPr="007A77B8">
        <w:rPr>
          <w:rFonts w:ascii="Times New Roman" w:hAnsi="Times New Roman" w:cs="Times New Roman"/>
          <w:sz w:val="24"/>
          <w:szCs w:val="24"/>
        </w:rPr>
        <w:t xml:space="preserve">ответственность перед владельцами инвестиционных паев за причиненные им убытки, возникшие в связи с использованием </w:t>
      </w:r>
      <w:r w:rsidR="00066F68" w:rsidRPr="007A77B8">
        <w:rPr>
          <w:rFonts w:ascii="Times New Roman" w:hAnsi="Times New Roman" w:cs="Times New Roman"/>
          <w:sz w:val="24"/>
          <w:szCs w:val="24"/>
        </w:rPr>
        <w:t>У</w:t>
      </w:r>
      <w:r w:rsidRPr="007A77B8">
        <w:rPr>
          <w:rFonts w:ascii="Times New Roman" w:hAnsi="Times New Roman" w:cs="Times New Roman"/>
          <w:sz w:val="24"/>
          <w:szCs w:val="24"/>
        </w:rPr>
        <w:t xml:space="preserve">правляющей компанией итоговой величины рыночной либо иной стоимости объекта оценки, указанной в отчете, подписанном </w:t>
      </w:r>
      <w:r w:rsidR="00066F68" w:rsidRPr="007A77B8">
        <w:rPr>
          <w:rFonts w:ascii="Times New Roman" w:hAnsi="Times New Roman" w:cs="Times New Roman"/>
          <w:sz w:val="24"/>
          <w:szCs w:val="24"/>
        </w:rPr>
        <w:t>О</w:t>
      </w:r>
      <w:r w:rsidRPr="007A77B8">
        <w:rPr>
          <w:rFonts w:ascii="Times New Roman" w:hAnsi="Times New Roman" w:cs="Times New Roman"/>
          <w:sz w:val="24"/>
          <w:szCs w:val="24"/>
        </w:rPr>
        <w:t>ценщиком:</w:t>
      </w:r>
    </w:p>
    <w:bookmarkEnd w:id="182"/>
    <w:p w:rsidR="007E211C" w:rsidRPr="007A77B8" w:rsidRDefault="007E211C" w:rsidP="00DC7349">
      <w:pPr>
        <w:ind w:firstLine="993"/>
        <w:rPr>
          <w:rFonts w:ascii="Times New Roman" w:hAnsi="Times New Roman" w:cs="Times New Roman"/>
          <w:sz w:val="24"/>
          <w:szCs w:val="24"/>
          <w:lang w:eastAsia="zh-CN"/>
        </w:rPr>
      </w:pPr>
      <w:r w:rsidRPr="007A77B8">
        <w:rPr>
          <w:rFonts w:ascii="Times New Roman" w:hAnsi="Times New Roman" w:cs="Times New Roman"/>
          <w:sz w:val="24"/>
          <w:szCs w:val="24"/>
          <w:lang w:eastAsia="zh-CN"/>
        </w:rPr>
        <w:t>при ра</w:t>
      </w:r>
      <w:r w:rsidR="008A7796" w:rsidRPr="007A77B8">
        <w:rPr>
          <w:rFonts w:ascii="Times New Roman" w:hAnsi="Times New Roman" w:cs="Times New Roman"/>
          <w:sz w:val="24"/>
          <w:szCs w:val="24"/>
          <w:lang w:eastAsia="zh-CN"/>
        </w:rPr>
        <w:t>счете стоимости чистых активов Ф</w:t>
      </w:r>
      <w:r w:rsidRPr="007A77B8">
        <w:rPr>
          <w:rFonts w:ascii="Times New Roman" w:hAnsi="Times New Roman" w:cs="Times New Roman"/>
          <w:sz w:val="24"/>
          <w:szCs w:val="24"/>
          <w:lang w:eastAsia="zh-CN"/>
        </w:rPr>
        <w:t>онда;</w:t>
      </w:r>
    </w:p>
    <w:p w:rsidR="007E211C" w:rsidRPr="007A77B8" w:rsidRDefault="007E211C" w:rsidP="00DC7349">
      <w:pPr>
        <w:ind w:firstLine="993"/>
        <w:rPr>
          <w:rFonts w:ascii="Times New Roman" w:hAnsi="Times New Roman" w:cs="Times New Roman"/>
          <w:sz w:val="24"/>
          <w:szCs w:val="24"/>
          <w:lang w:eastAsia="zh-CN"/>
        </w:rPr>
      </w:pPr>
      <w:r w:rsidRPr="007A77B8">
        <w:rPr>
          <w:rFonts w:ascii="Times New Roman" w:hAnsi="Times New Roman" w:cs="Times New Roman"/>
          <w:sz w:val="24"/>
          <w:szCs w:val="24"/>
          <w:lang w:eastAsia="zh-CN"/>
        </w:rPr>
        <w:t>при совершении сделок с имуществом,</w:t>
      </w:r>
      <w:r w:rsidR="008A7796" w:rsidRPr="007A77B8">
        <w:rPr>
          <w:rFonts w:ascii="Times New Roman" w:hAnsi="Times New Roman" w:cs="Times New Roman"/>
          <w:sz w:val="24"/>
          <w:szCs w:val="24"/>
          <w:lang w:eastAsia="zh-CN"/>
        </w:rPr>
        <w:t xml:space="preserve"> составляющим Ф</w:t>
      </w:r>
      <w:r w:rsidRPr="007A77B8">
        <w:rPr>
          <w:rFonts w:ascii="Times New Roman" w:hAnsi="Times New Roman" w:cs="Times New Roman"/>
          <w:sz w:val="24"/>
          <w:szCs w:val="24"/>
          <w:lang w:eastAsia="zh-CN"/>
        </w:rPr>
        <w:t>онд.</w:t>
      </w:r>
    </w:p>
    <w:p w:rsidR="003F78F1" w:rsidRDefault="007E211C" w:rsidP="003F78F1">
      <w:pPr>
        <w:ind w:left="567" w:firstLine="0"/>
        <w:rPr>
          <w:rFonts w:ascii="Times New Roman" w:hAnsi="Times New Roman" w:cs="Times New Roman"/>
          <w:sz w:val="24"/>
          <w:szCs w:val="24"/>
          <w:lang w:eastAsia="zh-CN"/>
        </w:rPr>
      </w:pPr>
      <w:r w:rsidRPr="007A77B8">
        <w:rPr>
          <w:rFonts w:ascii="Times New Roman" w:hAnsi="Times New Roman" w:cs="Times New Roman"/>
          <w:sz w:val="24"/>
          <w:szCs w:val="24"/>
          <w:lang w:eastAsia="zh-CN"/>
        </w:rPr>
        <w:t>Управляющая компания несет субсидиарную ответственность за убытки, предусмотренные настоящим пунктом.</w:t>
      </w:r>
    </w:p>
    <w:p w:rsidR="007E211C" w:rsidRPr="007A77B8" w:rsidRDefault="007E211C" w:rsidP="003F78F1">
      <w:pPr>
        <w:ind w:left="567" w:firstLine="0"/>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 </w:t>
      </w:r>
    </w:p>
    <w:p w:rsidR="007E211C" w:rsidRPr="007A77B8" w:rsidRDefault="007E211C" w:rsidP="00DB1E75">
      <w:pPr>
        <w:pStyle w:val="10"/>
        <w:rPr>
          <w:rFonts w:ascii="Times New Roman" w:hAnsi="Times New Roman" w:cs="Times New Roman"/>
          <w:color w:val="auto"/>
          <w:sz w:val="24"/>
          <w:szCs w:val="24"/>
          <w:lang w:eastAsia="zh-CN"/>
        </w:rPr>
      </w:pPr>
      <w:bookmarkStart w:id="183" w:name="_Toc283986050"/>
      <w:r w:rsidRPr="007A77B8">
        <w:rPr>
          <w:rFonts w:ascii="Times New Roman" w:hAnsi="Times New Roman" w:cs="Times New Roman"/>
          <w:color w:val="auto"/>
          <w:sz w:val="24"/>
          <w:szCs w:val="24"/>
          <w:lang w:eastAsia="zh-CN"/>
        </w:rPr>
        <w:t>XII. Прекращение фонда</w:t>
      </w:r>
      <w:bookmarkEnd w:id="183"/>
    </w:p>
    <w:p w:rsidR="007E211C" w:rsidRPr="007A77B8" w:rsidRDefault="007E211C" w:rsidP="007E211C">
      <w:pPr>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 </w:t>
      </w:r>
    </w:p>
    <w:p w:rsidR="007E211C" w:rsidRPr="007A77B8" w:rsidRDefault="007E211C" w:rsidP="00472397">
      <w:pPr>
        <w:numPr>
          <w:ilvl w:val="0"/>
          <w:numId w:val="3"/>
        </w:numPr>
        <w:ind w:left="567" w:hanging="567"/>
        <w:rPr>
          <w:rFonts w:ascii="Times New Roman" w:hAnsi="Times New Roman" w:cs="Times New Roman"/>
          <w:sz w:val="24"/>
          <w:szCs w:val="24"/>
        </w:rPr>
      </w:pPr>
      <w:bookmarkStart w:id="184" w:name="sub_1159"/>
      <w:r w:rsidRPr="007A77B8">
        <w:rPr>
          <w:rFonts w:ascii="Times New Roman" w:hAnsi="Times New Roman" w:cs="Times New Roman"/>
          <w:sz w:val="24"/>
          <w:szCs w:val="24"/>
        </w:rPr>
        <w:t xml:space="preserve">Фонд должен быть прекращен в </w:t>
      </w:r>
      <w:proofErr w:type="gramStart"/>
      <w:r w:rsidRPr="007A77B8">
        <w:rPr>
          <w:rFonts w:ascii="Times New Roman" w:hAnsi="Times New Roman" w:cs="Times New Roman"/>
          <w:sz w:val="24"/>
          <w:szCs w:val="24"/>
        </w:rPr>
        <w:t>случае</w:t>
      </w:r>
      <w:proofErr w:type="gramEnd"/>
      <w:r w:rsidRPr="007A77B8">
        <w:rPr>
          <w:rFonts w:ascii="Times New Roman" w:hAnsi="Times New Roman" w:cs="Times New Roman"/>
          <w:sz w:val="24"/>
          <w:szCs w:val="24"/>
        </w:rPr>
        <w:t>, если:</w:t>
      </w:r>
    </w:p>
    <w:p w:rsidR="0033788A" w:rsidRPr="007A77B8" w:rsidRDefault="007E211C" w:rsidP="00472397">
      <w:pPr>
        <w:pStyle w:val="af3"/>
        <w:numPr>
          <w:ilvl w:val="0"/>
          <w:numId w:val="35"/>
        </w:numPr>
        <w:tabs>
          <w:tab w:val="left" w:pos="993"/>
        </w:tabs>
        <w:ind w:left="993" w:hanging="426"/>
        <w:rPr>
          <w:rFonts w:ascii="Times New Roman" w:hAnsi="Times New Roman" w:cs="Times New Roman"/>
          <w:sz w:val="24"/>
          <w:szCs w:val="24"/>
          <w:lang w:eastAsia="zh-CN"/>
        </w:rPr>
      </w:pPr>
      <w:bookmarkStart w:id="185" w:name="sub_11591"/>
      <w:bookmarkEnd w:id="184"/>
      <w:proofErr w:type="gramStart"/>
      <w:r w:rsidRPr="007A77B8">
        <w:rPr>
          <w:rFonts w:ascii="Times New Roman" w:hAnsi="Times New Roman" w:cs="Times New Roman"/>
          <w:sz w:val="24"/>
          <w:szCs w:val="24"/>
          <w:lang w:eastAsia="zh-CN"/>
        </w:rPr>
        <w:t xml:space="preserve">принята (приняты) заявка (заявки) на погашение всех инвестиционных паев </w:t>
      </w:r>
      <w:proofErr w:type="gramEnd"/>
    </w:p>
    <w:p w:rsidR="007E211C" w:rsidRPr="007A77B8" w:rsidRDefault="0033788A" w:rsidP="00472397">
      <w:pPr>
        <w:pStyle w:val="af3"/>
        <w:numPr>
          <w:ilvl w:val="0"/>
          <w:numId w:val="35"/>
        </w:numPr>
        <w:tabs>
          <w:tab w:val="left" w:pos="993"/>
        </w:tabs>
        <w:ind w:left="993" w:hanging="426"/>
        <w:rPr>
          <w:rFonts w:ascii="Times New Roman" w:hAnsi="Times New Roman" w:cs="Times New Roman"/>
          <w:sz w:val="24"/>
          <w:szCs w:val="24"/>
          <w:lang w:eastAsia="zh-CN"/>
        </w:rPr>
      </w:pPr>
      <w:r w:rsidRPr="007A77B8">
        <w:rPr>
          <w:rFonts w:ascii="Times New Roman" w:hAnsi="Times New Roman" w:cs="Times New Roman"/>
          <w:sz w:val="24"/>
          <w:szCs w:val="24"/>
          <w:lang w:eastAsia="zh-CN"/>
        </w:rPr>
        <w:t>принята заявка н</w:t>
      </w:r>
      <w:r w:rsidR="007E211C" w:rsidRPr="007A77B8">
        <w:rPr>
          <w:rFonts w:ascii="Times New Roman" w:hAnsi="Times New Roman" w:cs="Times New Roman"/>
          <w:sz w:val="24"/>
          <w:szCs w:val="24"/>
          <w:lang w:eastAsia="zh-CN"/>
        </w:rPr>
        <w:t>а погашение 75 и более процентов инвестиционных паев при отсутствии оснований для выдачи инвестиционных паев на дату окончания срока выплаты денежной компенсации;</w:t>
      </w:r>
    </w:p>
    <w:p w:rsidR="007E211C" w:rsidRPr="007A77B8" w:rsidRDefault="007E211C" w:rsidP="00472397">
      <w:pPr>
        <w:numPr>
          <w:ilvl w:val="0"/>
          <w:numId w:val="35"/>
        </w:numPr>
        <w:tabs>
          <w:tab w:val="left" w:pos="993"/>
        </w:tabs>
        <w:ind w:left="993" w:hanging="426"/>
        <w:rPr>
          <w:rFonts w:ascii="Times New Roman" w:hAnsi="Times New Roman" w:cs="Times New Roman"/>
          <w:sz w:val="24"/>
          <w:szCs w:val="24"/>
          <w:lang w:eastAsia="zh-CN"/>
        </w:rPr>
      </w:pPr>
      <w:bookmarkStart w:id="186" w:name="sub_11592"/>
      <w:bookmarkEnd w:id="185"/>
      <w:r w:rsidRPr="007A77B8">
        <w:rPr>
          <w:rFonts w:ascii="Times New Roman" w:hAnsi="Times New Roman" w:cs="Times New Roman"/>
          <w:sz w:val="24"/>
          <w:szCs w:val="24"/>
          <w:lang w:eastAsia="zh-CN"/>
        </w:rPr>
        <w:t>аннулирована</w:t>
      </w:r>
      <w:r w:rsidR="00066F68" w:rsidRPr="007A77B8">
        <w:rPr>
          <w:rFonts w:ascii="Times New Roman" w:hAnsi="Times New Roman" w:cs="Times New Roman"/>
          <w:sz w:val="24"/>
          <w:szCs w:val="24"/>
          <w:lang w:eastAsia="zh-CN"/>
        </w:rPr>
        <w:t xml:space="preserve"> </w:t>
      </w:r>
      <w:r w:rsidR="004851D7" w:rsidRPr="007A77B8">
        <w:rPr>
          <w:rFonts w:ascii="Times New Roman" w:hAnsi="Times New Roman" w:cs="Times New Roman"/>
          <w:sz w:val="24"/>
          <w:szCs w:val="24"/>
          <w:lang w:eastAsia="zh-CN"/>
        </w:rPr>
        <w:t>(прекратила действие)</w:t>
      </w:r>
      <w:r w:rsidRPr="007A77B8">
        <w:rPr>
          <w:rFonts w:ascii="Times New Roman" w:hAnsi="Times New Roman" w:cs="Times New Roman"/>
          <w:sz w:val="24"/>
          <w:szCs w:val="24"/>
          <w:lang w:eastAsia="zh-CN"/>
        </w:rPr>
        <w:t xml:space="preserve"> лицензия </w:t>
      </w:r>
      <w:r w:rsidR="00066F68" w:rsidRPr="007A77B8">
        <w:rPr>
          <w:rFonts w:ascii="Times New Roman" w:hAnsi="Times New Roman" w:cs="Times New Roman"/>
          <w:sz w:val="24"/>
          <w:szCs w:val="24"/>
          <w:lang w:eastAsia="zh-CN"/>
        </w:rPr>
        <w:t>У</w:t>
      </w:r>
      <w:r w:rsidRPr="007A77B8">
        <w:rPr>
          <w:rFonts w:ascii="Times New Roman" w:hAnsi="Times New Roman" w:cs="Times New Roman"/>
          <w:sz w:val="24"/>
          <w:szCs w:val="24"/>
          <w:lang w:eastAsia="zh-CN"/>
        </w:rPr>
        <w:t>правляющей компании и в течение 3</w:t>
      </w:r>
      <w:r w:rsidR="00066F68" w:rsidRPr="007A77B8">
        <w:rPr>
          <w:rFonts w:ascii="Times New Roman" w:hAnsi="Times New Roman" w:cs="Times New Roman"/>
          <w:sz w:val="24"/>
          <w:szCs w:val="24"/>
          <w:lang w:eastAsia="zh-CN"/>
        </w:rPr>
        <w:t xml:space="preserve"> </w:t>
      </w:r>
      <w:r w:rsidR="004851D7" w:rsidRPr="007A77B8">
        <w:rPr>
          <w:rFonts w:ascii="Times New Roman" w:hAnsi="Times New Roman" w:cs="Times New Roman"/>
          <w:sz w:val="24"/>
          <w:szCs w:val="24"/>
          <w:lang w:eastAsia="zh-CN"/>
        </w:rPr>
        <w:t>(Трех)</w:t>
      </w:r>
      <w:r w:rsidRPr="007A77B8">
        <w:rPr>
          <w:rFonts w:ascii="Times New Roman" w:hAnsi="Times New Roman" w:cs="Times New Roman"/>
          <w:sz w:val="24"/>
          <w:szCs w:val="24"/>
          <w:lang w:eastAsia="zh-CN"/>
        </w:rPr>
        <w:t> месяцев со дня принятия решения об аннулировании</w:t>
      </w:r>
      <w:r w:rsidR="00066F68" w:rsidRPr="007A77B8">
        <w:rPr>
          <w:rFonts w:ascii="Times New Roman" w:hAnsi="Times New Roman" w:cs="Times New Roman"/>
          <w:sz w:val="24"/>
          <w:szCs w:val="24"/>
          <w:lang w:eastAsia="zh-CN"/>
        </w:rPr>
        <w:t xml:space="preserve"> </w:t>
      </w:r>
      <w:r w:rsidR="004851D7" w:rsidRPr="007A77B8">
        <w:rPr>
          <w:rFonts w:ascii="Times New Roman" w:hAnsi="Times New Roman" w:cs="Times New Roman"/>
          <w:sz w:val="24"/>
          <w:szCs w:val="24"/>
          <w:lang w:eastAsia="zh-CN"/>
        </w:rPr>
        <w:t>(со дня прекращения действия)</w:t>
      </w:r>
      <w:r w:rsidRPr="007A77B8">
        <w:rPr>
          <w:rFonts w:ascii="Times New Roman" w:hAnsi="Times New Roman" w:cs="Times New Roman"/>
          <w:sz w:val="24"/>
          <w:szCs w:val="24"/>
          <w:lang w:eastAsia="zh-CN"/>
        </w:rPr>
        <w:t xml:space="preserve"> лицензии не вступили в силу вносимые в настоящие Правила изменения, связанные с передачей ее прав и обязанностей другой управляющей компании;</w:t>
      </w:r>
    </w:p>
    <w:p w:rsidR="007E211C" w:rsidRPr="007A77B8" w:rsidRDefault="007E211C" w:rsidP="00472397">
      <w:pPr>
        <w:numPr>
          <w:ilvl w:val="0"/>
          <w:numId w:val="35"/>
        </w:numPr>
        <w:tabs>
          <w:tab w:val="left" w:pos="993"/>
        </w:tabs>
        <w:ind w:left="993" w:hanging="426"/>
        <w:rPr>
          <w:rFonts w:ascii="Times New Roman" w:hAnsi="Times New Roman" w:cs="Times New Roman"/>
          <w:sz w:val="24"/>
          <w:szCs w:val="24"/>
          <w:lang w:eastAsia="zh-CN"/>
        </w:rPr>
      </w:pPr>
      <w:bookmarkStart w:id="187" w:name="sub_11593"/>
      <w:bookmarkEnd w:id="186"/>
      <w:proofErr w:type="gramStart"/>
      <w:r w:rsidRPr="007A77B8">
        <w:rPr>
          <w:rFonts w:ascii="Times New Roman" w:hAnsi="Times New Roman" w:cs="Times New Roman"/>
          <w:sz w:val="24"/>
          <w:szCs w:val="24"/>
          <w:lang w:eastAsia="zh-CN"/>
        </w:rPr>
        <w:t xml:space="preserve">аннулирована </w:t>
      </w:r>
      <w:r w:rsidR="00066F68" w:rsidRPr="007A77B8">
        <w:rPr>
          <w:rFonts w:ascii="Times New Roman" w:hAnsi="Times New Roman" w:cs="Times New Roman"/>
          <w:sz w:val="24"/>
          <w:szCs w:val="24"/>
          <w:lang w:eastAsia="zh-CN"/>
        </w:rPr>
        <w:t xml:space="preserve">(прекратила действие) </w:t>
      </w:r>
      <w:r w:rsidRPr="007A77B8">
        <w:rPr>
          <w:rFonts w:ascii="Times New Roman" w:hAnsi="Times New Roman" w:cs="Times New Roman"/>
          <w:sz w:val="24"/>
          <w:szCs w:val="24"/>
          <w:lang w:eastAsia="zh-CN"/>
        </w:rPr>
        <w:t xml:space="preserve">лицензия </w:t>
      </w:r>
      <w:r w:rsidR="00066F68" w:rsidRPr="007A77B8">
        <w:rPr>
          <w:rFonts w:ascii="Times New Roman" w:hAnsi="Times New Roman" w:cs="Times New Roman"/>
          <w:sz w:val="24"/>
          <w:szCs w:val="24"/>
          <w:lang w:eastAsia="zh-CN"/>
        </w:rPr>
        <w:t>С</w:t>
      </w:r>
      <w:r w:rsidRPr="007A77B8">
        <w:rPr>
          <w:rFonts w:ascii="Times New Roman" w:hAnsi="Times New Roman" w:cs="Times New Roman"/>
          <w:sz w:val="24"/>
          <w:szCs w:val="24"/>
          <w:lang w:eastAsia="zh-CN"/>
        </w:rPr>
        <w:t>пециализированного депозитария и в течение 3</w:t>
      </w:r>
      <w:r w:rsidR="00066F68" w:rsidRPr="007A77B8">
        <w:rPr>
          <w:rFonts w:ascii="Times New Roman" w:hAnsi="Times New Roman" w:cs="Times New Roman"/>
          <w:sz w:val="24"/>
          <w:szCs w:val="24"/>
          <w:lang w:eastAsia="zh-CN"/>
        </w:rPr>
        <w:t xml:space="preserve"> (Трех) </w:t>
      </w:r>
      <w:r w:rsidRPr="007A77B8">
        <w:rPr>
          <w:rFonts w:ascii="Times New Roman" w:hAnsi="Times New Roman" w:cs="Times New Roman"/>
          <w:sz w:val="24"/>
          <w:szCs w:val="24"/>
          <w:lang w:eastAsia="zh-CN"/>
        </w:rPr>
        <w:t xml:space="preserve"> месяцев со дня принятия решения об аннулировании </w:t>
      </w:r>
      <w:r w:rsidR="00066F68" w:rsidRPr="007A77B8">
        <w:rPr>
          <w:rFonts w:ascii="Times New Roman" w:hAnsi="Times New Roman" w:cs="Times New Roman"/>
          <w:sz w:val="24"/>
          <w:szCs w:val="24"/>
          <w:lang w:eastAsia="zh-CN"/>
        </w:rPr>
        <w:t xml:space="preserve">(со дня прекращения действия) </w:t>
      </w:r>
      <w:r w:rsidRPr="007A77B8">
        <w:rPr>
          <w:rFonts w:ascii="Times New Roman" w:hAnsi="Times New Roman" w:cs="Times New Roman"/>
          <w:sz w:val="24"/>
          <w:szCs w:val="24"/>
          <w:lang w:eastAsia="zh-CN"/>
        </w:rPr>
        <w:t xml:space="preserve">указанной лицензии </w:t>
      </w:r>
      <w:r w:rsidR="00066F68" w:rsidRPr="007A77B8">
        <w:rPr>
          <w:rFonts w:ascii="Times New Roman" w:hAnsi="Times New Roman" w:cs="Times New Roman"/>
          <w:sz w:val="24"/>
          <w:szCs w:val="24"/>
          <w:lang w:eastAsia="zh-CN"/>
        </w:rPr>
        <w:t>У</w:t>
      </w:r>
      <w:r w:rsidRPr="007A77B8">
        <w:rPr>
          <w:rFonts w:ascii="Times New Roman" w:hAnsi="Times New Roman" w:cs="Times New Roman"/>
          <w:sz w:val="24"/>
          <w:szCs w:val="24"/>
          <w:lang w:eastAsia="zh-CN"/>
        </w:rPr>
        <w:t xml:space="preserve">правляющей компанией не приняты меры по передаче другому </w:t>
      </w:r>
      <w:r w:rsidR="00066F68" w:rsidRPr="007A77B8">
        <w:rPr>
          <w:rFonts w:ascii="Times New Roman" w:hAnsi="Times New Roman" w:cs="Times New Roman"/>
          <w:sz w:val="24"/>
          <w:szCs w:val="24"/>
          <w:lang w:eastAsia="zh-CN"/>
        </w:rPr>
        <w:t>С</w:t>
      </w:r>
      <w:r w:rsidRPr="007A77B8">
        <w:rPr>
          <w:rFonts w:ascii="Times New Roman" w:hAnsi="Times New Roman" w:cs="Times New Roman"/>
          <w:sz w:val="24"/>
          <w:szCs w:val="24"/>
          <w:lang w:eastAsia="zh-CN"/>
        </w:rPr>
        <w:t xml:space="preserve">пециализированному депозитарию активов </w:t>
      </w:r>
      <w:r w:rsidR="00066F68" w:rsidRPr="007A77B8">
        <w:rPr>
          <w:rFonts w:ascii="Times New Roman" w:hAnsi="Times New Roman" w:cs="Times New Roman"/>
          <w:sz w:val="24"/>
          <w:szCs w:val="24"/>
          <w:lang w:eastAsia="zh-CN"/>
        </w:rPr>
        <w:t>Ф</w:t>
      </w:r>
      <w:r w:rsidRPr="007A77B8">
        <w:rPr>
          <w:rFonts w:ascii="Times New Roman" w:hAnsi="Times New Roman" w:cs="Times New Roman"/>
          <w:sz w:val="24"/>
          <w:szCs w:val="24"/>
          <w:lang w:eastAsia="zh-CN"/>
        </w:rPr>
        <w:t>онда для их учета и хранения, а также по передаче документов, необходимых для осуществления деятельности нового специализированного депозитария;</w:t>
      </w:r>
      <w:proofErr w:type="gramEnd"/>
    </w:p>
    <w:p w:rsidR="007E211C" w:rsidRPr="007A77B8" w:rsidRDefault="007E211C" w:rsidP="00472397">
      <w:pPr>
        <w:numPr>
          <w:ilvl w:val="0"/>
          <w:numId w:val="35"/>
        </w:numPr>
        <w:tabs>
          <w:tab w:val="left" w:pos="993"/>
        </w:tabs>
        <w:ind w:left="993" w:hanging="426"/>
        <w:rPr>
          <w:rFonts w:ascii="Times New Roman" w:hAnsi="Times New Roman" w:cs="Times New Roman"/>
          <w:sz w:val="24"/>
          <w:szCs w:val="24"/>
          <w:lang w:eastAsia="zh-CN"/>
        </w:rPr>
      </w:pPr>
      <w:bookmarkStart w:id="188" w:name="sub_11594"/>
      <w:bookmarkEnd w:id="187"/>
      <w:r w:rsidRPr="007A77B8">
        <w:rPr>
          <w:rFonts w:ascii="Times New Roman" w:hAnsi="Times New Roman" w:cs="Times New Roman"/>
          <w:sz w:val="24"/>
          <w:szCs w:val="24"/>
          <w:lang w:eastAsia="zh-CN"/>
        </w:rPr>
        <w:t xml:space="preserve">истек срок действия договора доверительного управления </w:t>
      </w:r>
      <w:r w:rsidR="00564E32" w:rsidRPr="007A77B8">
        <w:rPr>
          <w:rFonts w:ascii="Times New Roman" w:hAnsi="Times New Roman" w:cs="Times New Roman"/>
          <w:sz w:val="24"/>
          <w:szCs w:val="24"/>
          <w:lang w:eastAsia="zh-CN"/>
        </w:rPr>
        <w:t>Ф</w:t>
      </w:r>
      <w:r w:rsidRPr="007A77B8">
        <w:rPr>
          <w:rFonts w:ascii="Times New Roman" w:hAnsi="Times New Roman" w:cs="Times New Roman"/>
          <w:sz w:val="24"/>
          <w:szCs w:val="24"/>
          <w:lang w:eastAsia="zh-CN"/>
        </w:rPr>
        <w:t>ондом;</w:t>
      </w:r>
    </w:p>
    <w:p w:rsidR="007E211C" w:rsidRPr="007A77B8" w:rsidRDefault="00564E32" w:rsidP="00472397">
      <w:pPr>
        <w:numPr>
          <w:ilvl w:val="0"/>
          <w:numId w:val="35"/>
        </w:numPr>
        <w:tabs>
          <w:tab w:val="left" w:pos="993"/>
        </w:tabs>
        <w:ind w:left="993" w:hanging="426"/>
        <w:rPr>
          <w:rFonts w:ascii="Times New Roman" w:hAnsi="Times New Roman" w:cs="Times New Roman"/>
          <w:sz w:val="24"/>
          <w:szCs w:val="24"/>
          <w:lang w:eastAsia="zh-CN"/>
        </w:rPr>
      </w:pPr>
      <w:r w:rsidRPr="007A77B8">
        <w:rPr>
          <w:rFonts w:ascii="Times New Roman" w:hAnsi="Times New Roman" w:cs="Times New Roman"/>
          <w:sz w:val="24"/>
          <w:szCs w:val="24"/>
          <w:lang w:eastAsia="zh-CN"/>
        </w:rPr>
        <w:t>У</w:t>
      </w:r>
      <w:r w:rsidR="007E211C" w:rsidRPr="007A77B8">
        <w:rPr>
          <w:rFonts w:ascii="Times New Roman" w:hAnsi="Times New Roman" w:cs="Times New Roman"/>
          <w:sz w:val="24"/>
          <w:szCs w:val="24"/>
          <w:lang w:eastAsia="zh-CN"/>
        </w:rPr>
        <w:t>правляющей компанией принято соответствующее решение;</w:t>
      </w:r>
    </w:p>
    <w:p w:rsidR="007E211C" w:rsidRPr="007A77B8" w:rsidRDefault="007E211C" w:rsidP="00472397">
      <w:pPr>
        <w:numPr>
          <w:ilvl w:val="0"/>
          <w:numId w:val="35"/>
        </w:numPr>
        <w:tabs>
          <w:tab w:val="left" w:pos="993"/>
        </w:tabs>
        <w:ind w:left="993" w:hanging="426"/>
        <w:rPr>
          <w:rFonts w:ascii="Times New Roman" w:hAnsi="Times New Roman" w:cs="Times New Roman"/>
          <w:sz w:val="24"/>
          <w:szCs w:val="24"/>
          <w:lang w:eastAsia="zh-CN"/>
        </w:rPr>
      </w:pPr>
      <w:bookmarkStart w:id="189" w:name="sub_11596"/>
      <w:bookmarkEnd w:id="188"/>
      <w:r w:rsidRPr="007A77B8">
        <w:rPr>
          <w:rFonts w:ascii="Times New Roman" w:hAnsi="Times New Roman" w:cs="Times New Roman"/>
          <w:sz w:val="24"/>
          <w:szCs w:val="24"/>
          <w:lang w:eastAsia="zh-CN"/>
        </w:rPr>
        <w:t xml:space="preserve">наступили иные основания, предусмотренные Федеральным законом </w:t>
      </w:r>
      <w:r w:rsidR="0033788A" w:rsidRPr="007A77B8">
        <w:rPr>
          <w:rFonts w:ascii="Times New Roman" w:hAnsi="Times New Roman" w:cs="Times New Roman"/>
          <w:sz w:val="24"/>
          <w:szCs w:val="24"/>
          <w:lang w:eastAsia="zh-CN"/>
        </w:rPr>
        <w:t>«Об инвестиционных фондах»</w:t>
      </w:r>
      <w:r w:rsidRPr="007A77B8">
        <w:rPr>
          <w:rFonts w:ascii="Times New Roman" w:hAnsi="Times New Roman" w:cs="Times New Roman"/>
          <w:sz w:val="24"/>
          <w:szCs w:val="24"/>
          <w:lang w:eastAsia="zh-CN"/>
        </w:rPr>
        <w:t>.</w:t>
      </w:r>
    </w:p>
    <w:p w:rsidR="007E211C" w:rsidRPr="007A77B8" w:rsidRDefault="001E06C0" w:rsidP="00472397">
      <w:pPr>
        <w:numPr>
          <w:ilvl w:val="0"/>
          <w:numId w:val="3"/>
        </w:numPr>
        <w:ind w:left="567" w:hanging="567"/>
        <w:rPr>
          <w:rFonts w:ascii="Times New Roman" w:hAnsi="Times New Roman" w:cs="Times New Roman"/>
          <w:sz w:val="24"/>
          <w:szCs w:val="24"/>
        </w:rPr>
      </w:pPr>
      <w:bookmarkStart w:id="190" w:name="sub_1160"/>
      <w:bookmarkEnd w:id="189"/>
      <w:r w:rsidRPr="007A77B8">
        <w:rPr>
          <w:rFonts w:ascii="Times New Roman" w:hAnsi="Times New Roman" w:cs="Times New Roman"/>
          <w:sz w:val="24"/>
          <w:szCs w:val="24"/>
        </w:rPr>
        <w:t>Прекращение Ф</w:t>
      </w:r>
      <w:r w:rsidR="007E211C" w:rsidRPr="007A77B8">
        <w:rPr>
          <w:rFonts w:ascii="Times New Roman" w:hAnsi="Times New Roman" w:cs="Times New Roman"/>
          <w:sz w:val="24"/>
          <w:szCs w:val="24"/>
        </w:rPr>
        <w:t xml:space="preserve">онда осуществляется в </w:t>
      </w:r>
      <w:proofErr w:type="gramStart"/>
      <w:r w:rsidR="007E211C" w:rsidRPr="007A77B8">
        <w:rPr>
          <w:rFonts w:ascii="Times New Roman" w:hAnsi="Times New Roman" w:cs="Times New Roman"/>
          <w:sz w:val="24"/>
          <w:szCs w:val="24"/>
        </w:rPr>
        <w:t>порядке</w:t>
      </w:r>
      <w:proofErr w:type="gramEnd"/>
      <w:r w:rsidR="007E211C" w:rsidRPr="007A77B8">
        <w:rPr>
          <w:rFonts w:ascii="Times New Roman" w:hAnsi="Times New Roman" w:cs="Times New Roman"/>
          <w:sz w:val="24"/>
          <w:szCs w:val="24"/>
        </w:rPr>
        <w:t xml:space="preserve">, предусмотренном Федеральным законом </w:t>
      </w:r>
      <w:r w:rsidRPr="007A77B8">
        <w:rPr>
          <w:rFonts w:ascii="Times New Roman" w:hAnsi="Times New Roman" w:cs="Times New Roman"/>
          <w:sz w:val="24"/>
          <w:szCs w:val="24"/>
        </w:rPr>
        <w:t>«</w:t>
      </w:r>
      <w:r w:rsidR="007E211C" w:rsidRPr="007A77B8">
        <w:rPr>
          <w:rFonts w:ascii="Times New Roman" w:hAnsi="Times New Roman" w:cs="Times New Roman"/>
          <w:sz w:val="24"/>
          <w:szCs w:val="24"/>
        </w:rPr>
        <w:t>Об инвестиционных фондах</w:t>
      </w:r>
      <w:r w:rsidRPr="007A77B8">
        <w:rPr>
          <w:rFonts w:ascii="Times New Roman" w:hAnsi="Times New Roman" w:cs="Times New Roman"/>
          <w:sz w:val="24"/>
          <w:szCs w:val="24"/>
        </w:rPr>
        <w:t>»</w:t>
      </w:r>
      <w:r w:rsidR="007E211C" w:rsidRPr="007A77B8">
        <w:rPr>
          <w:rFonts w:ascii="Times New Roman" w:hAnsi="Times New Roman" w:cs="Times New Roman"/>
          <w:sz w:val="24"/>
          <w:szCs w:val="24"/>
        </w:rPr>
        <w:t>.</w:t>
      </w:r>
    </w:p>
    <w:p w:rsidR="007E211C" w:rsidRPr="007A77B8" w:rsidRDefault="007E211C" w:rsidP="00472397">
      <w:pPr>
        <w:numPr>
          <w:ilvl w:val="0"/>
          <w:numId w:val="3"/>
        </w:numPr>
        <w:ind w:left="567" w:hanging="567"/>
        <w:rPr>
          <w:rFonts w:ascii="Times New Roman" w:hAnsi="Times New Roman" w:cs="Times New Roman"/>
          <w:sz w:val="24"/>
          <w:szCs w:val="24"/>
        </w:rPr>
      </w:pPr>
      <w:bookmarkStart w:id="191" w:name="sub_1161"/>
      <w:bookmarkEnd w:id="190"/>
      <w:r w:rsidRPr="007A77B8">
        <w:rPr>
          <w:rFonts w:ascii="Times New Roman" w:hAnsi="Times New Roman" w:cs="Times New Roman"/>
          <w:sz w:val="24"/>
          <w:szCs w:val="24"/>
        </w:rPr>
        <w:t>Размер вознаграждения лиц</w:t>
      </w:r>
      <w:r w:rsidR="001E06C0" w:rsidRPr="007A77B8">
        <w:rPr>
          <w:rFonts w:ascii="Times New Roman" w:hAnsi="Times New Roman" w:cs="Times New Roman"/>
          <w:sz w:val="24"/>
          <w:szCs w:val="24"/>
        </w:rPr>
        <w:t>а, осуществляющего прекращение Ф</w:t>
      </w:r>
      <w:r w:rsidRPr="007A77B8">
        <w:rPr>
          <w:rFonts w:ascii="Times New Roman" w:hAnsi="Times New Roman" w:cs="Times New Roman"/>
          <w:sz w:val="24"/>
          <w:szCs w:val="24"/>
        </w:rPr>
        <w:t xml:space="preserve">онда, за исключением случаев, установленных статьей 31 Федерального закона </w:t>
      </w:r>
      <w:r w:rsidR="0061476B" w:rsidRPr="007A77B8">
        <w:rPr>
          <w:rFonts w:ascii="Times New Roman" w:hAnsi="Times New Roman" w:cs="Times New Roman"/>
          <w:sz w:val="24"/>
          <w:szCs w:val="24"/>
        </w:rPr>
        <w:t>«</w:t>
      </w:r>
      <w:r w:rsidRPr="007A77B8">
        <w:rPr>
          <w:rFonts w:ascii="Times New Roman" w:hAnsi="Times New Roman" w:cs="Times New Roman"/>
          <w:sz w:val="24"/>
          <w:szCs w:val="24"/>
        </w:rPr>
        <w:t>Об инвестиционных фондах</w:t>
      </w:r>
      <w:r w:rsidR="0061476B" w:rsidRPr="007A77B8">
        <w:rPr>
          <w:rFonts w:ascii="Times New Roman" w:hAnsi="Times New Roman" w:cs="Times New Roman"/>
          <w:sz w:val="24"/>
          <w:szCs w:val="24"/>
        </w:rPr>
        <w:t>»</w:t>
      </w:r>
      <w:r w:rsidRPr="007A77B8">
        <w:rPr>
          <w:rFonts w:ascii="Times New Roman" w:hAnsi="Times New Roman" w:cs="Times New Roman"/>
          <w:sz w:val="24"/>
          <w:szCs w:val="24"/>
        </w:rPr>
        <w:t xml:space="preserve">, составляет 0,5 (Ноль целых пять десятых) процента суммы денежных средств, составляющих </w:t>
      </w:r>
      <w:r w:rsidR="00564E32" w:rsidRPr="007A77B8">
        <w:rPr>
          <w:rFonts w:ascii="Times New Roman" w:hAnsi="Times New Roman" w:cs="Times New Roman"/>
          <w:sz w:val="24"/>
          <w:szCs w:val="24"/>
        </w:rPr>
        <w:t>Ф</w:t>
      </w:r>
      <w:r w:rsidRPr="007A77B8">
        <w:rPr>
          <w:rFonts w:ascii="Times New Roman" w:hAnsi="Times New Roman" w:cs="Times New Roman"/>
          <w:sz w:val="24"/>
          <w:szCs w:val="24"/>
        </w:rPr>
        <w:t>онд и поступивших в него после реализации составляющего его имущества, за вычетом:</w:t>
      </w:r>
    </w:p>
    <w:p w:rsidR="007E211C" w:rsidRPr="007A77B8" w:rsidRDefault="007E211C" w:rsidP="00472397">
      <w:pPr>
        <w:numPr>
          <w:ilvl w:val="0"/>
          <w:numId w:val="36"/>
        </w:numPr>
        <w:ind w:left="993" w:hanging="426"/>
        <w:rPr>
          <w:rFonts w:ascii="Times New Roman" w:hAnsi="Times New Roman" w:cs="Times New Roman"/>
          <w:sz w:val="24"/>
          <w:szCs w:val="24"/>
          <w:lang w:eastAsia="zh-CN"/>
        </w:rPr>
      </w:pPr>
      <w:bookmarkStart w:id="192" w:name="sub_11611"/>
      <w:bookmarkEnd w:id="191"/>
      <w:r w:rsidRPr="007A77B8">
        <w:rPr>
          <w:rFonts w:ascii="Times New Roman" w:hAnsi="Times New Roman" w:cs="Times New Roman"/>
          <w:sz w:val="24"/>
          <w:szCs w:val="24"/>
          <w:lang w:eastAsia="zh-CN"/>
        </w:rPr>
        <w:t xml:space="preserve">размера задолженности перед кредиторами, требования которых должны удовлетворяться за счет имущества, составляющего </w:t>
      </w:r>
      <w:r w:rsidR="00564E32" w:rsidRPr="007A77B8">
        <w:rPr>
          <w:rFonts w:ascii="Times New Roman" w:hAnsi="Times New Roman" w:cs="Times New Roman"/>
          <w:sz w:val="24"/>
          <w:szCs w:val="24"/>
          <w:lang w:eastAsia="zh-CN"/>
        </w:rPr>
        <w:t>Ф</w:t>
      </w:r>
      <w:r w:rsidRPr="007A77B8">
        <w:rPr>
          <w:rFonts w:ascii="Times New Roman" w:hAnsi="Times New Roman" w:cs="Times New Roman"/>
          <w:sz w:val="24"/>
          <w:szCs w:val="24"/>
          <w:lang w:eastAsia="zh-CN"/>
        </w:rPr>
        <w:t>онд;</w:t>
      </w:r>
    </w:p>
    <w:p w:rsidR="007E211C" w:rsidRPr="007A77B8" w:rsidRDefault="007E211C" w:rsidP="00472397">
      <w:pPr>
        <w:numPr>
          <w:ilvl w:val="0"/>
          <w:numId w:val="36"/>
        </w:numPr>
        <w:ind w:left="993" w:hanging="426"/>
        <w:rPr>
          <w:rFonts w:ascii="Times New Roman" w:hAnsi="Times New Roman" w:cs="Times New Roman"/>
          <w:sz w:val="24"/>
          <w:szCs w:val="24"/>
          <w:lang w:eastAsia="zh-CN"/>
        </w:rPr>
      </w:pPr>
      <w:bookmarkStart w:id="193" w:name="sub_11612"/>
      <w:bookmarkEnd w:id="192"/>
      <w:r w:rsidRPr="007A77B8">
        <w:rPr>
          <w:rFonts w:ascii="Times New Roman" w:hAnsi="Times New Roman" w:cs="Times New Roman"/>
          <w:sz w:val="24"/>
          <w:szCs w:val="24"/>
          <w:lang w:eastAsia="zh-CN"/>
        </w:rPr>
        <w:t xml:space="preserve">размера вознаграждений </w:t>
      </w:r>
      <w:r w:rsidR="00564E32" w:rsidRPr="007A77B8">
        <w:rPr>
          <w:rFonts w:ascii="Times New Roman" w:hAnsi="Times New Roman" w:cs="Times New Roman"/>
          <w:sz w:val="24"/>
          <w:szCs w:val="24"/>
          <w:lang w:eastAsia="zh-CN"/>
        </w:rPr>
        <w:t>У</w:t>
      </w:r>
      <w:r w:rsidRPr="007A77B8">
        <w:rPr>
          <w:rFonts w:ascii="Times New Roman" w:hAnsi="Times New Roman" w:cs="Times New Roman"/>
          <w:sz w:val="24"/>
          <w:szCs w:val="24"/>
          <w:lang w:eastAsia="zh-CN"/>
        </w:rPr>
        <w:t xml:space="preserve">правляющей компании, </w:t>
      </w:r>
      <w:r w:rsidR="00564E32" w:rsidRPr="007A77B8">
        <w:rPr>
          <w:rFonts w:ascii="Times New Roman" w:hAnsi="Times New Roman" w:cs="Times New Roman"/>
          <w:sz w:val="24"/>
          <w:szCs w:val="24"/>
          <w:lang w:eastAsia="zh-CN"/>
        </w:rPr>
        <w:t>С</w:t>
      </w:r>
      <w:r w:rsidRPr="007A77B8">
        <w:rPr>
          <w:rFonts w:ascii="Times New Roman" w:hAnsi="Times New Roman" w:cs="Times New Roman"/>
          <w:sz w:val="24"/>
          <w:szCs w:val="24"/>
          <w:lang w:eastAsia="zh-CN"/>
        </w:rPr>
        <w:t xml:space="preserve">пециализированного депозитария, </w:t>
      </w:r>
      <w:r w:rsidR="00564E32" w:rsidRPr="007A77B8">
        <w:rPr>
          <w:rFonts w:ascii="Times New Roman" w:hAnsi="Times New Roman" w:cs="Times New Roman"/>
          <w:sz w:val="24"/>
          <w:szCs w:val="24"/>
          <w:lang w:eastAsia="zh-CN"/>
        </w:rPr>
        <w:t>Р</w:t>
      </w:r>
      <w:r w:rsidRPr="007A77B8">
        <w:rPr>
          <w:rFonts w:ascii="Times New Roman" w:hAnsi="Times New Roman" w:cs="Times New Roman"/>
          <w:sz w:val="24"/>
          <w:szCs w:val="24"/>
          <w:lang w:eastAsia="zh-CN"/>
        </w:rPr>
        <w:t>егистратора</w:t>
      </w:r>
      <w:r w:rsidR="004851D7" w:rsidRPr="007A77B8">
        <w:rPr>
          <w:rFonts w:ascii="Times New Roman" w:hAnsi="Times New Roman" w:cs="Times New Roman"/>
          <w:sz w:val="24"/>
          <w:szCs w:val="24"/>
          <w:lang w:eastAsia="zh-CN"/>
        </w:rPr>
        <w:t> </w:t>
      </w:r>
      <w:r w:rsidRPr="007A77B8">
        <w:rPr>
          <w:rFonts w:ascii="Times New Roman" w:hAnsi="Times New Roman" w:cs="Times New Roman"/>
          <w:sz w:val="24"/>
          <w:szCs w:val="24"/>
          <w:lang w:eastAsia="zh-CN"/>
        </w:rPr>
        <w:t xml:space="preserve"> и </w:t>
      </w:r>
      <w:r w:rsidR="00564E32" w:rsidRPr="007A77B8">
        <w:rPr>
          <w:rFonts w:ascii="Times New Roman" w:hAnsi="Times New Roman" w:cs="Times New Roman"/>
          <w:sz w:val="24"/>
          <w:szCs w:val="24"/>
          <w:lang w:eastAsia="zh-CN"/>
        </w:rPr>
        <w:t>О</w:t>
      </w:r>
      <w:r w:rsidRPr="007A77B8">
        <w:rPr>
          <w:rFonts w:ascii="Times New Roman" w:hAnsi="Times New Roman" w:cs="Times New Roman"/>
          <w:sz w:val="24"/>
          <w:szCs w:val="24"/>
          <w:lang w:eastAsia="zh-CN"/>
        </w:rPr>
        <w:t xml:space="preserve">ценщиков, начисленных им на день возникновения основания прекращения </w:t>
      </w:r>
      <w:r w:rsidR="00564E32" w:rsidRPr="007A77B8">
        <w:rPr>
          <w:rFonts w:ascii="Times New Roman" w:hAnsi="Times New Roman" w:cs="Times New Roman"/>
          <w:sz w:val="24"/>
          <w:szCs w:val="24"/>
          <w:lang w:eastAsia="zh-CN"/>
        </w:rPr>
        <w:t>Ф</w:t>
      </w:r>
      <w:r w:rsidRPr="007A77B8">
        <w:rPr>
          <w:rFonts w:ascii="Times New Roman" w:hAnsi="Times New Roman" w:cs="Times New Roman"/>
          <w:sz w:val="24"/>
          <w:szCs w:val="24"/>
          <w:lang w:eastAsia="zh-CN"/>
        </w:rPr>
        <w:t>онда;</w:t>
      </w:r>
    </w:p>
    <w:p w:rsidR="007E211C" w:rsidRPr="007A77B8" w:rsidRDefault="007E211C" w:rsidP="00472397">
      <w:pPr>
        <w:numPr>
          <w:ilvl w:val="0"/>
          <w:numId w:val="36"/>
        </w:numPr>
        <w:ind w:left="993" w:hanging="426"/>
        <w:rPr>
          <w:rFonts w:ascii="Times New Roman" w:hAnsi="Times New Roman" w:cs="Times New Roman"/>
          <w:sz w:val="24"/>
          <w:szCs w:val="24"/>
          <w:lang w:eastAsia="zh-CN"/>
        </w:rPr>
      </w:pPr>
      <w:bookmarkStart w:id="194" w:name="sub_11613"/>
      <w:bookmarkEnd w:id="193"/>
      <w:r w:rsidRPr="007A77B8">
        <w:rPr>
          <w:rFonts w:ascii="Times New Roman" w:hAnsi="Times New Roman" w:cs="Times New Roman"/>
          <w:sz w:val="24"/>
          <w:szCs w:val="24"/>
          <w:lang w:eastAsia="zh-CN"/>
        </w:rPr>
        <w:t xml:space="preserve">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w:t>
      </w:r>
      <w:r w:rsidR="001B4968" w:rsidRPr="007A77B8">
        <w:rPr>
          <w:rFonts w:ascii="Times New Roman" w:hAnsi="Times New Roman" w:cs="Times New Roman"/>
          <w:sz w:val="24"/>
          <w:szCs w:val="24"/>
          <w:lang w:eastAsia="zh-CN"/>
        </w:rPr>
        <w:t>Ф</w:t>
      </w:r>
      <w:r w:rsidRPr="007A77B8">
        <w:rPr>
          <w:rFonts w:ascii="Times New Roman" w:hAnsi="Times New Roman" w:cs="Times New Roman"/>
          <w:sz w:val="24"/>
          <w:szCs w:val="24"/>
          <w:lang w:eastAsia="zh-CN"/>
        </w:rPr>
        <w:t>онда.</w:t>
      </w:r>
    </w:p>
    <w:p w:rsidR="007E211C" w:rsidRPr="007A77B8" w:rsidRDefault="007E211C" w:rsidP="00472397">
      <w:pPr>
        <w:numPr>
          <w:ilvl w:val="0"/>
          <w:numId w:val="3"/>
        </w:numPr>
        <w:ind w:left="567" w:hanging="567"/>
        <w:rPr>
          <w:rFonts w:ascii="Times New Roman" w:hAnsi="Times New Roman" w:cs="Times New Roman"/>
          <w:sz w:val="24"/>
          <w:szCs w:val="24"/>
        </w:rPr>
      </w:pPr>
      <w:bookmarkStart w:id="195" w:name="sub_1162"/>
      <w:bookmarkEnd w:id="194"/>
      <w:r w:rsidRPr="007A77B8">
        <w:rPr>
          <w:rFonts w:ascii="Times New Roman" w:hAnsi="Times New Roman" w:cs="Times New Roman"/>
          <w:sz w:val="24"/>
          <w:szCs w:val="24"/>
        </w:rPr>
        <w:t xml:space="preserve">Инвестиционные паи при прекращении </w:t>
      </w:r>
      <w:r w:rsidR="001B4968" w:rsidRPr="007A77B8">
        <w:rPr>
          <w:rFonts w:ascii="Times New Roman" w:hAnsi="Times New Roman" w:cs="Times New Roman"/>
          <w:sz w:val="24"/>
          <w:szCs w:val="24"/>
        </w:rPr>
        <w:t>Ф</w:t>
      </w:r>
      <w:r w:rsidRPr="007A77B8">
        <w:rPr>
          <w:rFonts w:ascii="Times New Roman" w:hAnsi="Times New Roman" w:cs="Times New Roman"/>
          <w:sz w:val="24"/>
          <w:szCs w:val="24"/>
        </w:rPr>
        <w:t>онда подлежат погашению одновременно с выплатой денежной компенсации без предъявления требований об их погашении.</w:t>
      </w:r>
    </w:p>
    <w:bookmarkEnd w:id="195"/>
    <w:p w:rsidR="007E211C" w:rsidRDefault="007E211C" w:rsidP="007E211C">
      <w:pPr>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 </w:t>
      </w:r>
    </w:p>
    <w:p w:rsidR="007E211C" w:rsidRPr="007A77B8" w:rsidRDefault="007E211C" w:rsidP="00DB1E75">
      <w:pPr>
        <w:pStyle w:val="10"/>
        <w:rPr>
          <w:rFonts w:ascii="Times New Roman" w:hAnsi="Times New Roman" w:cs="Times New Roman"/>
          <w:color w:val="auto"/>
          <w:sz w:val="24"/>
          <w:szCs w:val="24"/>
          <w:lang w:eastAsia="zh-CN"/>
        </w:rPr>
      </w:pPr>
      <w:bookmarkStart w:id="196" w:name="_Toc283986051"/>
      <w:r w:rsidRPr="007A77B8">
        <w:rPr>
          <w:rFonts w:ascii="Times New Roman" w:hAnsi="Times New Roman" w:cs="Times New Roman"/>
          <w:color w:val="auto"/>
          <w:sz w:val="24"/>
          <w:szCs w:val="24"/>
          <w:lang w:eastAsia="zh-CN"/>
        </w:rPr>
        <w:t>XIII. Внесение изменений в настоящие Правила</w:t>
      </w:r>
      <w:bookmarkEnd w:id="196"/>
      <w:r w:rsidRPr="007A77B8">
        <w:rPr>
          <w:rFonts w:ascii="Times New Roman" w:hAnsi="Times New Roman" w:cs="Times New Roman"/>
          <w:color w:val="auto"/>
          <w:sz w:val="24"/>
          <w:szCs w:val="24"/>
          <w:lang w:eastAsia="zh-CN"/>
        </w:rPr>
        <w:t xml:space="preserve"> </w:t>
      </w:r>
    </w:p>
    <w:p w:rsidR="007E211C" w:rsidRPr="007A77B8" w:rsidRDefault="007E211C" w:rsidP="007E211C">
      <w:pPr>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 </w:t>
      </w:r>
    </w:p>
    <w:p w:rsidR="007E211C" w:rsidRPr="007A77B8" w:rsidRDefault="007E211C" w:rsidP="00472397">
      <w:pPr>
        <w:numPr>
          <w:ilvl w:val="0"/>
          <w:numId w:val="3"/>
        </w:numPr>
        <w:ind w:left="567" w:hanging="567"/>
        <w:rPr>
          <w:rFonts w:ascii="Times New Roman" w:hAnsi="Times New Roman" w:cs="Times New Roman"/>
          <w:sz w:val="24"/>
          <w:szCs w:val="24"/>
        </w:rPr>
      </w:pPr>
      <w:bookmarkStart w:id="197" w:name="sub_1163"/>
      <w:r w:rsidRPr="007A77B8">
        <w:rPr>
          <w:rFonts w:ascii="Times New Roman" w:hAnsi="Times New Roman" w:cs="Times New Roman"/>
          <w:sz w:val="24"/>
          <w:szCs w:val="24"/>
        </w:rPr>
        <w:t xml:space="preserve">Изменения, которые вносятся в настоящие Правила, вступают в силу при условии их регистрации </w:t>
      </w:r>
      <w:r w:rsidR="001B4968" w:rsidRPr="00845F8A">
        <w:rPr>
          <w:rFonts w:ascii="Times New Roman" w:hAnsi="Times New Roman" w:cs="Times New Roman"/>
          <w:sz w:val="24"/>
          <w:szCs w:val="24"/>
        </w:rPr>
        <w:t>Банком России</w:t>
      </w:r>
      <w:r w:rsidRPr="007A77B8">
        <w:rPr>
          <w:rFonts w:ascii="Times New Roman" w:hAnsi="Times New Roman" w:cs="Times New Roman"/>
          <w:sz w:val="24"/>
          <w:szCs w:val="24"/>
        </w:rPr>
        <w:t>.</w:t>
      </w:r>
    </w:p>
    <w:p w:rsidR="007E211C" w:rsidRPr="007A77B8" w:rsidRDefault="007E211C" w:rsidP="00472397">
      <w:pPr>
        <w:numPr>
          <w:ilvl w:val="0"/>
          <w:numId w:val="3"/>
        </w:numPr>
        <w:ind w:left="567" w:hanging="567"/>
        <w:rPr>
          <w:rFonts w:ascii="Times New Roman" w:hAnsi="Times New Roman" w:cs="Times New Roman"/>
          <w:sz w:val="24"/>
          <w:szCs w:val="24"/>
        </w:rPr>
      </w:pPr>
      <w:bookmarkStart w:id="198" w:name="sub_1164"/>
      <w:bookmarkEnd w:id="197"/>
      <w:r w:rsidRPr="007A77B8">
        <w:rPr>
          <w:rFonts w:ascii="Times New Roman" w:hAnsi="Times New Roman" w:cs="Times New Roman"/>
          <w:sz w:val="24"/>
          <w:szCs w:val="24"/>
        </w:rPr>
        <w:t xml:space="preserve">Сообщение о регистрации изменений, которые вносятся в настоящие Правила, раскрывается в соответствии с требованиями Федерального закона </w:t>
      </w:r>
      <w:r w:rsidR="001E06C0" w:rsidRPr="007A77B8">
        <w:rPr>
          <w:rFonts w:ascii="Times New Roman" w:hAnsi="Times New Roman" w:cs="Times New Roman"/>
          <w:sz w:val="24"/>
          <w:szCs w:val="24"/>
        </w:rPr>
        <w:t>«</w:t>
      </w:r>
      <w:r w:rsidRPr="007A77B8">
        <w:rPr>
          <w:rFonts w:ascii="Times New Roman" w:hAnsi="Times New Roman" w:cs="Times New Roman"/>
          <w:sz w:val="24"/>
          <w:szCs w:val="24"/>
        </w:rPr>
        <w:t>Об инвестиционных фондах</w:t>
      </w:r>
      <w:r w:rsidR="001E06C0" w:rsidRPr="007A77B8">
        <w:rPr>
          <w:rFonts w:ascii="Times New Roman" w:hAnsi="Times New Roman" w:cs="Times New Roman"/>
          <w:sz w:val="24"/>
          <w:szCs w:val="24"/>
        </w:rPr>
        <w:t>»</w:t>
      </w:r>
      <w:r w:rsidRPr="007A77B8">
        <w:rPr>
          <w:rFonts w:ascii="Times New Roman" w:hAnsi="Times New Roman" w:cs="Times New Roman"/>
          <w:sz w:val="24"/>
          <w:szCs w:val="24"/>
        </w:rPr>
        <w:t>.</w:t>
      </w:r>
    </w:p>
    <w:p w:rsidR="007E211C" w:rsidRPr="007A77B8" w:rsidRDefault="007E211C" w:rsidP="00472397">
      <w:pPr>
        <w:numPr>
          <w:ilvl w:val="0"/>
          <w:numId w:val="3"/>
        </w:numPr>
        <w:ind w:left="567" w:hanging="567"/>
        <w:rPr>
          <w:rFonts w:ascii="Times New Roman" w:hAnsi="Times New Roman" w:cs="Times New Roman"/>
          <w:sz w:val="24"/>
          <w:szCs w:val="24"/>
        </w:rPr>
      </w:pPr>
      <w:bookmarkStart w:id="199" w:name="sub_1165"/>
      <w:bookmarkEnd w:id="198"/>
      <w:r w:rsidRPr="007A77B8">
        <w:rPr>
          <w:rFonts w:ascii="Times New Roman" w:hAnsi="Times New Roman" w:cs="Times New Roman"/>
          <w:sz w:val="24"/>
          <w:szCs w:val="24"/>
        </w:rPr>
        <w:t>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w:t>
      </w:r>
      <w:r w:rsidR="00873182" w:rsidRPr="007A77B8">
        <w:rPr>
          <w:rFonts w:ascii="Times New Roman" w:hAnsi="Times New Roman" w:cs="Times New Roman"/>
          <w:sz w:val="24"/>
          <w:szCs w:val="24"/>
        </w:rPr>
        <w:t>39</w:t>
      </w:r>
      <w:r w:rsidRPr="007A77B8">
        <w:rPr>
          <w:rFonts w:ascii="Times New Roman" w:hAnsi="Times New Roman" w:cs="Times New Roman"/>
          <w:sz w:val="24"/>
          <w:szCs w:val="24"/>
        </w:rPr>
        <w:t xml:space="preserve"> и 14</w:t>
      </w:r>
      <w:r w:rsidR="00873182" w:rsidRPr="007A77B8">
        <w:rPr>
          <w:rFonts w:ascii="Times New Roman" w:hAnsi="Times New Roman" w:cs="Times New Roman"/>
          <w:sz w:val="24"/>
          <w:szCs w:val="24"/>
        </w:rPr>
        <w:t>0</w:t>
      </w:r>
      <w:r w:rsidRPr="007A77B8">
        <w:rPr>
          <w:rFonts w:ascii="Times New Roman" w:hAnsi="Times New Roman" w:cs="Times New Roman"/>
          <w:sz w:val="24"/>
          <w:szCs w:val="24"/>
        </w:rPr>
        <w:t xml:space="preserve"> настоящих Правил.</w:t>
      </w:r>
    </w:p>
    <w:p w:rsidR="007E211C" w:rsidRPr="007A77B8" w:rsidRDefault="007E211C" w:rsidP="00472397">
      <w:pPr>
        <w:numPr>
          <w:ilvl w:val="0"/>
          <w:numId w:val="3"/>
        </w:numPr>
        <w:ind w:left="567" w:hanging="567"/>
        <w:rPr>
          <w:rFonts w:ascii="Times New Roman" w:hAnsi="Times New Roman" w:cs="Times New Roman"/>
          <w:sz w:val="24"/>
          <w:szCs w:val="24"/>
        </w:rPr>
      </w:pPr>
      <w:bookmarkStart w:id="200" w:name="sub_1166"/>
      <w:bookmarkEnd w:id="199"/>
      <w:r w:rsidRPr="007A77B8">
        <w:rPr>
          <w:rFonts w:ascii="Times New Roman" w:hAnsi="Times New Roman" w:cs="Times New Roman"/>
          <w:sz w:val="24"/>
          <w:szCs w:val="24"/>
        </w:rPr>
        <w:t xml:space="preserve">Изменения, которые вносятся в настоящие Правила, вступают в силу по </w:t>
      </w:r>
      <w:proofErr w:type="gramStart"/>
      <w:r w:rsidRPr="007A77B8">
        <w:rPr>
          <w:rFonts w:ascii="Times New Roman" w:hAnsi="Times New Roman" w:cs="Times New Roman"/>
          <w:sz w:val="24"/>
          <w:szCs w:val="24"/>
        </w:rPr>
        <w:t>истечении</w:t>
      </w:r>
      <w:proofErr w:type="gramEnd"/>
      <w:r w:rsidRPr="007A77B8">
        <w:rPr>
          <w:rFonts w:ascii="Times New Roman" w:hAnsi="Times New Roman" w:cs="Times New Roman"/>
          <w:sz w:val="24"/>
          <w:szCs w:val="24"/>
        </w:rPr>
        <w:t xml:space="preserve"> одного месяца со дня раскрытия сообщения о регистрации таких изменений </w:t>
      </w:r>
      <w:r w:rsidR="0051624F" w:rsidRPr="00845F8A">
        <w:rPr>
          <w:rFonts w:ascii="Times New Roman" w:hAnsi="Times New Roman" w:cs="Times New Roman"/>
          <w:sz w:val="24"/>
          <w:szCs w:val="24"/>
        </w:rPr>
        <w:t>Банком России</w:t>
      </w:r>
      <w:r w:rsidRPr="007A77B8">
        <w:rPr>
          <w:rFonts w:ascii="Times New Roman" w:hAnsi="Times New Roman" w:cs="Times New Roman"/>
          <w:sz w:val="24"/>
          <w:szCs w:val="24"/>
        </w:rPr>
        <w:t>, если они связаны:</w:t>
      </w:r>
    </w:p>
    <w:p w:rsidR="007E211C" w:rsidRPr="007A77B8" w:rsidRDefault="007E211C" w:rsidP="00472397">
      <w:pPr>
        <w:numPr>
          <w:ilvl w:val="0"/>
          <w:numId w:val="37"/>
        </w:numPr>
        <w:ind w:left="1134" w:hanging="414"/>
        <w:rPr>
          <w:rFonts w:ascii="Times New Roman" w:hAnsi="Times New Roman" w:cs="Times New Roman"/>
          <w:sz w:val="24"/>
          <w:szCs w:val="24"/>
          <w:lang w:eastAsia="zh-CN"/>
        </w:rPr>
      </w:pPr>
      <w:bookmarkStart w:id="201" w:name="sub_11661"/>
      <w:bookmarkEnd w:id="200"/>
      <w:r w:rsidRPr="007A77B8">
        <w:rPr>
          <w:rFonts w:ascii="Times New Roman" w:hAnsi="Times New Roman" w:cs="Times New Roman"/>
          <w:sz w:val="24"/>
          <w:szCs w:val="24"/>
          <w:lang w:eastAsia="zh-CN"/>
        </w:rPr>
        <w:t xml:space="preserve">с изменением инвестиционной декларации </w:t>
      </w:r>
      <w:r w:rsidR="0051624F" w:rsidRPr="007A77B8">
        <w:rPr>
          <w:rFonts w:ascii="Times New Roman" w:hAnsi="Times New Roman" w:cs="Times New Roman"/>
          <w:sz w:val="24"/>
          <w:szCs w:val="24"/>
          <w:lang w:eastAsia="zh-CN"/>
        </w:rPr>
        <w:t>Ф</w:t>
      </w:r>
      <w:r w:rsidRPr="007A77B8">
        <w:rPr>
          <w:rFonts w:ascii="Times New Roman" w:hAnsi="Times New Roman" w:cs="Times New Roman"/>
          <w:sz w:val="24"/>
          <w:szCs w:val="24"/>
          <w:lang w:eastAsia="zh-CN"/>
        </w:rPr>
        <w:t>онда;</w:t>
      </w:r>
    </w:p>
    <w:p w:rsidR="007E211C" w:rsidRPr="007A77B8" w:rsidRDefault="007E211C" w:rsidP="00472397">
      <w:pPr>
        <w:numPr>
          <w:ilvl w:val="0"/>
          <w:numId w:val="37"/>
        </w:numPr>
        <w:ind w:left="1134" w:hanging="414"/>
        <w:rPr>
          <w:rFonts w:ascii="Times New Roman" w:hAnsi="Times New Roman" w:cs="Times New Roman"/>
          <w:sz w:val="24"/>
          <w:szCs w:val="24"/>
          <w:lang w:eastAsia="zh-CN"/>
        </w:rPr>
      </w:pPr>
      <w:bookmarkStart w:id="202" w:name="sub_11662"/>
      <w:bookmarkEnd w:id="201"/>
      <w:r w:rsidRPr="007A77B8">
        <w:rPr>
          <w:rFonts w:ascii="Times New Roman" w:hAnsi="Times New Roman" w:cs="Times New Roman"/>
          <w:sz w:val="24"/>
          <w:szCs w:val="24"/>
          <w:lang w:eastAsia="zh-CN"/>
        </w:rPr>
        <w:t xml:space="preserve">с увеличением размера вознаграждения </w:t>
      </w:r>
      <w:r w:rsidR="0051624F" w:rsidRPr="007A77B8">
        <w:rPr>
          <w:rFonts w:ascii="Times New Roman" w:hAnsi="Times New Roman" w:cs="Times New Roman"/>
          <w:sz w:val="24"/>
          <w:szCs w:val="24"/>
          <w:lang w:eastAsia="zh-CN"/>
        </w:rPr>
        <w:t>У</w:t>
      </w:r>
      <w:r w:rsidRPr="007A77B8">
        <w:rPr>
          <w:rFonts w:ascii="Times New Roman" w:hAnsi="Times New Roman" w:cs="Times New Roman"/>
          <w:sz w:val="24"/>
          <w:szCs w:val="24"/>
          <w:lang w:eastAsia="zh-CN"/>
        </w:rPr>
        <w:t xml:space="preserve">правляющей компании, </w:t>
      </w:r>
      <w:r w:rsidR="0051624F" w:rsidRPr="007A77B8">
        <w:rPr>
          <w:rFonts w:ascii="Times New Roman" w:hAnsi="Times New Roman" w:cs="Times New Roman"/>
          <w:sz w:val="24"/>
          <w:szCs w:val="24"/>
          <w:lang w:eastAsia="zh-CN"/>
        </w:rPr>
        <w:t>С</w:t>
      </w:r>
      <w:r w:rsidRPr="007A77B8">
        <w:rPr>
          <w:rFonts w:ascii="Times New Roman" w:hAnsi="Times New Roman" w:cs="Times New Roman"/>
          <w:sz w:val="24"/>
          <w:szCs w:val="24"/>
          <w:lang w:eastAsia="zh-CN"/>
        </w:rPr>
        <w:t xml:space="preserve">пециализированного депозитария, </w:t>
      </w:r>
      <w:r w:rsidR="0051624F" w:rsidRPr="007A77B8">
        <w:rPr>
          <w:rFonts w:ascii="Times New Roman" w:hAnsi="Times New Roman" w:cs="Times New Roman"/>
          <w:sz w:val="24"/>
          <w:szCs w:val="24"/>
          <w:lang w:eastAsia="zh-CN"/>
        </w:rPr>
        <w:t>Р</w:t>
      </w:r>
      <w:r w:rsidRPr="007A77B8">
        <w:rPr>
          <w:rFonts w:ascii="Times New Roman" w:hAnsi="Times New Roman" w:cs="Times New Roman"/>
          <w:sz w:val="24"/>
          <w:szCs w:val="24"/>
          <w:lang w:eastAsia="zh-CN"/>
        </w:rPr>
        <w:t xml:space="preserve">егистратора и </w:t>
      </w:r>
      <w:r w:rsidR="0051624F" w:rsidRPr="007A77B8">
        <w:rPr>
          <w:rFonts w:ascii="Times New Roman" w:hAnsi="Times New Roman" w:cs="Times New Roman"/>
          <w:sz w:val="24"/>
          <w:szCs w:val="24"/>
          <w:lang w:eastAsia="zh-CN"/>
        </w:rPr>
        <w:t>О</w:t>
      </w:r>
      <w:r w:rsidRPr="007A77B8">
        <w:rPr>
          <w:rFonts w:ascii="Times New Roman" w:hAnsi="Times New Roman" w:cs="Times New Roman"/>
          <w:sz w:val="24"/>
          <w:szCs w:val="24"/>
          <w:lang w:eastAsia="zh-CN"/>
        </w:rPr>
        <w:t>ценщиков;</w:t>
      </w:r>
    </w:p>
    <w:p w:rsidR="007E211C" w:rsidRPr="007A77B8" w:rsidRDefault="007E211C" w:rsidP="00472397">
      <w:pPr>
        <w:numPr>
          <w:ilvl w:val="0"/>
          <w:numId w:val="37"/>
        </w:numPr>
        <w:ind w:left="1134" w:hanging="414"/>
        <w:rPr>
          <w:rFonts w:ascii="Times New Roman" w:hAnsi="Times New Roman" w:cs="Times New Roman"/>
          <w:sz w:val="24"/>
          <w:szCs w:val="24"/>
          <w:lang w:eastAsia="zh-CN"/>
        </w:rPr>
      </w:pPr>
      <w:bookmarkStart w:id="203" w:name="sub_11663"/>
      <w:bookmarkEnd w:id="202"/>
      <w:r w:rsidRPr="007A77B8">
        <w:rPr>
          <w:rFonts w:ascii="Times New Roman" w:hAnsi="Times New Roman" w:cs="Times New Roman"/>
          <w:sz w:val="24"/>
          <w:szCs w:val="24"/>
          <w:lang w:eastAsia="zh-CN"/>
        </w:rPr>
        <w:t xml:space="preserve">с увеличением расходов и (или) расширением перечня расходов, подлежащих оплате за счет имущества, составляющего </w:t>
      </w:r>
      <w:r w:rsidR="0051624F" w:rsidRPr="007A77B8">
        <w:rPr>
          <w:rFonts w:ascii="Times New Roman" w:hAnsi="Times New Roman" w:cs="Times New Roman"/>
          <w:sz w:val="24"/>
          <w:szCs w:val="24"/>
          <w:lang w:eastAsia="zh-CN"/>
        </w:rPr>
        <w:t>Ф</w:t>
      </w:r>
      <w:r w:rsidRPr="007A77B8">
        <w:rPr>
          <w:rFonts w:ascii="Times New Roman" w:hAnsi="Times New Roman" w:cs="Times New Roman"/>
          <w:sz w:val="24"/>
          <w:szCs w:val="24"/>
          <w:lang w:eastAsia="zh-CN"/>
        </w:rPr>
        <w:t>онд;</w:t>
      </w:r>
    </w:p>
    <w:p w:rsidR="007E211C" w:rsidRPr="007A77B8" w:rsidRDefault="007E211C" w:rsidP="00472397">
      <w:pPr>
        <w:numPr>
          <w:ilvl w:val="0"/>
          <w:numId w:val="37"/>
        </w:numPr>
        <w:ind w:left="1134" w:hanging="414"/>
        <w:rPr>
          <w:rFonts w:ascii="Times New Roman" w:hAnsi="Times New Roman" w:cs="Times New Roman"/>
          <w:sz w:val="24"/>
          <w:szCs w:val="24"/>
          <w:lang w:eastAsia="zh-CN"/>
        </w:rPr>
      </w:pPr>
      <w:bookmarkStart w:id="204" w:name="sub_11664"/>
      <w:bookmarkEnd w:id="203"/>
      <w:r w:rsidRPr="007A77B8">
        <w:rPr>
          <w:rFonts w:ascii="Times New Roman" w:hAnsi="Times New Roman" w:cs="Times New Roman"/>
          <w:sz w:val="24"/>
          <w:szCs w:val="24"/>
          <w:lang w:eastAsia="zh-CN"/>
        </w:rPr>
        <w:t>с введением скидок в связи с погашением инвестиционных паев или увеличением их размеров;</w:t>
      </w:r>
    </w:p>
    <w:p w:rsidR="0051624F" w:rsidRPr="007A77B8" w:rsidRDefault="004851D7" w:rsidP="008313B0">
      <w:pPr>
        <w:ind w:left="1134" w:hanging="414"/>
        <w:rPr>
          <w:rFonts w:ascii="Times New Roman" w:hAnsi="Times New Roman" w:cs="Times New Roman"/>
          <w:sz w:val="24"/>
          <w:szCs w:val="24"/>
          <w:lang w:eastAsia="zh-CN"/>
        </w:rPr>
      </w:pPr>
      <w:r w:rsidRPr="007A77B8">
        <w:rPr>
          <w:rFonts w:ascii="Times New Roman" w:hAnsi="Times New Roman" w:cs="Times New Roman"/>
          <w:sz w:val="24"/>
          <w:szCs w:val="24"/>
          <w:lang w:eastAsia="zh-CN"/>
        </w:rPr>
        <w:t>4(1)) с изменением типа Фонда;</w:t>
      </w:r>
    </w:p>
    <w:p w:rsidR="007E211C" w:rsidRPr="007A77B8" w:rsidRDefault="007E211C" w:rsidP="00472397">
      <w:pPr>
        <w:numPr>
          <w:ilvl w:val="0"/>
          <w:numId w:val="37"/>
        </w:numPr>
        <w:ind w:left="1134" w:hanging="414"/>
        <w:rPr>
          <w:rFonts w:ascii="Times New Roman" w:hAnsi="Times New Roman" w:cs="Times New Roman"/>
          <w:sz w:val="24"/>
          <w:szCs w:val="24"/>
          <w:lang w:eastAsia="zh-CN"/>
        </w:rPr>
      </w:pPr>
      <w:bookmarkStart w:id="205" w:name="sub_11665"/>
      <w:bookmarkEnd w:id="204"/>
      <w:r w:rsidRPr="007A77B8">
        <w:rPr>
          <w:rFonts w:ascii="Times New Roman" w:hAnsi="Times New Roman" w:cs="Times New Roman"/>
          <w:sz w:val="24"/>
          <w:szCs w:val="24"/>
          <w:lang w:eastAsia="zh-CN"/>
        </w:rPr>
        <w:t xml:space="preserve">с иными изменениями, предусмотренными нормативными правовыми актами </w:t>
      </w:r>
      <w:r w:rsidR="004851D7" w:rsidRPr="007A77B8">
        <w:rPr>
          <w:rFonts w:ascii="Times New Roman" w:hAnsi="Times New Roman" w:cs="Times New Roman"/>
          <w:sz w:val="24"/>
          <w:szCs w:val="24"/>
          <w:lang w:eastAsia="zh-CN"/>
        </w:rPr>
        <w:t>в сфере финансовых рынков</w:t>
      </w:r>
      <w:r w:rsidRPr="007A77B8">
        <w:rPr>
          <w:rFonts w:ascii="Times New Roman" w:hAnsi="Times New Roman" w:cs="Times New Roman"/>
          <w:sz w:val="24"/>
          <w:szCs w:val="24"/>
          <w:lang w:eastAsia="zh-CN"/>
        </w:rPr>
        <w:t>.</w:t>
      </w:r>
    </w:p>
    <w:p w:rsidR="007E211C" w:rsidRPr="007A77B8" w:rsidRDefault="007E211C" w:rsidP="00472397">
      <w:pPr>
        <w:numPr>
          <w:ilvl w:val="0"/>
          <w:numId w:val="3"/>
        </w:numPr>
        <w:ind w:left="567" w:hanging="567"/>
        <w:rPr>
          <w:rFonts w:ascii="Times New Roman" w:hAnsi="Times New Roman" w:cs="Times New Roman"/>
          <w:sz w:val="24"/>
          <w:szCs w:val="24"/>
        </w:rPr>
      </w:pPr>
      <w:bookmarkStart w:id="206" w:name="sub_1167"/>
      <w:bookmarkEnd w:id="205"/>
      <w:r w:rsidRPr="007A77B8">
        <w:rPr>
          <w:rFonts w:ascii="Times New Roman" w:hAnsi="Times New Roman" w:cs="Times New Roman"/>
          <w:sz w:val="24"/>
          <w:szCs w:val="24"/>
        </w:rPr>
        <w:t xml:space="preserve">Изменения, которые вносятся в настоящие Правила, вступают в силу со дня их регистрации </w:t>
      </w:r>
      <w:r w:rsidR="0051624F" w:rsidRPr="00845F8A">
        <w:rPr>
          <w:rFonts w:ascii="Times New Roman" w:hAnsi="Times New Roman" w:cs="Times New Roman"/>
          <w:sz w:val="24"/>
          <w:szCs w:val="24"/>
        </w:rPr>
        <w:t>Банком России</w:t>
      </w:r>
      <w:r w:rsidRPr="007A77B8">
        <w:rPr>
          <w:rFonts w:ascii="Times New Roman" w:hAnsi="Times New Roman" w:cs="Times New Roman"/>
          <w:sz w:val="24"/>
          <w:szCs w:val="24"/>
        </w:rPr>
        <w:t>, если они касаются:</w:t>
      </w:r>
    </w:p>
    <w:p w:rsidR="007E211C" w:rsidRPr="007A77B8" w:rsidRDefault="007E211C" w:rsidP="00472397">
      <w:pPr>
        <w:numPr>
          <w:ilvl w:val="0"/>
          <w:numId w:val="38"/>
        </w:numPr>
        <w:tabs>
          <w:tab w:val="left" w:pos="1134"/>
        </w:tabs>
        <w:ind w:left="1134" w:hanging="414"/>
        <w:rPr>
          <w:rFonts w:ascii="Times New Roman" w:hAnsi="Times New Roman" w:cs="Times New Roman"/>
          <w:sz w:val="24"/>
          <w:szCs w:val="24"/>
          <w:lang w:eastAsia="zh-CN"/>
        </w:rPr>
      </w:pPr>
      <w:bookmarkStart w:id="207" w:name="sub_11671"/>
      <w:bookmarkEnd w:id="206"/>
      <w:r w:rsidRPr="007A77B8">
        <w:rPr>
          <w:rFonts w:ascii="Times New Roman" w:hAnsi="Times New Roman" w:cs="Times New Roman"/>
          <w:sz w:val="24"/>
          <w:szCs w:val="24"/>
          <w:lang w:eastAsia="zh-CN"/>
        </w:rPr>
        <w:t xml:space="preserve">изменения наименований </w:t>
      </w:r>
      <w:r w:rsidR="0051624F" w:rsidRPr="007A77B8">
        <w:rPr>
          <w:rFonts w:ascii="Times New Roman" w:hAnsi="Times New Roman" w:cs="Times New Roman"/>
          <w:sz w:val="24"/>
          <w:szCs w:val="24"/>
          <w:lang w:eastAsia="zh-CN"/>
        </w:rPr>
        <w:t>У</w:t>
      </w:r>
      <w:r w:rsidRPr="007A77B8">
        <w:rPr>
          <w:rFonts w:ascii="Times New Roman" w:hAnsi="Times New Roman" w:cs="Times New Roman"/>
          <w:sz w:val="24"/>
          <w:szCs w:val="24"/>
          <w:lang w:eastAsia="zh-CN"/>
        </w:rPr>
        <w:t xml:space="preserve">правляющей компании, </w:t>
      </w:r>
      <w:r w:rsidR="0051624F" w:rsidRPr="007A77B8">
        <w:rPr>
          <w:rFonts w:ascii="Times New Roman" w:hAnsi="Times New Roman" w:cs="Times New Roman"/>
          <w:sz w:val="24"/>
          <w:szCs w:val="24"/>
          <w:lang w:eastAsia="zh-CN"/>
        </w:rPr>
        <w:t>С</w:t>
      </w:r>
      <w:r w:rsidRPr="007A77B8">
        <w:rPr>
          <w:rFonts w:ascii="Times New Roman" w:hAnsi="Times New Roman" w:cs="Times New Roman"/>
          <w:sz w:val="24"/>
          <w:szCs w:val="24"/>
          <w:lang w:eastAsia="zh-CN"/>
        </w:rPr>
        <w:t xml:space="preserve">пециализированного депозитария, </w:t>
      </w:r>
      <w:r w:rsidR="0051624F" w:rsidRPr="007A77B8">
        <w:rPr>
          <w:rFonts w:ascii="Times New Roman" w:hAnsi="Times New Roman" w:cs="Times New Roman"/>
          <w:sz w:val="24"/>
          <w:szCs w:val="24"/>
          <w:lang w:eastAsia="zh-CN"/>
        </w:rPr>
        <w:t>Р</w:t>
      </w:r>
      <w:r w:rsidRPr="007A77B8">
        <w:rPr>
          <w:rFonts w:ascii="Times New Roman" w:hAnsi="Times New Roman" w:cs="Times New Roman"/>
          <w:sz w:val="24"/>
          <w:szCs w:val="24"/>
          <w:lang w:eastAsia="zh-CN"/>
        </w:rPr>
        <w:t>егистратора</w:t>
      </w:r>
      <w:r w:rsidR="00B43AD6" w:rsidRPr="007A77B8">
        <w:rPr>
          <w:rFonts w:ascii="Times New Roman" w:hAnsi="Times New Roman" w:cs="Times New Roman"/>
          <w:sz w:val="24"/>
          <w:szCs w:val="24"/>
          <w:lang w:eastAsia="zh-CN"/>
        </w:rPr>
        <w:t xml:space="preserve"> </w:t>
      </w:r>
      <w:r w:rsidRPr="007A77B8">
        <w:rPr>
          <w:rFonts w:ascii="Times New Roman" w:hAnsi="Times New Roman" w:cs="Times New Roman"/>
          <w:sz w:val="24"/>
          <w:szCs w:val="24"/>
          <w:lang w:eastAsia="zh-CN"/>
        </w:rPr>
        <w:t xml:space="preserve"> и </w:t>
      </w:r>
      <w:r w:rsidR="0051624F" w:rsidRPr="007A77B8">
        <w:rPr>
          <w:rFonts w:ascii="Times New Roman" w:hAnsi="Times New Roman" w:cs="Times New Roman"/>
          <w:sz w:val="24"/>
          <w:szCs w:val="24"/>
          <w:lang w:eastAsia="zh-CN"/>
        </w:rPr>
        <w:t>О</w:t>
      </w:r>
      <w:r w:rsidRPr="007A77B8">
        <w:rPr>
          <w:rFonts w:ascii="Times New Roman" w:hAnsi="Times New Roman" w:cs="Times New Roman"/>
          <w:sz w:val="24"/>
          <w:szCs w:val="24"/>
          <w:lang w:eastAsia="zh-CN"/>
        </w:rPr>
        <w:t>ценщиков, а также иных сведений об указанных лицах;</w:t>
      </w:r>
    </w:p>
    <w:p w:rsidR="007E211C" w:rsidRPr="007A77B8" w:rsidRDefault="007E211C" w:rsidP="00472397">
      <w:pPr>
        <w:numPr>
          <w:ilvl w:val="0"/>
          <w:numId w:val="38"/>
        </w:numPr>
        <w:tabs>
          <w:tab w:val="left" w:pos="1134"/>
        </w:tabs>
        <w:ind w:left="1134" w:hanging="414"/>
        <w:rPr>
          <w:rFonts w:ascii="Times New Roman" w:hAnsi="Times New Roman" w:cs="Times New Roman"/>
          <w:sz w:val="24"/>
          <w:szCs w:val="24"/>
          <w:lang w:eastAsia="zh-CN"/>
        </w:rPr>
      </w:pPr>
      <w:bookmarkStart w:id="208" w:name="sub_11672"/>
      <w:bookmarkEnd w:id="207"/>
      <w:r w:rsidRPr="007A77B8">
        <w:rPr>
          <w:rFonts w:ascii="Times New Roman" w:hAnsi="Times New Roman" w:cs="Times New Roman"/>
          <w:sz w:val="24"/>
          <w:szCs w:val="24"/>
          <w:lang w:eastAsia="zh-CN"/>
        </w:rPr>
        <w:t>количества выданных инвестиционных паев;</w:t>
      </w:r>
    </w:p>
    <w:p w:rsidR="007E211C" w:rsidRPr="007A77B8" w:rsidRDefault="007E211C" w:rsidP="00472397">
      <w:pPr>
        <w:numPr>
          <w:ilvl w:val="0"/>
          <w:numId w:val="38"/>
        </w:numPr>
        <w:tabs>
          <w:tab w:val="left" w:pos="1134"/>
        </w:tabs>
        <w:ind w:left="1134" w:hanging="414"/>
        <w:rPr>
          <w:rFonts w:ascii="Times New Roman" w:hAnsi="Times New Roman" w:cs="Times New Roman"/>
          <w:sz w:val="24"/>
          <w:szCs w:val="24"/>
          <w:lang w:eastAsia="zh-CN"/>
        </w:rPr>
      </w:pPr>
      <w:bookmarkStart w:id="209" w:name="sub_11673"/>
      <w:bookmarkEnd w:id="208"/>
      <w:r w:rsidRPr="007A77B8">
        <w:rPr>
          <w:rFonts w:ascii="Times New Roman" w:hAnsi="Times New Roman" w:cs="Times New Roman"/>
          <w:sz w:val="24"/>
          <w:szCs w:val="24"/>
          <w:lang w:eastAsia="zh-CN"/>
        </w:rPr>
        <w:t xml:space="preserve">уменьшения размера вознаграждения </w:t>
      </w:r>
      <w:r w:rsidR="0051624F" w:rsidRPr="007A77B8">
        <w:rPr>
          <w:rFonts w:ascii="Times New Roman" w:hAnsi="Times New Roman" w:cs="Times New Roman"/>
          <w:sz w:val="24"/>
          <w:szCs w:val="24"/>
          <w:lang w:eastAsia="zh-CN"/>
        </w:rPr>
        <w:t>У</w:t>
      </w:r>
      <w:r w:rsidRPr="007A77B8">
        <w:rPr>
          <w:rFonts w:ascii="Times New Roman" w:hAnsi="Times New Roman" w:cs="Times New Roman"/>
          <w:sz w:val="24"/>
          <w:szCs w:val="24"/>
          <w:lang w:eastAsia="zh-CN"/>
        </w:rPr>
        <w:t xml:space="preserve">правляющей компании, </w:t>
      </w:r>
      <w:r w:rsidR="00B43AD6" w:rsidRPr="007A77B8">
        <w:rPr>
          <w:rFonts w:ascii="Times New Roman" w:hAnsi="Times New Roman" w:cs="Times New Roman"/>
          <w:sz w:val="24"/>
          <w:szCs w:val="24"/>
          <w:lang w:eastAsia="zh-CN"/>
        </w:rPr>
        <w:t>С</w:t>
      </w:r>
      <w:r w:rsidRPr="007A77B8">
        <w:rPr>
          <w:rFonts w:ascii="Times New Roman" w:hAnsi="Times New Roman" w:cs="Times New Roman"/>
          <w:sz w:val="24"/>
          <w:szCs w:val="24"/>
          <w:lang w:eastAsia="zh-CN"/>
        </w:rPr>
        <w:t xml:space="preserve">пециализированного депозитария, </w:t>
      </w:r>
      <w:r w:rsidR="00B43AD6" w:rsidRPr="007A77B8">
        <w:rPr>
          <w:rFonts w:ascii="Times New Roman" w:hAnsi="Times New Roman" w:cs="Times New Roman"/>
          <w:sz w:val="24"/>
          <w:szCs w:val="24"/>
          <w:lang w:eastAsia="zh-CN"/>
        </w:rPr>
        <w:t>Р</w:t>
      </w:r>
      <w:r w:rsidRPr="007A77B8">
        <w:rPr>
          <w:rFonts w:ascii="Times New Roman" w:hAnsi="Times New Roman" w:cs="Times New Roman"/>
          <w:sz w:val="24"/>
          <w:szCs w:val="24"/>
          <w:lang w:eastAsia="zh-CN"/>
        </w:rPr>
        <w:t>егистратора</w:t>
      </w:r>
      <w:r w:rsidR="00B43AD6" w:rsidRPr="007A77B8">
        <w:rPr>
          <w:rFonts w:ascii="Times New Roman" w:hAnsi="Times New Roman" w:cs="Times New Roman"/>
          <w:sz w:val="24"/>
          <w:szCs w:val="24"/>
          <w:lang w:eastAsia="zh-CN"/>
        </w:rPr>
        <w:t xml:space="preserve"> </w:t>
      </w:r>
      <w:r w:rsidRPr="007A77B8">
        <w:rPr>
          <w:rFonts w:ascii="Times New Roman" w:hAnsi="Times New Roman" w:cs="Times New Roman"/>
          <w:sz w:val="24"/>
          <w:szCs w:val="24"/>
          <w:lang w:eastAsia="zh-CN"/>
        </w:rPr>
        <w:t xml:space="preserve"> и </w:t>
      </w:r>
      <w:r w:rsidR="00B43AD6" w:rsidRPr="007A77B8">
        <w:rPr>
          <w:rFonts w:ascii="Times New Roman" w:hAnsi="Times New Roman" w:cs="Times New Roman"/>
          <w:sz w:val="24"/>
          <w:szCs w:val="24"/>
          <w:lang w:eastAsia="zh-CN"/>
        </w:rPr>
        <w:t>О</w:t>
      </w:r>
      <w:r w:rsidRPr="007A77B8">
        <w:rPr>
          <w:rFonts w:ascii="Times New Roman" w:hAnsi="Times New Roman" w:cs="Times New Roman"/>
          <w:sz w:val="24"/>
          <w:szCs w:val="24"/>
          <w:lang w:eastAsia="zh-CN"/>
        </w:rPr>
        <w:t xml:space="preserve">ценщиков, а также уменьшения размера и (или) сокращения перечня расходов, подлежащих оплате за счет имущества, составляющего </w:t>
      </w:r>
      <w:r w:rsidR="00B43AD6" w:rsidRPr="007A77B8">
        <w:rPr>
          <w:rFonts w:ascii="Times New Roman" w:hAnsi="Times New Roman" w:cs="Times New Roman"/>
          <w:sz w:val="24"/>
          <w:szCs w:val="24"/>
          <w:lang w:eastAsia="zh-CN"/>
        </w:rPr>
        <w:t>Ф</w:t>
      </w:r>
      <w:r w:rsidRPr="007A77B8">
        <w:rPr>
          <w:rFonts w:ascii="Times New Roman" w:hAnsi="Times New Roman" w:cs="Times New Roman"/>
          <w:sz w:val="24"/>
          <w:szCs w:val="24"/>
          <w:lang w:eastAsia="zh-CN"/>
        </w:rPr>
        <w:t>онд;</w:t>
      </w:r>
    </w:p>
    <w:p w:rsidR="007E211C" w:rsidRPr="007A77B8" w:rsidRDefault="007E211C" w:rsidP="00472397">
      <w:pPr>
        <w:numPr>
          <w:ilvl w:val="0"/>
          <w:numId w:val="38"/>
        </w:numPr>
        <w:tabs>
          <w:tab w:val="left" w:pos="1134"/>
        </w:tabs>
        <w:ind w:left="1134" w:hanging="414"/>
        <w:rPr>
          <w:rFonts w:ascii="Times New Roman" w:hAnsi="Times New Roman" w:cs="Times New Roman"/>
          <w:sz w:val="24"/>
          <w:szCs w:val="24"/>
          <w:lang w:eastAsia="zh-CN"/>
        </w:rPr>
      </w:pPr>
      <w:bookmarkStart w:id="210" w:name="sub_11674"/>
      <w:bookmarkEnd w:id="209"/>
      <w:r w:rsidRPr="007A77B8">
        <w:rPr>
          <w:rFonts w:ascii="Times New Roman" w:hAnsi="Times New Roman" w:cs="Times New Roman"/>
          <w:sz w:val="24"/>
          <w:szCs w:val="24"/>
          <w:lang w:eastAsia="zh-CN"/>
        </w:rPr>
        <w:t>отмены скидок (надбавок) или уменьшения их размеров;</w:t>
      </w:r>
    </w:p>
    <w:p w:rsidR="007E211C" w:rsidRPr="007A77B8" w:rsidRDefault="007E211C" w:rsidP="00472397">
      <w:pPr>
        <w:numPr>
          <w:ilvl w:val="0"/>
          <w:numId w:val="38"/>
        </w:numPr>
        <w:tabs>
          <w:tab w:val="left" w:pos="1134"/>
        </w:tabs>
        <w:ind w:left="1134" w:hanging="414"/>
        <w:rPr>
          <w:rFonts w:ascii="Times New Roman" w:hAnsi="Times New Roman" w:cs="Times New Roman"/>
          <w:sz w:val="24"/>
          <w:szCs w:val="24"/>
          <w:lang w:eastAsia="zh-CN"/>
        </w:rPr>
      </w:pPr>
      <w:bookmarkStart w:id="211" w:name="sub_11675"/>
      <w:bookmarkEnd w:id="210"/>
      <w:r w:rsidRPr="007A77B8">
        <w:rPr>
          <w:rFonts w:ascii="Times New Roman" w:hAnsi="Times New Roman" w:cs="Times New Roman"/>
          <w:sz w:val="24"/>
          <w:szCs w:val="24"/>
          <w:lang w:eastAsia="zh-CN"/>
        </w:rPr>
        <w:t xml:space="preserve">иных положений, предусмотренных нормативными </w:t>
      </w:r>
      <w:r w:rsidR="004851D7" w:rsidRPr="007A77B8">
        <w:rPr>
          <w:rFonts w:ascii="Times New Roman" w:hAnsi="Times New Roman" w:cs="Times New Roman"/>
          <w:sz w:val="24"/>
          <w:szCs w:val="24"/>
          <w:lang w:eastAsia="zh-CN"/>
        </w:rPr>
        <w:t>актами в сфере финансовых рынков</w:t>
      </w:r>
      <w:r w:rsidRPr="007A77B8">
        <w:rPr>
          <w:rFonts w:ascii="Times New Roman" w:hAnsi="Times New Roman" w:cs="Times New Roman"/>
          <w:sz w:val="24"/>
          <w:szCs w:val="24"/>
          <w:lang w:eastAsia="zh-CN"/>
        </w:rPr>
        <w:t>.</w:t>
      </w:r>
    </w:p>
    <w:bookmarkEnd w:id="211"/>
    <w:p w:rsidR="007E211C" w:rsidRPr="007A77B8" w:rsidRDefault="007E211C" w:rsidP="007E211C">
      <w:pPr>
        <w:rPr>
          <w:rFonts w:ascii="Times New Roman" w:hAnsi="Times New Roman" w:cs="Times New Roman"/>
          <w:sz w:val="24"/>
          <w:szCs w:val="24"/>
          <w:lang w:eastAsia="zh-CN"/>
        </w:rPr>
      </w:pPr>
    </w:p>
    <w:p w:rsidR="00687CE6" w:rsidRPr="007A77B8" w:rsidRDefault="007E211C">
      <w:pPr>
        <w:pStyle w:val="10"/>
        <w:spacing w:before="0" w:after="0"/>
        <w:rPr>
          <w:rFonts w:ascii="Times New Roman" w:hAnsi="Times New Roman" w:cs="Times New Roman"/>
          <w:color w:val="auto"/>
          <w:sz w:val="24"/>
          <w:szCs w:val="24"/>
          <w:lang w:eastAsia="zh-CN"/>
        </w:rPr>
      </w:pPr>
      <w:bookmarkStart w:id="212" w:name="_Toc283986052"/>
      <w:r w:rsidRPr="007A77B8">
        <w:rPr>
          <w:rFonts w:ascii="Times New Roman" w:hAnsi="Times New Roman" w:cs="Times New Roman"/>
          <w:color w:val="auto"/>
          <w:sz w:val="24"/>
          <w:szCs w:val="24"/>
          <w:lang w:eastAsia="zh-CN"/>
        </w:rPr>
        <w:t>XIV. Основные сведения о порядке налогообложения</w:t>
      </w:r>
      <w:bookmarkEnd w:id="212"/>
      <w:r w:rsidRPr="007A77B8">
        <w:rPr>
          <w:rFonts w:ascii="Times New Roman" w:hAnsi="Times New Roman" w:cs="Times New Roman"/>
          <w:color w:val="auto"/>
          <w:sz w:val="24"/>
          <w:szCs w:val="24"/>
          <w:lang w:eastAsia="zh-CN"/>
        </w:rPr>
        <w:t xml:space="preserve"> </w:t>
      </w:r>
    </w:p>
    <w:p w:rsidR="00687CE6" w:rsidRPr="007A77B8" w:rsidRDefault="007E211C">
      <w:pPr>
        <w:pStyle w:val="10"/>
        <w:spacing w:before="0" w:after="0"/>
        <w:rPr>
          <w:rFonts w:ascii="Times New Roman" w:hAnsi="Times New Roman" w:cs="Times New Roman"/>
          <w:color w:val="auto"/>
          <w:sz w:val="24"/>
          <w:szCs w:val="24"/>
          <w:lang w:eastAsia="zh-CN"/>
        </w:rPr>
      </w:pPr>
      <w:bookmarkStart w:id="213" w:name="_Toc283986053"/>
      <w:r w:rsidRPr="007A77B8">
        <w:rPr>
          <w:rFonts w:ascii="Times New Roman" w:hAnsi="Times New Roman" w:cs="Times New Roman"/>
          <w:color w:val="auto"/>
          <w:sz w:val="24"/>
          <w:szCs w:val="24"/>
          <w:lang w:eastAsia="zh-CN"/>
        </w:rPr>
        <w:t>доходов инвесторов</w:t>
      </w:r>
      <w:bookmarkEnd w:id="213"/>
    </w:p>
    <w:p w:rsidR="007E211C" w:rsidRPr="007A77B8" w:rsidRDefault="007E211C" w:rsidP="008313B0">
      <w:pPr>
        <w:ind w:left="567" w:firstLine="0"/>
        <w:rPr>
          <w:rFonts w:ascii="Times New Roman" w:hAnsi="Times New Roman" w:cs="Times New Roman"/>
          <w:sz w:val="24"/>
          <w:szCs w:val="24"/>
        </w:rPr>
      </w:pPr>
    </w:p>
    <w:p w:rsidR="007E211C" w:rsidRPr="007A77B8" w:rsidRDefault="007E211C" w:rsidP="00472397">
      <w:pPr>
        <w:numPr>
          <w:ilvl w:val="0"/>
          <w:numId w:val="3"/>
        </w:numPr>
        <w:ind w:left="567" w:hanging="567"/>
        <w:rPr>
          <w:rFonts w:ascii="Times New Roman" w:hAnsi="Times New Roman" w:cs="Times New Roman"/>
          <w:sz w:val="24"/>
          <w:szCs w:val="24"/>
        </w:rPr>
      </w:pPr>
      <w:bookmarkStart w:id="214" w:name="sub_1169"/>
      <w:r w:rsidRPr="007A77B8">
        <w:rPr>
          <w:rFonts w:ascii="Times New Roman" w:hAnsi="Times New Roman" w:cs="Times New Roman"/>
          <w:sz w:val="24"/>
          <w:szCs w:val="24"/>
        </w:rPr>
        <w:t xml:space="preserve">Налогообложение доходов от операций с инвестиционными паями владельцев инвестиционных паев – физических лиц осуществляется в </w:t>
      </w:r>
      <w:proofErr w:type="gramStart"/>
      <w:r w:rsidRPr="007A77B8">
        <w:rPr>
          <w:rFonts w:ascii="Times New Roman" w:hAnsi="Times New Roman" w:cs="Times New Roman"/>
          <w:sz w:val="24"/>
          <w:szCs w:val="24"/>
        </w:rPr>
        <w:t>соответствии</w:t>
      </w:r>
      <w:proofErr w:type="gramEnd"/>
      <w:r w:rsidRPr="007A77B8">
        <w:rPr>
          <w:rFonts w:ascii="Times New Roman" w:hAnsi="Times New Roman" w:cs="Times New Roman"/>
          <w:sz w:val="24"/>
          <w:szCs w:val="24"/>
        </w:rPr>
        <w:t xml:space="preserve"> с главой 23 Налогового Кодекса Российской Федерации.  При этом </w:t>
      </w:r>
      <w:r w:rsidR="00B43AD6" w:rsidRPr="007A77B8">
        <w:rPr>
          <w:rFonts w:ascii="Times New Roman" w:hAnsi="Times New Roman" w:cs="Times New Roman"/>
          <w:sz w:val="24"/>
          <w:szCs w:val="24"/>
        </w:rPr>
        <w:t>У</w:t>
      </w:r>
      <w:r w:rsidRPr="007A77B8">
        <w:rPr>
          <w:rFonts w:ascii="Times New Roman" w:hAnsi="Times New Roman" w:cs="Times New Roman"/>
          <w:sz w:val="24"/>
          <w:szCs w:val="24"/>
        </w:rPr>
        <w:t>правляющая компания является налоговым агентом.</w:t>
      </w:r>
    </w:p>
    <w:p w:rsidR="007E211C" w:rsidRPr="007A77B8" w:rsidRDefault="007E211C" w:rsidP="008313B0">
      <w:pPr>
        <w:ind w:left="567" w:firstLine="0"/>
        <w:rPr>
          <w:rFonts w:ascii="Times New Roman" w:hAnsi="Times New Roman" w:cs="Times New Roman"/>
          <w:sz w:val="24"/>
          <w:szCs w:val="24"/>
          <w:lang w:eastAsia="zh-CN"/>
        </w:rPr>
      </w:pPr>
      <w:r w:rsidRPr="007A77B8">
        <w:rPr>
          <w:rFonts w:ascii="Times New Roman" w:hAnsi="Times New Roman" w:cs="Times New Roman"/>
          <w:sz w:val="24"/>
          <w:szCs w:val="24"/>
          <w:lang w:eastAsia="zh-CN"/>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bookmarkEnd w:id="214"/>
    <w:p w:rsidR="001332D4" w:rsidRDefault="001332D4">
      <w:pPr>
        <w:rPr>
          <w:rFonts w:ascii="Times New Roman" w:hAnsi="Times New Roman" w:cs="Times New Roman"/>
          <w:sz w:val="24"/>
          <w:szCs w:val="24"/>
        </w:rPr>
      </w:pPr>
    </w:p>
    <w:p w:rsidR="004B25DD" w:rsidRPr="007A77B8" w:rsidRDefault="004B25DD">
      <w:pPr>
        <w:rPr>
          <w:rFonts w:ascii="Times New Roman" w:hAnsi="Times New Roman" w:cs="Times New Roman"/>
          <w:sz w:val="24"/>
          <w:szCs w:val="24"/>
        </w:rPr>
      </w:pPr>
    </w:p>
    <w:p w:rsidR="001332D4" w:rsidRPr="007A77B8" w:rsidRDefault="001332D4">
      <w:pPr>
        <w:rPr>
          <w:rFonts w:ascii="Times New Roman" w:hAnsi="Times New Roman" w:cs="Times New Roman"/>
          <w:sz w:val="24"/>
          <w:szCs w:val="24"/>
        </w:rPr>
      </w:pPr>
    </w:p>
    <w:p w:rsidR="00ED2B1D" w:rsidRPr="007A77B8" w:rsidRDefault="00845F8A" w:rsidP="00ED2B1D">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ВРИО </w:t>
      </w:r>
      <w:r w:rsidR="00ED2B1D" w:rsidRPr="007A77B8">
        <w:rPr>
          <w:rFonts w:ascii="Times New Roman" w:hAnsi="Times New Roman" w:cs="Times New Roman"/>
          <w:sz w:val="24"/>
          <w:szCs w:val="24"/>
          <w:lang w:eastAsia="zh-CN"/>
        </w:rPr>
        <w:t>Генеральн</w:t>
      </w:r>
      <w:r>
        <w:rPr>
          <w:rFonts w:ascii="Times New Roman" w:hAnsi="Times New Roman" w:cs="Times New Roman"/>
          <w:sz w:val="24"/>
          <w:szCs w:val="24"/>
          <w:lang w:eastAsia="zh-CN"/>
        </w:rPr>
        <w:t>ого</w:t>
      </w:r>
      <w:r w:rsidR="00ED2B1D" w:rsidRPr="007A77B8">
        <w:rPr>
          <w:rFonts w:ascii="Times New Roman" w:hAnsi="Times New Roman" w:cs="Times New Roman"/>
          <w:sz w:val="24"/>
          <w:szCs w:val="24"/>
          <w:lang w:eastAsia="zh-CN"/>
        </w:rPr>
        <w:t xml:space="preserve"> директор</w:t>
      </w:r>
      <w:r>
        <w:rPr>
          <w:rFonts w:ascii="Times New Roman" w:hAnsi="Times New Roman" w:cs="Times New Roman"/>
          <w:sz w:val="24"/>
          <w:szCs w:val="24"/>
          <w:lang w:eastAsia="zh-CN"/>
        </w:rPr>
        <w:t>а</w:t>
      </w:r>
      <w:r w:rsidR="00ED2B1D" w:rsidRPr="007A77B8">
        <w:rPr>
          <w:rFonts w:ascii="Times New Roman" w:hAnsi="Times New Roman" w:cs="Times New Roman"/>
          <w:sz w:val="24"/>
          <w:szCs w:val="24"/>
          <w:lang w:eastAsia="zh-CN"/>
        </w:rPr>
        <w:t xml:space="preserve"> </w:t>
      </w:r>
    </w:p>
    <w:p w:rsidR="001332D4" w:rsidRDefault="00ED2B1D" w:rsidP="00ED2B1D">
      <w:pPr>
        <w:rPr>
          <w:rFonts w:ascii="Times New Roman" w:hAnsi="Times New Roman" w:cs="Times New Roman"/>
          <w:sz w:val="24"/>
          <w:szCs w:val="24"/>
          <w:lang w:eastAsia="zh-CN"/>
        </w:rPr>
      </w:pPr>
      <w:r w:rsidRPr="007A77B8">
        <w:rPr>
          <w:rFonts w:ascii="Times New Roman" w:hAnsi="Times New Roman" w:cs="Times New Roman"/>
          <w:sz w:val="24"/>
          <w:szCs w:val="24"/>
          <w:lang w:eastAsia="zh-CN"/>
        </w:rPr>
        <w:t xml:space="preserve">АО УК «Виктори Эссет Менеджмент»                                              </w:t>
      </w:r>
      <w:r w:rsidR="00174468" w:rsidRPr="00174468">
        <w:rPr>
          <w:rFonts w:ascii="Times New Roman" w:hAnsi="Times New Roman" w:cs="Times New Roman"/>
          <w:sz w:val="24"/>
          <w:szCs w:val="24"/>
          <w:lang w:eastAsia="zh-CN"/>
        </w:rPr>
        <w:t xml:space="preserve">              </w:t>
      </w:r>
      <w:r w:rsidRPr="007A77B8">
        <w:rPr>
          <w:rFonts w:ascii="Times New Roman" w:hAnsi="Times New Roman" w:cs="Times New Roman"/>
          <w:sz w:val="24"/>
          <w:szCs w:val="24"/>
          <w:lang w:eastAsia="zh-CN"/>
        </w:rPr>
        <w:t xml:space="preserve">   </w:t>
      </w:r>
      <w:proofErr w:type="spellStart"/>
      <w:r w:rsidR="00F155D4">
        <w:rPr>
          <w:rFonts w:ascii="Times New Roman" w:hAnsi="Times New Roman" w:cs="Times New Roman"/>
          <w:sz w:val="24"/>
          <w:szCs w:val="24"/>
          <w:lang w:eastAsia="zh-CN"/>
        </w:rPr>
        <w:t>Ахметдинов</w:t>
      </w:r>
      <w:proofErr w:type="spellEnd"/>
      <w:r w:rsidR="00F155D4">
        <w:rPr>
          <w:rFonts w:ascii="Times New Roman" w:hAnsi="Times New Roman" w:cs="Times New Roman"/>
          <w:sz w:val="24"/>
          <w:szCs w:val="24"/>
          <w:lang w:eastAsia="zh-CN"/>
        </w:rPr>
        <w:t xml:space="preserve"> Э.Р.</w:t>
      </w:r>
    </w:p>
    <w:p w:rsidR="00FE5447" w:rsidRPr="007A77B8" w:rsidRDefault="00FE5447" w:rsidP="00ED2B1D">
      <w:pPr>
        <w:rPr>
          <w:rFonts w:ascii="Times New Roman" w:hAnsi="Times New Roman" w:cs="Times New Roman"/>
          <w:sz w:val="24"/>
          <w:szCs w:val="24"/>
          <w:lang w:eastAsia="zh-CN"/>
        </w:rPr>
      </w:pPr>
    </w:p>
    <w:p w:rsidR="00606774" w:rsidRDefault="00606774" w:rsidP="004F0B88">
      <w:pPr>
        <w:jc w:val="right"/>
        <w:rPr>
          <w:rFonts w:ascii="Times New Roman" w:hAnsi="Times New Roman" w:cs="Times New Roman"/>
          <w:sz w:val="16"/>
          <w:szCs w:val="16"/>
        </w:rPr>
      </w:pPr>
    </w:p>
    <w:p w:rsidR="00606774" w:rsidRDefault="00606774" w:rsidP="004F0B88">
      <w:pPr>
        <w:jc w:val="right"/>
        <w:rPr>
          <w:rFonts w:ascii="Times New Roman" w:hAnsi="Times New Roman" w:cs="Times New Roman"/>
          <w:sz w:val="16"/>
          <w:szCs w:val="16"/>
        </w:rPr>
      </w:pPr>
    </w:p>
    <w:p w:rsidR="00606774" w:rsidRDefault="00606774" w:rsidP="004F0B88">
      <w:pPr>
        <w:jc w:val="right"/>
        <w:rPr>
          <w:rFonts w:ascii="Times New Roman" w:hAnsi="Times New Roman" w:cs="Times New Roman"/>
          <w:sz w:val="16"/>
          <w:szCs w:val="16"/>
        </w:rPr>
      </w:pPr>
    </w:p>
    <w:p w:rsidR="00606774" w:rsidRDefault="00606774" w:rsidP="004F0B88">
      <w:pPr>
        <w:jc w:val="right"/>
        <w:rPr>
          <w:rFonts w:ascii="Times New Roman" w:hAnsi="Times New Roman" w:cs="Times New Roman"/>
          <w:sz w:val="16"/>
          <w:szCs w:val="16"/>
        </w:rPr>
      </w:pPr>
    </w:p>
    <w:p w:rsidR="00606774" w:rsidRDefault="00606774" w:rsidP="004F0B88">
      <w:pPr>
        <w:jc w:val="right"/>
        <w:rPr>
          <w:rFonts w:ascii="Times New Roman" w:hAnsi="Times New Roman" w:cs="Times New Roman"/>
          <w:sz w:val="16"/>
          <w:szCs w:val="16"/>
        </w:rPr>
      </w:pPr>
    </w:p>
    <w:p w:rsidR="004B25DD" w:rsidRDefault="004B25DD" w:rsidP="004F0B88">
      <w:pPr>
        <w:jc w:val="right"/>
        <w:rPr>
          <w:rFonts w:ascii="Times New Roman" w:hAnsi="Times New Roman" w:cs="Times New Roman"/>
          <w:sz w:val="16"/>
          <w:szCs w:val="16"/>
        </w:rPr>
      </w:pPr>
    </w:p>
    <w:p w:rsidR="004B25DD" w:rsidRDefault="004B25DD" w:rsidP="004F0B88">
      <w:pPr>
        <w:jc w:val="right"/>
        <w:rPr>
          <w:rFonts w:ascii="Times New Roman" w:hAnsi="Times New Roman" w:cs="Times New Roman"/>
          <w:sz w:val="16"/>
          <w:szCs w:val="16"/>
        </w:rPr>
      </w:pPr>
    </w:p>
    <w:p w:rsidR="004B25DD" w:rsidRDefault="004B25DD" w:rsidP="004F0B88">
      <w:pPr>
        <w:jc w:val="right"/>
        <w:rPr>
          <w:rFonts w:ascii="Times New Roman" w:hAnsi="Times New Roman" w:cs="Times New Roman"/>
          <w:sz w:val="16"/>
          <w:szCs w:val="16"/>
        </w:rPr>
      </w:pPr>
    </w:p>
    <w:p w:rsidR="004B25DD" w:rsidRDefault="004B25DD" w:rsidP="004F0B88">
      <w:pPr>
        <w:jc w:val="right"/>
        <w:rPr>
          <w:rFonts w:ascii="Times New Roman" w:hAnsi="Times New Roman" w:cs="Times New Roman"/>
          <w:sz w:val="16"/>
          <w:szCs w:val="16"/>
        </w:rPr>
      </w:pPr>
    </w:p>
    <w:p w:rsidR="004B25DD" w:rsidRDefault="004B25DD" w:rsidP="004F0B88">
      <w:pPr>
        <w:jc w:val="right"/>
        <w:rPr>
          <w:rFonts w:ascii="Times New Roman" w:hAnsi="Times New Roman" w:cs="Times New Roman"/>
          <w:sz w:val="16"/>
          <w:szCs w:val="16"/>
        </w:rPr>
      </w:pPr>
    </w:p>
    <w:p w:rsidR="004B25DD" w:rsidRDefault="004B25DD" w:rsidP="004F0B88">
      <w:pPr>
        <w:jc w:val="right"/>
        <w:rPr>
          <w:rFonts w:ascii="Times New Roman" w:hAnsi="Times New Roman" w:cs="Times New Roman"/>
          <w:sz w:val="16"/>
          <w:szCs w:val="16"/>
        </w:rPr>
      </w:pPr>
    </w:p>
    <w:p w:rsidR="004B25DD" w:rsidRDefault="004B25DD" w:rsidP="004F0B88">
      <w:pPr>
        <w:jc w:val="right"/>
        <w:rPr>
          <w:rFonts w:ascii="Times New Roman" w:hAnsi="Times New Roman" w:cs="Times New Roman"/>
          <w:sz w:val="16"/>
          <w:szCs w:val="16"/>
        </w:rPr>
      </w:pPr>
    </w:p>
    <w:p w:rsidR="004B25DD" w:rsidRDefault="004B25DD" w:rsidP="004F0B88">
      <w:pPr>
        <w:jc w:val="right"/>
        <w:rPr>
          <w:rFonts w:ascii="Times New Roman" w:hAnsi="Times New Roman" w:cs="Times New Roman"/>
          <w:sz w:val="16"/>
          <w:szCs w:val="16"/>
        </w:rPr>
      </w:pPr>
    </w:p>
    <w:p w:rsidR="004B25DD" w:rsidRDefault="004B25DD" w:rsidP="004F0B88">
      <w:pPr>
        <w:jc w:val="right"/>
        <w:rPr>
          <w:rFonts w:ascii="Times New Roman" w:hAnsi="Times New Roman" w:cs="Times New Roman"/>
          <w:sz w:val="16"/>
          <w:szCs w:val="16"/>
        </w:rPr>
      </w:pPr>
    </w:p>
    <w:p w:rsidR="004B25DD" w:rsidRDefault="004B25DD" w:rsidP="004F0B88">
      <w:pPr>
        <w:jc w:val="right"/>
        <w:rPr>
          <w:rFonts w:ascii="Times New Roman" w:hAnsi="Times New Roman" w:cs="Times New Roman"/>
          <w:sz w:val="16"/>
          <w:szCs w:val="16"/>
        </w:rPr>
      </w:pPr>
    </w:p>
    <w:p w:rsidR="004B25DD" w:rsidRDefault="004B25DD" w:rsidP="004F0B88">
      <w:pPr>
        <w:jc w:val="right"/>
        <w:rPr>
          <w:rFonts w:ascii="Times New Roman" w:hAnsi="Times New Roman" w:cs="Times New Roman"/>
          <w:sz w:val="16"/>
          <w:szCs w:val="16"/>
        </w:rPr>
      </w:pPr>
    </w:p>
    <w:p w:rsidR="004B25DD" w:rsidRDefault="004B25DD" w:rsidP="004F0B88">
      <w:pPr>
        <w:jc w:val="right"/>
        <w:rPr>
          <w:rFonts w:ascii="Times New Roman" w:hAnsi="Times New Roman" w:cs="Times New Roman"/>
          <w:sz w:val="16"/>
          <w:szCs w:val="16"/>
        </w:rPr>
      </w:pPr>
    </w:p>
    <w:p w:rsidR="004B25DD" w:rsidRDefault="004B25DD" w:rsidP="004F0B88">
      <w:pPr>
        <w:jc w:val="right"/>
        <w:rPr>
          <w:rFonts w:ascii="Times New Roman" w:hAnsi="Times New Roman" w:cs="Times New Roman"/>
          <w:sz w:val="16"/>
          <w:szCs w:val="16"/>
        </w:rPr>
      </w:pPr>
    </w:p>
    <w:p w:rsidR="004B25DD" w:rsidRDefault="004B25DD" w:rsidP="004F0B88">
      <w:pPr>
        <w:jc w:val="right"/>
        <w:rPr>
          <w:rFonts w:ascii="Times New Roman" w:hAnsi="Times New Roman" w:cs="Times New Roman"/>
          <w:sz w:val="16"/>
          <w:szCs w:val="16"/>
        </w:rPr>
      </w:pPr>
    </w:p>
    <w:p w:rsidR="004B25DD" w:rsidRDefault="004B25DD" w:rsidP="004F0B88">
      <w:pPr>
        <w:jc w:val="right"/>
        <w:rPr>
          <w:rFonts w:ascii="Times New Roman" w:hAnsi="Times New Roman" w:cs="Times New Roman"/>
          <w:sz w:val="16"/>
          <w:szCs w:val="16"/>
        </w:rPr>
      </w:pPr>
    </w:p>
    <w:p w:rsidR="004B25DD" w:rsidRDefault="004B25DD" w:rsidP="004F0B88">
      <w:pPr>
        <w:jc w:val="right"/>
        <w:rPr>
          <w:rFonts w:ascii="Times New Roman" w:hAnsi="Times New Roman" w:cs="Times New Roman"/>
          <w:sz w:val="16"/>
          <w:szCs w:val="16"/>
        </w:rPr>
      </w:pPr>
      <w:bookmarkStart w:id="215" w:name="_GoBack"/>
      <w:bookmarkEnd w:id="215"/>
    </w:p>
    <w:p w:rsidR="00606774" w:rsidRDefault="00606774" w:rsidP="004F0B88">
      <w:pPr>
        <w:jc w:val="right"/>
        <w:rPr>
          <w:rFonts w:ascii="Times New Roman" w:hAnsi="Times New Roman" w:cs="Times New Roman"/>
          <w:sz w:val="16"/>
          <w:szCs w:val="16"/>
        </w:rPr>
      </w:pPr>
    </w:p>
    <w:p w:rsidR="00606774" w:rsidRDefault="00606774" w:rsidP="004F0B88">
      <w:pPr>
        <w:jc w:val="right"/>
        <w:rPr>
          <w:rFonts w:ascii="Times New Roman" w:hAnsi="Times New Roman" w:cs="Times New Roman"/>
          <w:sz w:val="16"/>
          <w:szCs w:val="16"/>
        </w:rPr>
      </w:pPr>
    </w:p>
    <w:p w:rsidR="00606774" w:rsidRDefault="00606774" w:rsidP="004F0B88">
      <w:pPr>
        <w:jc w:val="right"/>
        <w:rPr>
          <w:rFonts w:ascii="Times New Roman" w:hAnsi="Times New Roman" w:cs="Times New Roman"/>
          <w:sz w:val="16"/>
          <w:szCs w:val="16"/>
        </w:rPr>
      </w:pPr>
    </w:p>
    <w:p w:rsidR="00606774" w:rsidRDefault="00606774" w:rsidP="004F0B88">
      <w:pPr>
        <w:jc w:val="right"/>
        <w:rPr>
          <w:rFonts w:ascii="Times New Roman" w:hAnsi="Times New Roman" w:cs="Times New Roman"/>
          <w:sz w:val="16"/>
          <w:szCs w:val="16"/>
        </w:rPr>
      </w:pPr>
    </w:p>
    <w:p w:rsidR="004F0B88" w:rsidRPr="00174468" w:rsidRDefault="004F0B88" w:rsidP="004F0B88">
      <w:pPr>
        <w:jc w:val="right"/>
        <w:rPr>
          <w:rFonts w:ascii="Times New Roman" w:hAnsi="Times New Roman" w:cs="Times New Roman"/>
          <w:sz w:val="16"/>
          <w:szCs w:val="16"/>
        </w:rPr>
      </w:pPr>
      <w:r w:rsidRPr="00174468">
        <w:rPr>
          <w:rFonts w:ascii="Times New Roman" w:hAnsi="Times New Roman" w:cs="Times New Roman"/>
          <w:sz w:val="16"/>
          <w:szCs w:val="16"/>
        </w:rPr>
        <w:t>Приложение № 1 к Правилам Фонда</w:t>
      </w:r>
    </w:p>
    <w:p w:rsidR="005F1B14" w:rsidRPr="00DA59CD" w:rsidRDefault="005F1B14" w:rsidP="004F0B88">
      <w:pPr>
        <w:jc w:val="right"/>
        <w:rPr>
          <w:sz w:val="16"/>
          <w:szCs w:val="16"/>
        </w:rPr>
      </w:pPr>
    </w:p>
    <w:p w:rsidR="004F0B88" w:rsidRPr="00DA59CD" w:rsidRDefault="004F0B88" w:rsidP="004F0B88">
      <w:pPr>
        <w:pStyle w:val="fieldname"/>
        <w:spacing w:before="0" w:after="0"/>
        <w:ind w:left="75"/>
        <w:jc w:val="center"/>
        <w:rPr>
          <w:rFonts w:ascii="Times New Roman" w:hAnsi="Times New Roman" w:cs="Times New Roman"/>
          <w:sz w:val="22"/>
          <w:szCs w:val="22"/>
          <w:lang w:val="ru-RU"/>
        </w:rPr>
      </w:pPr>
      <w:r w:rsidRPr="00DA59CD">
        <w:rPr>
          <w:rFonts w:ascii="Times New Roman" w:hAnsi="Times New Roman" w:cs="Times New Roman"/>
          <w:sz w:val="22"/>
          <w:szCs w:val="22"/>
          <w:lang w:val="ru-RU"/>
        </w:rPr>
        <w:t>Заявка на приобретение инвестиционных паев №</w:t>
      </w:r>
    </w:p>
    <w:p w:rsidR="004F0B88" w:rsidRPr="00CA68B7" w:rsidRDefault="004F0B88" w:rsidP="00CE6CE0">
      <w:pPr>
        <w:pStyle w:val="fieldname"/>
        <w:spacing w:before="0" w:after="0"/>
        <w:ind w:left="75"/>
        <w:jc w:val="center"/>
        <w:rPr>
          <w:rFonts w:ascii="Times New Roman" w:hAnsi="Times New Roman" w:cs="Times New Roman"/>
          <w:sz w:val="22"/>
          <w:szCs w:val="22"/>
          <w:lang w:val="ru-RU"/>
        </w:rPr>
      </w:pPr>
      <w:r w:rsidRPr="00DA59CD">
        <w:rPr>
          <w:rFonts w:ascii="Times New Roman" w:hAnsi="Times New Roman" w:cs="Times New Roman"/>
          <w:sz w:val="22"/>
          <w:szCs w:val="22"/>
          <w:lang w:val="ru-RU"/>
        </w:rPr>
        <w:t>для физических лиц</w:t>
      </w:r>
    </w:p>
    <w:p w:rsidR="004F0B88" w:rsidRPr="005F1B14" w:rsidRDefault="004F0B88" w:rsidP="004F0B88">
      <w:pPr>
        <w:pStyle w:val="fielddata"/>
        <w:spacing w:before="0" w:after="0"/>
        <w:rPr>
          <w:rFonts w:ascii="Times New Roman" w:hAnsi="Times New Roman" w:cs="Times New Roman"/>
          <w:b/>
          <w:bCs/>
          <w:lang w:val="ru-RU"/>
        </w:rPr>
      </w:pPr>
      <w:r w:rsidRPr="00DA59CD">
        <w:rPr>
          <w:rFonts w:ascii="Times New Roman" w:hAnsi="Times New Roman" w:cs="Times New Roman"/>
          <w:b/>
          <w:bCs/>
          <w:lang w:val="ru-RU"/>
        </w:rPr>
        <w:t>Дата:</w:t>
      </w:r>
      <w:r w:rsidRPr="00DA59CD">
        <w:rPr>
          <w:rFonts w:ascii="Times New Roman" w:hAnsi="Times New Roman" w:cs="Times New Roman"/>
          <w:b/>
          <w:bCs/>
          <w:lang w:val="ru-RU"/>
        </w:rPr>
        <w:tab/>
      </w:r>
      <w:r w:rsidRPr="00DA59CD">
        <w:rPr>
          <w:rFonts w:ascii="Times New Roman" w:hAnsi="Times New Roman" w:cs="Times New Roman"/>
          <w:b/>
          <w:bCs/>
          <w:lang w:val="ru-RU"/>
        </w:rPr>
        <w:tab/>
      </w:r>
      <w:r w:rsidRPr="00DA59CD">
        <w:rPr>
          <w:rFonts w:ascii="Times New Roman" w:hAnsi="Times New Roman" w:cs="Times New Roman"/>
          <w:b/>
          <w:bCs/>
          <w:lang w:val="ru-RU"/>
        </w:rPr>
        <w:tab/>
        <w:t>Время:</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57"/>
        <w:gridCol w:w="6235"/>
      </w:tblGrid>
      <w:tr w:rsidR="004F0B88" w:rsidRPr="00DA59CD" w:rsidTr="004836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40" w:after="40"/>
              <w:ind w:left="75"/>
              <w:rPr>
                <w:rFonts w:ascii="Times New Roman" w:hAnsi="Times New Roman" w:cs="Times New Roman"/>
                <w:lang w:val="ru-RU"/>
              </w:rPr>
            </w:pPr>
            <w:r w:rsidRPr="00DA59CD">
              <w:rPr>
                <w:rFonts w:ascii="Times New Roman" w:hAnsi="Times New Roman" w:cs="Times New Roman"/>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40" w:after="40"/>
              <w:ind w:left="75"/>
              <w:jc w:val="both"/>
              <w:rPr>
                <w:rFonts w:ascii="Times New Roman" w:hAnsi="Times New Roman" w:cs="Times New Roman"/>
                <w:b w:val="0"/>
                <w:bCs w:val="0"/>
              </w:rPr>
            </w:pPr>
          </w:p>
          <w:p w:rsidR="004F0B88" w:rsidRPr="00DA59CD" w:rsidRDefault="004F0B88" w:rsidP="00483602">
            <w:pPr>
              <w:pStyle w:val="fieldname"/>
              <w:spacing w:before="40" w:after="40"/>
              <w:ind w:left="75"/>
              <w:jc w:val="both"/>
              <w:rPr>
                <w:rFonts w:ascii="Times New Roman" w:hAnsi="Times New Roman" w:cs="Times New Roman"/>
                <w:b w:val="0"/>
                <w:bCs w:val="0"/>
              </w:rPr>
            </w:pPr>
          </w:p>
        </w:tc>
      </w:tr>
      <w:tr w:rsidR="004F0B88" w:rsidRPr="00DA59CD" w:rsidTr="004836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40" w:after="40"/>
              <w:ind w:left="75"/>
              <w:rPr>
                <w:rFonts w:ascii="Times New Roman" w:hAnsi="Times New Roman" w:cs="Times New Roman"/>
                <w:lang w:val="ru-RU"/>
              </w:rPr>
            </w:pPr>
            <w:r w:rsidRPr="00DA59CD">
              <w:rPr>
                <w:rFonts w:ascii="Times New Roman" w:hAnsi="Times New Roman" w:cs="Times New Roman"/>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40" w:after="40"/>
              <w:ind w:left="75"/>
              <w:jc w:val="both"/>
              <w:rPr>
                <w:rFonts w:ascii="Times New Roman" w:hAnsi="Times New Roman" w:cs="Times New Roman"/>
                <w:b w:val="0"/>
                <w:bCs w:val="0"/>
                <w:lang w:val="ru-RU"/>
              </w:rPr>
            </w:pPr>
          </w:p>
        </w:tc>
      </w:tr>
      <w:tr w:rsidR="004F0B88" w:rsidRPr="00DA59CD" w:rsidTr="00483602">
        <w:trPr>
          <w:tblCellSpacing w:w="0" w:type="dxa"/>
          <w:jc w:val="center"/>
        </w:trPr>
        <w:tc>
          <w:tcPr>
            <w:tcW w:w="5000" w:type="pct"/>
            <w:gridSpan w:val="2"/>
            <w:tcBorders>
              <w:top w:val="nil"/>
              <w:left w:val="nil"/>
              <w:bottom w:val="single" w:sz="8" w:space="0" w:color="C0C0C0"/>
              <w:right w:val="nil"/>
            </w:tcBorders>
            <w:shd w:val="clear" w:color="auto" w:fill="D9D9D9"/>
            <w:tcMar>
              <w:top w:w="30" w:type="dxa"/>
              <w:left w:w="75" w:type="dxa"/>
              <w:bottom w:w="30" w:type="dxa"/>
              <w:right w:w="75" w:type="dxa"/>
            </w:tcMar>
            <w:vAlign w:val="center"/>
          </w:tcPr>
          <w:p w:rsidR="004F0B88" w:rsidRPr="00DA59CD" w:rsidRDefault="004F0B88" w:rsidP="00483602">
            <w:pPr>
              <w:pStyle w:val="fieldname"/>
              <w:spacing w:before="40" w:after="40"/>
              <w:ind w:left="75"/>
              <w:jc w:val="center"/>
              <w:rPr>
                <w:rFonts w:ascii="Times New Roman" w:hAnsi="Times New Roman" w:cs="Times New Roman"/>
              </w:rPr>
            </w:pPr>
            <w:r w:rsidRPr="00DA59CD">
              <w:rPr>
                <w:rFonts w:ascii="Times New Roman" w:hAnsi="Times New Roman" w:cs="Times New Roman"/>
                <w:sz w:val="22"/>
                <w:szCs w:val="22"/>
                <w:lang w:val="ru-RU"/>
              </w:rPr>
              <w:t>Заявитель</w:t>
            </w:r>
          </w:p>
        </w:tc>
      </w:tr>
      <w:tr w:rsidR="004F0B88" w:rsidRPr="00DA59CD" w:rsidTr="004836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40" w:after="40"/>
              <w:ind w:left="75"/>
              <w:rPr>
                <w:rFonts w:ascii="Times New Roman" w:hAnsi="Times New Roman" w:cs="Times New Roman"/>
                <w:lang w:val="ru-RU"/>
              </w:rPr>
            </w:pPr>
            <w:r w:rsidRPr="00DA59CD">
              <w:rPr>
                <w:rFonts w:ascii="Times New Roman" w:hAnsi="Times New Roman" w:cs="Times New Roman"/>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data"/>
              <w:spacing w:before="40" w:after="40"/>
              <w:ind w:left="75"/>
              <w:rPr>
                <w:rFonts w:ascii="Times New Roman" w:hAnsi="Times New Roman" w:cs="Times New Roman"/>
                <w:lang w:val="ru-RU"/>
              </w:rPr>
            </w:pPr>
            <w:r w:rsidRPr="00DA59CD">
              <w:rPr>
                <w:rFonts w:ascii="Times New Roman" w:hAnsi="Times New Roman" w:cs="Times New Roman"/>
              </w:rPr>
              <w:t> </w:t>
            </w:r>
          </w:p>
        </w:tc>
      </w:tr>
      <w:tr w:rsidR="004F0B88" w:rsidRPr="00DA59CD" w:rsidTr="004836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40" w:after="40"/>
              <w:ind w:left="75"/>
              <w:rPr>
                <w:rFonts w:ascii="Times New Roman" w:hAnsi="Times New Roman" w:cs="Times New Roman"/>
                <w:lang w:val="ru-RU"/>
              </w:rPr>
            </w:pPr>
            <w:r w:rsidRPr="00DA59CD">
              <w:rPr>
                <w:rFonts w:ascii="Times New Roman" w:hAnsi="Times New Roman" w:cs="Times New Roman"/>
                <w:lang w:val="ru-RU"/>
              </w:rPr>
              <w:t>Документ, удостоверяющий личность:</w:t>
            </w:r>
          </w:p>
          <w:p w:rsidR="004F0B88" w:rsidRPr="00DA59CD" w:rsidRDefault="004F0B88" w:rsidP="00483602">
            <w:pPr>
              <w:pStyle w:val="fieldname"/>
              <w:spacing w:before="40" w:after="40"/>
              <w:ind w:left="75"/>
              <w:rPr>
                <w:rFonts w:ascii="Times New Roman" w:hAnsi="Times New Roman" w:cs="Times New Roman"/>
                <w:lang w:val="ru-RU"/>
              </w:rPr>
            </w:pPr>
            <w:r w:rsidRPr="00DA59CD">
              <w:rPr>
                <w:rStyle w:val="fieldcomment1"/>
                <w:rFonts w:ascii="Times New Roman" w:hAnsi="Times New Roman"/>
                <w:b w:val="0"/>
                <w:bCs w:val="0"/>
                <w:lang w:val="ru-RU"/>
              </w:rPr>
              <w:t>(</w:t>
            </w:r>
            <w:proofErr w:type="spellStart"/>
            <w:r w:rsidRPr="00DA59CD">
              <w:rPr>
                <w:rStyle w:val="fieldcomment1"/>
                <w:rFonts w:ascii="Times New Roman" w:hAnsi="Times New Roman"/>
                <w:b w:val="0"/>
                <w:bCs w:val="0"/>
                <w:lang w:val="ru-RU"/>
              </w:rPr>
              <w:t>наимен</w:t>
            </w:r>
            <w:proofErr w:type="spellEnd"/>
            <w:r w:rsidRPr="00DA59CD">
              <w:rPr>
                <w:rStyle w:val="fieldcomment1"/>
                <w:rFonts w:ascii="Times New Roman" w:hAnsi="Times New Roman"/>
                <w:b w:val="0"/>
                <w:bCs w:val="0"/>
                <w:lang w:val="ru-RU"/>
              </w:rPr>
              <w:t xml:space="preserve">. документа, №, кем </w:t>
            </w:r>
            <w:proofErr w:type="gramStart"/>
            <w:r w:rsidRPr="00DA59CD">
              <w:rPr>
                <w:rStyle w:val="fieldcomment1"/>
                <w:rFonts w:ascii="Times New Roman" w:hAnsi="Times New Roman"/>
                <w:b w:val="0"/>
                <w:bCs w:val="0"/>
                <w:lang w:val="ru-RU"/>
              </w:rPr>
              <w:t>выдан</w:t>
            </w:r>
            <w:proofErr w:type="gramEnd"/>
            <w:r w:rsidRPr="00DA59CD">
              <w:rPr>
                <w:rStyle w:val="fieldcomment1"/>
                <w:rFonts w:ascii="Times New Roman" w:hAnsi="Times New Roman"/>
                <w:b w:val="0"/>
                <w:bCs w:val="0"/>
                <w:lang w:val="ru-RU"/>
              </w:rPr>
              <w:t>,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data"/>
              <w:spacing w:before="40" w:after="40"/>
              <w:ind w:left="75"/>
              <w:rPr>
                <w:rFonts w:ascii="Times New Roman" w:hAnsi="Times New Roman" w:cs="Times New Roman"/>
                <w:lang w:val="ru-RU"/>
              </w:rPr>
            </w:pPr>
            <w:r w:rsidRPr="00DA59CD">
              <w:rPr>
                <w:rFonts w:ascii="Times New Roman" w:hAnsi="Times New Roman" w:cs="Times New Roman"/>
              </w:rPr>
              <w:t> </w:t>
            </w:r>
          </w:p>
        </w:tc>
      </w:tr>
      <w:tr w:rsidR="004F0B88" w:rsidRPr="00DA59CD" w:rsidTr="00483602">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4F0B88" w:rsidRPr="00DA59CD" w:rsidRDefault="004F0B88" w:rsidP="00483602">
            <w:pPr>
              <w:pStyle w:val="fieldname"/>
              <w:spacing w:before="40" w:after="40"/>
              <w:ind w:left="75"/>
              <w:rPr>
                <w:rFonts w:ascii="Times New Roman" w:hAnsi="Times New Roman" w:cs="Times New Roman"/>
                <w:lang w:val="ru-RU"/>
              </w:rPr>
            </w:pPr>
            <w:r w:rsidRPr="00DA59CD">
              <w:rPr>
                <w:rFonts w:ascii="Times New Roman" w:hAnsi="Times New Roman" w:cs="Times New Roman"/>
                <w:lang w:val="ru-RU"/>
              </w:rPr>
              <w:t>Номер лицевого счета:</w:t>
            </w:r>
          </w:p>
          <w:p w:rsidR="004F0B88" w:rsidRPr="00DA59CD" w:rsidRDefault="004F0B88" w:rsidP="00483602">
            <w:pPr>
              <w:pStyle w:val="fieldname"/>
              <w:spacing w:before="40" w:after="40"/>
              <w:ind w:left="75"/>
              <w:rPr>
                <w:rFonts w:ascii="Times New Roman" w:hAnsi="Times New Roman" w:cs="Times New Roman"/>
                <w:lang w:val="ru-RU"/>
              </w:rPr>
            </w:pPr>
            <w:r w:rsidRPr="00DA59CD">
              <w:rPr>
                <w:rStyle w:val="fieldcomment1"/>
                <w:rFonts w:ascii="Times New Roman" w:hAnsi="Times New Roman"/>
                <w:b w:val="0"/>
                <w:bCs w:val="0"/>
                <w:lang w:val="ru-RU"/>
              </w:rPr>
              <w:t>(если известен)</w:t>
            </w:r>
          </w:p>
        </w:tc>
        <w:tc>
          <w:tcPr>
            <w:tcW w:w="0" w:type="auto"/>
            <w:tcBorders>
              <w:top w:val="nil"/>
              <w:left w:val="nil"/>
              <w:bottom w:val="nil"/>
              <w:right w:val="nil"/>
            </w:tcBorders>
            <w:tcMar>
              <w:top w:w="30" w:type="dxa"/>
              <w:left w:w="75" w:type="dxa"/>
              <w:bottom w:w="30" w:type="dxa"/>
              <w:right w:w="75" w:type="dxa"/>
            </w:tcMar>
            <w:vAlign w:val="center"/>
          </w:tcPr>
          <w:p w:rsidR="004F0B88" w:rsidRPr="00DA59CD" w:rsidRDefault="004F0B88" w:rsidP="00483602">
            <w:pPr>
              <w:pStyle w:val="fielddata"/>
              <w:spacing w:before="40" w:after="40"/>
              <w:ind w:left="75"/>
              <w:rPr>
                <w:rFonts w:ascii="Times New Roman" w:hAnsi="Times New Roman" w:cs="Times New Roman"/>
                <w:lang w:val="ru-RU"/>
              </w:rPr>
            </w:pPr>
            <w:r w:rsidRPr="00DA59CD">
              <w:rPr>
                <w:rFonts w:ascii="Times New Roman" w:hAnsi="Times New Roman" w:cs="Times New Roman"/>
              </w:rPr>
              <w:t> </w:t>
            </w:r>
          </w:p>
        </w:tc>
      </w:tr>
      <w:tr w:rsidR="004F0B88" w:rsidRPr="00DA59CD" w:rsidTr="00483602">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4F0B88" w:rsidRPr="00DA59CD" w:rsidRDefault="004F0B88" w:rsidP="00483602">
            <w:pPr>
              <w:pStyle w:val="fieldname"/>
              <w:spacing w:before="40" w:after="40"/>
              <w:ind w:left="75"/>
              <w:rPr>
                <w:rFonts w:ascii="Times New Roman" w:hAnsi="Times New Roman" w:cs="Times New Roman"/>
                <w:lang w:val="ru-RU"/>
              </w:rPr>
            </w:pPr>
            <w:r w:rsidRPr="00DA59CD">
              <w:rPr>
                <w:rFonts w:ascii="Times New Roman" w:hAnsi="Times New Roman" w:cs="Times New Roman"/>
                <w:lang w:val="ru-RU"/>
              </w:rPr>
              <w:t>Реквизиты банковского счета:</w:t>
            </w:r>
          </w:p>
        </w:tc>
        <w:tc>
          <w:tcPr>
            <w:tcW w:w="0" w:type="auto"/>
            <w:tcBorders>
              <w:top w:val="nil"/>
              <w:left w:val="nil"/>
              <w:bottom w:val="nil"/>
              <w:right w:val="nil"/>
            </w:tcBorders>
            <w:tcMar>
              <w:top w:w="30" w:type="dxa"/>
              <w:left w:w="75" w:type="dxa"/>
              <w:bottom w:w="30" w:type="dxa"/>
              <w:right w:w="75" w:type="dxa"/>
            </w:tcMar>
            <w:vAlign w:val="center"/>
          </w:tcPr>
          <w:p w:rsidR="004F0B88" w:rsidRPr="00DA59CD" w:rsidRDefault="004F0B88" w:rsidP="00483602">
            <w:pPr>
              <w:pStyle w:val="fielddata"/>
              <w:spacing w:before="40" w:after="40"/>
              <w:ind w:left="75"/>
              <w:rPr>
                <w:rFonts w:ascii="Times New Roman" w:hAnsi="Times New Roman" w:cs="Times New Roman"/>
              </w:rPr>
            </w:pPr>
          </w:p>
        </w:tc>
      </w:tr>
      <w:tr w:rsidR="004F0B88" w:rsidRPr="00DA59CD" w:rsidTr="00483602">
        <w:trPr>
          <w:tblCellSpacing w:w="0" w:type="dxa"/>
          <w:jc w:val="center"/>
        </w:trPr>
        <w:tc>
          <w:tcPr>
            <w:tcW w:w="5000" w:type="pct"/>
            <w:gridSpan w:val="2"/>
            <w:tcBorders>
              <w:top w:val="nil"/>
              <w:left w:val="nil"/>
              <w:bottom w:val="single" w:sz="8" w:space="0" w:color="C0C0C0"/>
              <w:right w:val="nil"/>
            </w:tcBorders>
            <w:shd w:val="clear" w:color="auto" w:fill="D9D9D9"/>
            <w:tcMar>
              <w:top w:w="30" w:type="dxa"/>
              <w:left w:w="75" w:type="dxa"/>
              <w:bottom w:w="30" w:type="dxa"/>
              <w:right w:w="75" w:type="dxa"/>
            </w:tcMar>
            <w:vAlign w:val="center"/>
          </w:tcPr>
          <w:p w:rsidR="004F0B88" w:rsidRPr="00DA59CD" w:rsidRDefault="004F0B88" w:rsidP="00483602">
            <w:pPr>
              <w:pStyle w:val="fieldname"/>
              <w:spacing w:before="40" w:after="40"/>
              <w:ind w:left="75"/>
              <w:jc w:val="center"/>
              <w:rPr>
                <w:rFonts w:ascii="Times New Roman" w:hAnsi="Times New Roman" w:cs="Times New Roman"/>
              </w:rPr>
            </w:pPr>
            <w:r w:rsidRPr="00DA59CD">
              <w:rPr>
                <w:rFonts w:ascii="Times New Roman" w:hAnsi="Times New Roman" w:cs="Times New Roman"/>
                <w:sz w:val="22"/>
                <w:szCs w:val="22"/>
                <w:lang w:val="ru-RU"/>
              </w:rPr>
              <w:t>Уполномоченный представитель</w:t>
            </w:r>
          </w:p>
        </w:tc>
      </w:tr>
      <w:tr w:rsidR="004F0B88" w:rsidRPr="00DA59CD" w:rsidTr="004836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40" w:after="40"/>
              <w:ind w:left="75"/>
              <w:rPr>
                <w:rFonts w:ascii="Times New Roman" w:hAnsi="Times New Roman" w:cs="Times New Roman"/>
                <w:lang w:val="ru-RU"/>
              </w:rPr>
            </w:pPr>
            <w:r w:rsidRPr="00DA59CD">
              <w:rPr>
                <w:rFonts w:ascii="Times New Roman" w:hAnsi="Times New Roman" w:cs="Times New Roman"/>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data"/>
              <w:spacing w:before="40" w:after="40"/>
              <w:ind w:left="75"/>
              <w:rPr>
                <w:rFonts w:ascii="Times New Roman" w:hAnsi="Times New Roman" w:cs="Times New Roman"/>
                <w:lang w:val="ru-RU"/>
              </w:rPr>
            </w:pPr>
            <w:r w:rsidRPr="00DA59CD">
              <w:rPr>
                <w:rFonts w:ascii="Times New Roman" w:hAnsi="Times New Roman" w:cs="Times New Roman"/>
              </w:rPr>
              <w:t> </w:t>
            </w:r>
          </w:p>
        </w:tc>
      </w:tr>
      <w:tr w:rsidR="004F0B88" w:rsidRPr="00DA59CD" w:rsidTr="004836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40" w:after="40"/>
              <w:ind w:left="75"/>
              <w:rPr>
                <w:rFonts w:ascii="Times New Roman" w:hAnsi="Times New Roman" w:cs="Times New Roman"/>
                <w:lang w:val="ru-RU"/>
              </w:rPr>
            </w:pPr>
            <w:proofErr w:type="gramStart"/>
            <w:r w:rsidRPr="00DA59CD">
              <w:rPr>
                <w:rFonts w:ascii="Times New Roman" w:hAnsi="Times New Roman" w:cs="Times New Roman"/>
                <w:lang w:val="ru-RU"/>
              </w:rPr>
              <w:t>Действующий</w:t>
            </w:r>
            <w:proofErr w:type="gramEnd"/>
            <w:r w:rsidRPr="00DA59CD">
              <w:rPr>
                <w:rFonts w:ascii="Times New Roman" w:hAnsi="Times New Roman" w:cs="Times New Roman"/>
                <w:lang w:val="ru-RU"/>
              </w:rPr>
              <w:t xml:space="preserve"> на основании:</w:t>
            </w:r>
          </w:p>
          <w:p w:rsidR="004F0B88" w:rsidRPr="00DA59CD" w:rsidRDefault="004F0B88" w:rsidP="00483602">
            <w:pPr>
              <w:pStyle w:val="fieldname"/>
              <w:spacing w:before="40" w:after="40"/>
              <w:ind w:left="75"/>
              <w:rPr>
                <w:rFonts w:ascii="Times New Roman" w:hAnsi="Times New Roman" w:cs="Times New Roman"/>
                <w:lang w:val="ru-RU"/>
              </w:rPr>
            </w:pPr>
            <w:r w:rsidRPr="00DA59CD">
              <w:rPr>
                <w:rStyle w:val="fieldcomment1"/>
                <w:rFonts w:ascii="Times New Roman" w:hAnsi="Times New Roman"/>
                <w:b w:val="0"/>
                <w:bCs w:val="0"/>
                <w:lang w:val="ru-RU"/>
              </w:rPr>
              <w:t>(</w:t>
            </w:r>
            <w:proofErr w:type="spellStart"/>
            <w:r w:rsidRPr="00DA59CD">
              <w:rPr>
                <w:rStyle w:val="fieldcomment1"/>
                <w:rFonts w:ascii="Times New Roman" w:hAnsi="Times New Roman"/>
                <w:b w:val="0"/>
                <w:bCs w:val="0"/>
                <w:lang w:val="ru-RU"/>
              </w:rPr>
              <w:t>наимен</w:t>
            </w:r>
            <w:proofErr w:type="spellEnd"/>
            <w:r w:rsidRPr="00DA59CD">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data"/>
              <w:spacing w:before="40" w:after="40"/>
              <w:ind w:left="75"/>
              <w:rPr>
                <w:rFonts w:ascii="Times New Roman" w:hAnsi="Times New Roman" w:cs="Times New Roman"/>
                <w:lang w:val="ru-RU"/>
              </w:rPr>
            </w:pPr>
            <w:r w:rsidRPr="00DA59CD">
              <w:rPr>
                <w:rFonts w:ascii="Times New Roman" w:hAnsi="Times New Roman" w:cs="Times New Roman"/>
              </w:rPr>
              <w:t> </w:t>
            </w:r>
          </w:p>
        </w:tc>
      </w:tr>
      <w:tr w:rsidR="004F0B88" w:rsidRPr="00DA59CD" w:rsidTr="00483602">
        <w:trPr>
          <w:tblCellSpacing w:w="0" w:type="dxa"/>
          <w:jc w:val="center"/>
        </w:trPr>
        <w:tc>
          <w:tcPr>
            <w:tcW w:w="0" w:type="auto"/>
            <w:gridSpan w:val="2"/>
            <w:tcMar>
              <w:top w:w="30" w:type="dxa"/>
              <w:left w:w="75" w:type="dxa"/>
              <w:bottom w:w="30" w:type="dxa"/>
              <w:right w:w="75" w:type="dxa"/>
            </w:tcMar>
            <w:vAlign w:val="center"/>
          </w:tcPr>
          <w:p w:rsidR="004F0B88" w:rsidRPr="00DA59CD" w:rsidRDefault="004F0B88" w:rsidP="00483602">
            <w:pPr>
              <w:spacing w:before="40" w:after="40"/>
              <w:ind w:firstLine="3913"/>
              <w:rPr>
                <w:b/>
                <w:bCs/>
                <w:u w:val="single"/>
              </w:rPr>
            </w:pPr>
            <w:r w:rsidRPr="00DA59CD">
              <w:rPr>
                <w:b/>
                <w:bCs/>
                <w:u w:val="single"/>
              </w:rPr>
              <w:t>Для физических лиц</w:t>
            </w:r>
          </w:p>
        </w:tc>
      </w:tr>
      <w:tr w:rsidR="004F0B88" w:rsidRPr="00DA59CD" w:rsidTr="004836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40" w:after="40"/>
              <w:ind w:left="75"/>
              <w:rPr>
                <w:rFonts w:ascii="Times New Roman" w:hAnsi="Times New Roman" w:cs="Times New Roman"/>
                <w:lang w:val="ru-RU"/>
              </w:rPr>
            </w:pPr>
            <w:r w:rsidRPr="00DA59CD">
              <w:rPr>
                <w:rFonts w:ascii="Times New Roman" w:hAnsi="Times New Roman" w:cs="Times New Roman"/>
                <w:lang w:val="ru-RU"/>
              </w:rPr>
              <w:t>Документ, удостоверяющий личность представителя:</w:t>
            </w:r>
          </w:p>
          <w:p w:rsidR="004F0B88" w:rsidRPr="00DA59CD" w:rsidRDefault="004F0B88" w:rsidP="00483602">
            <w:pPr>
              <w:pStyle w:val="fieldname"/>
              <w:spacing w:before="40" w:after="40"/>
              <w:ind w:left="75"/>
              <w:rPr>
                <w:rFonts w:ascii="Times New Roman" w:hAnsi="Times New Roman" w:cs="Times New Roman"/>
                <w:lang w:val="ru-RU"/>
              </w:rPr>
            </w:pPr>
            <w:r w:rsidRPr="00DA59CD">
              <w:rPr>
                <w:rStyle w:val="fieldcomment1"/>
                <w:rFonts w:ascii="Times New Roman" w:hAnsi="Times New Roman"/>
                <w:b w:val="0"/>
                <w:bCs w:val="0"/>
                <w:lang w:val="ru-RU"/>
              </w:rPr>
              <w:t>(</w:t>
            </w:r>
            <w:proofErr w:type="spellStart"/>
            <w:r w:rsidRPr="00DA59CD">
              <w:rPr>
                <w:rStyle w:val="fieldcomment1"/>
                <w:rFonts w:ascii="Times New Roman" w:hAnsi="Times New Roman"/>
                <w:b w:val="0"/>
                <w:bCs w:val="0"/>
                <w:lang w:val="ru-RU"/>
              </w:rPr>
              <w:t>наимен</w:t>
            </w:r>
            <w:proofErr w:type="spellEnd"/>
            <w:r w:rsidRPr="00DA59CD">
              <w:rPr>
                <w:rStyle w:val="fieldcomment1"/>
                <w:rFonts w:ascii="Times New Roman" w:hAnsi="Times New Roman"/>
                <w:b w:val="0"/>
                <w:bCs w:val="0"/>
                <w:lang w:val="ru-RU"/>
              </w:rPr>
              <w:t xml:space="preserve">. документа, №, кем </w:t>
            </w:r>
            <w:proofErr w:type="gramStart"/>
            <w:r w:rsidRPr="00DA59CD">
              <w:rPr>
                <w:rStyle w:val="fieldcomment1"/>
                <w:rFonts w:ascii="Times New Roman" w:hAnsi="Times New Roman"/>
                <w:b w:val="0"/>
                <w:bCs w:val="0"/>
                <w:lang w:val="ru-RU"/>
              </w:rPr>
              <w:t>выдан</w:t>
            </w:r>
            <w:proofErr w:type="gramEnd"/>
            <w:r w:rsidRPr="00DA59CD">
              <w:rPr>
                <w:rStyle w:val="fieldcomment1"/>
                <w:rFonts w:ascii="Times New Roman" w:hAnsi="Times New Roman"/>
                <w:b w:val="0"/>
                <w:bCs w:val="0"/>
                <w:lang w:val="ru-RU"/>
              </w:rPr>
              <w:t>,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data"/>
              <w:spacing w:before="40" w:after="40"/>
              <w:ind w:left="75"/>
              <w:rPr>
                <w:rFonts w:ascii="Times New Roman" w:hAnsi="Times New Roman" w:cs="Times New Roman"/>
                <w:lang w:val="ru-RU"/>
              </w:rPr>
            </w:pPr>
            <w:r w:rsidRPr="00DA59CD">
              <w:rPr>
                <w:rFonts w:ascii="Times New Roman" w:hAnsi="Times New Roman" w:cs="Times New Roman"/>
              </w:rPr>
              <w:t> </w:t>
            </w:r>
          </w:p>
        </w:tc>
      </w:tr>
      <w:tr w:rsidR="004F0B88" w:rsidRPr="00DA59CD" w:rsidTr="00483602">
        <w:trPr>
          <w:tblCellSpacing w:w="0" w:type="dxa"/>
          <w:jc w:val="center"/>
        </w:trPr>
        <w:tc>
          <w:tcPr>
            <w:tcW w:w="0" w:type="auto"/>
            <w:gridSpan w:val="2"/>
            <w:tcMar>
              <w:top w:w="30" w:type="dxa"/>
              <w:left w:w="75" w:type="dxa"/>
              <w:bottom w:w="30" w:type="dxa"/>
              <w:right w:w="75" w:type="dxa"/>
            </w:tcMar>
            <w:vAlign w:val="center"/>
          </w:tcPr>
          <w:p w:rsidR="004F0B88" w:rsidRPr="00DA59CD" w:rsidRDefault="004F0B88" w:rsidP="00483602">
            <w:pPr>
              <w:spacing w:before="40" w:after="40"/>
              <w:ind w:firstLine="3913"/>
              <w:rPr>
                <w:b/>
                <w:bCs/>
                <w:i/>
                <w:iCs/>
                <w:sz w:val="18"/>
                <w:szCs w:val="18"/>
                <w:u w:val="single"/>
              </w:rPr>
            </w:pPr>
            <w:r w:rsidRPr="00DA59CD">
              <w:rPr>
                <w:b/>
                <w:bCs/>
                <w:u w:val="single"/>
              </w:rPr>
              <w:t>Для юридических лиц</w:t>
            </w:r>
          </w:p>
        </w:tc>
      </w:tr>
      <w:tr w:rsidR="004F0B88" w:rsidRPr="00DA59CD" w:rsidTr="004836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40" w:after="40"/>
              <w:ind w:left="75"/>
              <w:rPr>
                <w:rFonts w:ascii="Times New Roman" w:hAnsi="Times New Roman" w:cs="Times New Roman"/>
                <w:lang w:val="ru-RU"/>
              </w:rPr>
            </w:pPr>
            <w:r w:rsidRPr="00DA59CD">
              <w:rPr>
                <w:rFonts w:ascii="Times New Roman" w:hAnsi="Times New Roman" w:cs="Times New Roman"/>
                <w:lang w:val="ru-RU"/>
              </w:rPr>
              <w:t>Свидетельство о регистрации:</w:t>
            </w:r>
          </w:p>
          <w:p w:rsidR="004F0B88" w:rsidRPr="00DA59CD" w:rsidRDefault="004F0B88" w:rsidP="00483602">
            <w:pPr>
              <w:pStyle w:val="fieldname"/>
              <w:spacing w:before="40" w:after="40"/>
              <w:ind w:left="75"/>
              <w:rPr>
                <w:rFonts w:ascii="Times New Roman" w:hAnsi="Times New Roman" w:cs="Times New Roman"/>
                <w:lang w:val="ru-RU"/>
              </w:rPr>
            </w:pPr>
            <w:r w:rsidRPr="00DA59CD">
              <w:rPr>
                <w:rStyle w:val="fieldcomment1"/>
                <w:rFonts w:ascii="Times New Roman" w:hAnsi="Times New Roman"/>
                <w:b w:val="0"/>
                <w:bCs w:val="0"/>
                <w:lang w:val="ru-RU"/>
              </w:rPr>
              <w:t>(</w:t>
            </w:r>
            <w:proofErr w:type="spellStart"/>
            <w:r w:rsidRPr="00DA59CD">
              <w:rPr>
                <w:rStyle w:val="fieldcomment1"/>
                <w:rFonts w:ascii="Times New Roman" w:hAnsi="Times New Roman"/>
                <w:b w:val="0"/>
                <w:bCs w:val="0"/>
                <w:lang w:val="ru-RU"/>
              </w:rPr>
              <w:t>наимен</w:t>
            </w:r>
            <w:proofErr w:type="spellEnd"/>
            <w:r w:rsidRPr="00DA59CD">
              <w:rPr>
                <w:rStyle w:val="fieldcomment1"/>
                <w:rFonts w:ascii="Times New Roman" w:hAnsi="Times New Roman"/>
                <w:b w:val="0"/>
                <w:bCs w:val="0"/>
                <w:lang w:val="ru-RU"/>
              </w:rPr>
              <w:t xml:space="preserve">. документа, №, кем </w:t>
            </w:r>
            <w:proofErr w:type="gramStart"/>
            <w:r w:rsidRPr="00DA59CD">
              <w:rPr>
                <w:rStyle w:val="fieldcomment1"/>
                <w:rFonts w:ascii="Times New Roman" w:hAnsi="Times New Roman"/>
                <w:b w:val="0"/>
                <w:bCs w:val="0"/>
                <w:lang w:val="ru-RU"/>
              </w:rPr>
              <w:t>выдан</w:t>
            </w:r>
            <w:proofErr w:type="gramEnd"/>
            <w:r w:rsidRPr="00DA59CD">
              <w:rPr>
                <w:rStyle w:val="fieldcomment1"/>
                <w:rFonts w:ascii="Times New Roman" w:hAnsi="Times New Roman"/>
                <w:b w:val="0"/>
                <w:bCs w:val="0"/>
                <w:lang w:val="ru-RU"/>
              </w:rPr>
              <w:t>,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data"/>
              <w:spacing w:before="40" w:after="40"/>
              <w:ind w:left="75"/>
              <w:rPr>
                <w:rFonts w:ascii="Times New Roman" w:hAnsi="Times New Roman" w:cs="Times New Roman"/>
                <w:lang w:val="ru-RU"/>
              </w:rPr>
            </w:pPr>
            <w:r w:rsidRPr="00DA59CD">
              <w:rPr>
                <w:rFonts w:ascii="Times New Roman" w:hAnsi="Times New Roman" w:cs="Times New Roman"/>
              </w:rPr>
              <w:t> </w:t>
            </w:r>
          </w:p>
        </w:tc>
      </w:tr>
      <w:tr w:rsidR="004F0B88" w:rsidRPr="00DA59CD" w:rsidTr="004836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40" w:after="40"/>
              <w:ind w:left="75"/>
              <w:rPr>
                <w:rFonts w:ascii="Times New Roman" w:hAnsi="Times New Roman" w:cs="Times New Roman"/>
                <w:lang w:val="ru-RU"/>
              </w:rPr>
            </w:pPr>
            <w:r w:rsidRPr="00DA59CD">
              <w:rPr>
                <w:rFonts w:ascii="Times New Roman" w:hAnsi="Times New Roman" w:cs="Times New Roman"/>
                <w:lang w:val="ru-RU"/>
              </w:rPr>
              <w:t xml:space="preserve">В </w:t>
            </w:r>
            <w:proofErr w:type="gramStart"/>
            <w:r w:rsidRPr="00DA59CD">
              <w:rPr>
                <w:rFonts w:ascii="Times New Roman" w:hAnsi="Times New Roman" w:cs="Times New Roman"/>
                <w:lang w:val="ru-RU"/>
              </w:rPr>
              <w:t>лице</w:t>
            </w:r>
            <w:proofErr w:type="gramEnd"/>
            <w:r w:rsidRPr="00DA59CD">
              <w:rPr>
                <w:rFonts w:ascii="Times New Roman" w:hAnsi="Times New Roman" w:cs="Times New Roman"/>
                <w:lang w:val="ru-RU"/>
              </w:rPr>
              <w:t>:</w:t>
            </w:r>
          </w:p>
          <w:p w:rsidR="004F0B88" w:rsidRPr="00DA59CD" w:rsidRDefault="004F0B88" w:rsidP="00483602">
            <w:pPr>
              <w:pStyle w:val="fieldname"/>
              <w:spacing w:before="40" w:after="40"/>
              <w:ind w:left="75"/>
              <w:rPr>
                <w:rFonts w:ascii="Times New Roman" w:hAnsi="Times New Roman" w:cs="Times New Roman"/>
                <w:lang w:val="ru-RU"/>
              </w:rPr>
            </w:pPr>
            <w:r w:rsidRPr="00DA59CD">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data"/>
              <w:spacing w:before="40" w:after="40"/>
              <w:ind w:left="75"/>
              <w:rPr>
                <w:rFonts w:ascii="Times New Roman" w:hAnsi="Times New Roman" w:cs="Times New Roman"/>
                <w:lang w:val="ru-RU"/>
              </w:rPr>
            </w:pPr>
            <w:r w:rsidRPr="00DA59CD">
              <w:rPr>
                <w:rFonts w:ascii="Times New Roman" w:hAnsi="Times New Roman" w:cs="Times New Roman"/>
              </w:rPr>
              <w:t> </w:t>
            </w:r>
          </w:p>
        </w:tc>
      </w:tr>
      <w:tr w:rsidR="004F0B88" w:rsidRPr="00DA59CD" w:rsidTr="004836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40" w:after="40"/>
              <w:ind w:left="75"/>
              <w:rPr>
                <w:rFonts w:ascii="Times New Roman" w:hAnsi="Times New Roman" w:cs="Times New Roman"/>
                <w:lang w:val="ru-RU"/>
              </w:rPr>
            </w:pPr>
            <w:r w:rsidRPr="00DA59CD">
              <w:rPr>
                <w:rFonts w:ascii="Times New Roman" w:hAnsi="Times New Roman" w:cs="Times New Roman"/>
                <w:lang w:val="ru-RU"/>
              </w:rPr>
              <w:t>Документ, удостоверяющий личность:</w:t>
            </w:r>
          </w:p>
          <w:p w:rsidR="004F0B88" w:rsidRPr="00DA59CD" w:rsidRDefault="004F0B88" w:rsidP="00483602">
            <w:pPr>
              <w:pStyle w:val="fieldname"/>
              <w:spacing w:before="40" w:after="40"/>
              <w:ind w:left="75"/>
              <w:rPr>
                <w:rFonts w:ascii="Times New Roman" w:hAnsi="Times New Roman" w:cs="Times New Roman"/>
                <w:lang w:val="ru-RU"/>
              </w:rPr>
            </w:pPr>
            <w:r w:rsidRPr="00DA59CD">
              <w:rPr>
                <w:rStyle w:val="fieldcomment1"/>
                <w:rFonts w:ascii="Times New Roman" w:hAnsi="Times New Roman"/>
                <w:b w:val="0"/>
                <w:bCs w:val="0"/>
                <w:lang w:val="ru-RU"/>
              </w:rPr>
              <w:t>(</w:t>
            </w:r>
            <w:proofErr w:type="spellStart"/>
            <w:r w:rsidRPr="00DA59CD">
              <w:rPr>
                <w:rStyle w:val="fieldcomment1"/>
                <w:rFonts w:ascii="Times New Roman" w:hAnsi="Times New Roman"/>
                <w:b w:val="0"/>
                <w:bCs w:val="0"/>
                <w:lang w:val="ru-RU"/>
              </w:rPr>
              <w:t>наимен</w:t>
            </w:r>
            <w:proofErr w:type="spellEnd"/>
            <w:r w:rsidRPr="00DA59CD">
              <w:rPr>
                <w:rStyle w:val="fieldcomment1"/>
                <w:rFonts w:ascii="Times New Roman" w:hAnsi="Times New Roman"/>
                <w:b w:val="0"/>
                <w:bCs w:val="0"/>
                <w:lang w:val="ru-RU"/>
              </w:rPr>
              <w:t xml:space="preserve">. документа, №, кем </w:t>
            </w:r>
            <w:proofErr w:type="gramStart"/>
            <w:r w:rsidRPr="00DA59CD">
              <w:rPr>
                <w:rStyle w:val="fieldcomment1"/>
                <w:rFonts w:ascii="Times New Roman" w:hAnsi="Times New Roman"/>
                <w:b w:val="0"/>
                <w:bCs w:val="0"/>
                <w:lang w:val="ru-RU"/>
              </w:rPr>
              <w:t>выдан</w:t>
            </w:r>
            <w:proofErr w:type="gramEnd"/>
            <w:r w:rsidRPr="00DA59CD">
              <w:rPr>
                <w:rStyle w:val="fieldcomment1"/>
                <w:rFonts w:ascii="Times New Roman" w:hAnsi="Times New Roman"/>
                <w:b w:val="0"/>
                <w:bCs w:val="0"/>
                <w:lang w:val="ru-RU"/>
              </w:rPr>
              <w:t>,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data"/>
              <w:spacing w:before="40" w:after="40"/>
              <w:ind w:left="75"/>
              <w:rPr>
                <w:rFonts w:ascii="Times New Roman" w:hAnsi="Times New Roman" w:cs="Times New Roman"/>
                <w:lang w:val="ru-RU"/>
              </w:rPr>
            </w:pPr>
            <w:r w:rsidRPr="00DA59CD">
              <w:rPr>
                <w:rFonts w:ascii="Times New Roman" w:hAnsi="Times New Roman" w:cs="Times New Roman"/>
              </w:rPr>
              <w:t> </w:t>
            </w:r>
          </w:p>
        </w:tc>
      </w:tr>
      <w:tr w:rsidR="004F0B88" w:rsidRPr="00DA59CD" w:rsidTr="004836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40" w:after="40"/>
              <w:ind w:left="75"/>
              <w:rPr>
                <w:rFonts w:ascii="Times New Roman" w:hAnsi="Times New Roman" w:cs="Times New Roman"/>
                <w:lang w:val="ru-RU"/>
              </w:rPr>
            </w:pPr>
            <w:proofErr w:type="gramStart"/>
            <w:r w:rsidRPr="00DA59CD">
              <w:rPr>
                <w:rFonts w:ascii="Times New Roman" w:hAnsi="Times New Roman" w:cs="Times New Roman"/>
                <w:lang w:val="ru-RU"/>
              </w:rPr>
              <w:t>Действующий</w:t>
            </w:r>
            <w:proofErr w:type="gramEnd"/>
            <w:r w:rsidRPr="00DA59CD">
              <w:rPr>
                <w:rFonts w:ascii="Times New Roman" w:hAnsi="Times New Roman" w:cs="Times New Roman"/>
                <w:lang w:val="ru-RU"/>
              </w:rPr>
              <w:t xml:space="preserve"> на основании:</w:t>
            </w:r>
          </w:p>
          <w:p w:rsidR="004F0B88" w:rsidRPr="00DA59CD" w:rsidRDefault="004F0B88" w:rsidP="00483602">
            <w:pPr>
              <w:pStyle w:val="fieldname"/>
              <w:spacing w:before="40" w:after="40"/>
              <w:ind w:left="75"/>
              <w:rPr>
                <w:rFonts w:ascii="Times New Roman" w:hAnsi="Times New Roman" w:cs="Times New Roman"/>
                <w:lang w:val="ru-RU"/>
              </w:rPr>
            </w:pPr>
            <w:r w:rsidRPr="00DA59CD">
              <w:rPr>
                <w:rStyle w:val="fieldcomment1"/>
                <w:rFonts w:ascii="Times New Roman" w:hAnsi="Times New Roman"/>
                <w:b w:val="0"/>
                <w:bCs w:val="0"/>
                <w:lang w:val="ru-RU"/>
              </w:rPr>
              <w:t>(</w:t>
            </w:r>
            <w:proofErr w:type="spellStart"/>
            <w:r w:rsidRPr="00DA59CD">
              <w:rPr>
                <w:rStyle w:val="fieldcomment1"/>
                <w:rFonts w:ascii="Times New Roman" w:hAnsi="Times New Roman"/>
                <w:b w:val="0"/>
                <w:bCs w:val="0"/>
                <w:lang w:val="ru-RU"/>
              </w:rPr>
              <w:t>наимен</w:t>
            </w:r>
            <w:proofErr w:type="spellEnd"/>
            <w:r w:rsidRPr="00DA59CD">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data"/>
              <w:spacing w:before="40" w:after="40"/>
              <w:ind w:left="75"/>
              <w:rPr>
                <w:rFonts w:ascii="Times New Roman" w:hAnsi="Times New Roman" w:cs="Times New Roman"/>
                <w:lang w:val="ru-RU"/>
              </w:rPr>
            </w:pPr>
            <w:r w:rsidRPr="00DA59CD">
              <w:rPr>
                <w:rFonts w:ascii="Times New Roman" w:hAnsi="Times New Roman" w:cs="Times New Roman"/>
              </w:rPr>
              <w:t> </w:t>
            </w:r>
          </w:p>
        </w:tc>
      </w:tr>
    </w:tbl>
    <w:p w:rsidR="003F78F1" w:rsidRDefault="003F78F1" w:rsidP="004F0B88">
      <w:pPr>
        <w:pStyle w:val="af0"/>
        <w:spacing w:before="0" w:after="0"/>
        <w:jc w:val="center"/>
        <w:rPr>
          <w:rFonts w:ascii="Times New Roman" w:hAnsi="Times New Roman" w:cs="Times New Roman"/>
          <w:b/>
          <w:bCs/>
          <w:sz w:val="18"/>
          <w:szCs w:val="18"/>
          <w:lang w:val="ru-RU"/>
        </w:rPr>
      </w:pPr>
    </w:p>
    <w:p w:rsidR="004F0B88" w:rsidRPr="00CE6CE0" w:rsidRDefault="004F0B88" w:rsidP="004F0B88">
      <w:pPr>
        <w:pStyle w:val="af0"/>
        <w:spacing w:before="0" w:after="0"/>
        <w:jc w:val="center"/>
        <w:rPr>
          <w:rFonts w:ascii="Times New Roman" w:hAnsi="Times New Roman" w:cs="Times New Roman"/>
          <w:b/>
          <w:bCs/>
          <w:sz w:val="18"/>
          <w:szCs w:val="18"/>
          <w:lang w:val="ru-RU"/>
        </w:rPr>
      </w:pPr>
      <w:r w:rsidRPr="00CE6CE0">
        <w:rPr>
          <w:rFonts w:ascii="Times New Roman" w:hAnsi="Times New Roman" w:cs="Times New Roman"/>
          <w:b/>
          <w:bCs/>
          <w:sz w:val="18"/>
          <w:szCs w:val="18"/>
          <w:lang w:val="ru-RU"/>
        </w:rPr>
        <w:t xml:space="preserve">Прошу выдать мне инвестиционные паи фонда </w:t>
      </w:r>
      <w:r w:rsidRPr="00CE6CE0">
        <w:rPr>
          <w:rFonts w:ascii="Times New Roman" w:hAnsi="Times New Roman" w:cs="Times New Roman"/>
          <w:i/>
          <w:iCs/>
          <w:sz w:val="18"/>
          <w:szCs w:val="18"/>
          <w:lang w:val="ru-RU"/>
        </w:rPr>
        <w:t xml:space="preserve">(отметить </w:t>
      </w:r>
      <w:proofErr w:type="gramStart"/>
      <w:r w:rsidRPr="00CE6CE0">
        <w:rPr>
          <w:rFonts w:ascii="Times New Roman" w:hAnsi="Times New Roman" w:cs="Times New Roman"/>
          <w:i/>
          <w:iCs/>
          <w:sz w:val="18"/>
          <w:szCs w:val="18"/>
          <w:lang w:val="ru-RU"/>
        </w:rPr>
        <w:t>нужное</w:t>
      </w:r>
      <w:proofErr w:type="gramEnd"/>
      <w:r w:rsidRPr="00CE6CE0">
        <w:rPr>
          <w:rFonts w:ascii="Times New Roman" w:hAnsi="Times New Roman" w:cs="Times New Roman"/>
          <w:i/>
          <w:iCs/>
          <w:sz w:val="18"/>
          <w:szCs w:val="18"/>
          <w:lang w:val="ru-RU"/>
        </w:rPr>
        <w:t>)</w:t>
      </w:r>
      <w:r w:rsidRPr="00CE6CE0">
        <w:rPr>
          <w:rFonts w:ascii="Times New Roman" w:hAnsi="Times New Roman" w:cs="Times New Roman"/>
          <w:b/>
          <w:bCs/>
          <w:sz w:val="18"/>
          <w:szCs w:val="18"/>
          <w:lang w:val="ru-RU"/>
        </w:rPr>
        <w:t>:</w:t>
      </w:r>
    </w:p>
    <w:p w:rsidR="004F0B88" w:rsidRPr="00CE6CE0" w:rsidRDefault="004F0B88" w:rsidP="004F0B88">
      <w:pPr>
        <w:pStyle w:val="af0"/>
        <w:spacing w:before="0" w:after="0"/>
        <w:rPr>
          <w:rFonts w:ascii="Times New Roman" w:hAnsi="Times New Roman" w:cs="Times New Roman"/>
          <w:b/>
          <w:bCs/>
          <w:sz w:val="18"/>
          <w:szCs w:val="18"/>
          <w:lang w:val="ru-RU"/>
        </w:rPr>
      </w:pPr>
      <w:r w:rsidRPr="00CE6CE0">
        <w:rPr>
          <w:rFonts w:ascii="Times New Roman" w:hAnsi="Times New Roman" w:cs="Times New Roman"/>
          <w:b/>
          <w:bCs/>
          <w:sz w:val="18"/>
          <w:szCs w:val="18"/>
          <w:lang w:val="ru-RU"/>
        </w:rPr>
        <w:t xml:space="preserve">1) в </w:t>
      </w:r>
      <w:proofErr w:type="gramStart"/>
      <w:r w:rsidRPr="00CE6CE0">
        <w:rPr>
          <w:rFonts w:ascii="Times New Roman" w:hAnsi="Times New Roman" w:cs="Times New Roman"/>
          <w:b/>
          <w:bCs/>
          <w:sz w:val="18"/>
          <w:szCs w:val="18"/>
          <w:lang w:val="ru-RU"/>
        </w:rPr>
        <w:t>количестве</w:t>
      </w:r>
      <w:proofErr w:type="gramEnd"/>
      <w:r w:rsidRPr="00CE6CE0">
        <w:rPr>
          <w:rFonts w:ascii="Times New Roman" w:hAnsi="Times New Roman" w:cs="Times New Roman"/>
          <w:b/>
          <w:bCs/>
          <w:sz w:val="18"/>
          <w:szCs w:val="18"/>
          <w:lang w:val="ru-RU"/>
        </w:rPr>
        <w:t xml:space="preserve"> ______________________ штук*;</w:t>
      </w:r>
    </w:p>
    <w:p w:rsidR="004F0B88" w:rsidRPr="00CE6CE0" w:rsidRDefault="004F0B88" w:rsidP="004F0B88">
      <w:pPr>
        <w:pStyle w:val="af0"/>
        <w:spacing w:before="0" w:after="0"/>
        <w:rPr>
          <w:rFonts w:ascii="Times New Roman" w:hAnsi="Times New Roman" w:cs="Times New Roman"/>
          <w:b/>
          <w:bCs/>
          <w:sz w:val="18"/>
          <w:szCs w:val="18"/>
          <w:lang w:val="ru-RU"/>
        </w:rPr>
      </w:pPr>
      <w:r w:rsidRPr="00CE6CE0">
        <w:rPr>
          <w:rFonts w:ascii="Times New Roman" w:hAnsi="Times New Roman" w:cs="Times New Roman"/>
          <w:b/>
          <w:bCs/>
          <w:sz w:val="18"/>
          <w:szCs w:val="18"/>
          <w:lang w:val="ru-RU"/>
        </w:rPr>
        <w:t>2) на сумму денежных средств и (или) стоимости иного имущества _______________(руб.)**.</w:t>
      </w:r>
    </w:p>
    <w:p w:rsidR="004F0B88" w:rsidRPr="00DA59CD" w:rsidRDefault="004F0B88" w:rsidP="004F0B88">
      <w:pPr>
        <w:pStyle w:val="fieldcomment"/>
        <w:spacing w:before="0" w:after="0"/>
        <w:rPr>
          <w:rFonts w:ascii="Times New Roman" w:hAnsi="Times New Roman" w:cs="Times New Roman"/>
          <w:b/>
          <w:bCs/>
          <w:lang w:val="ru-RU"/>
        </w:rPr>
      </w:pPr>
    </w:p>
    <w:tbl>
      <w:tblPr>
        <w:tblW w:w="4950" w:type="pct"/>
        <w:jc w:val="center"/>
        <w:tblCellSpacing w:w="22" w:type="dxa"/>
        <w:tblCellMar>
          <w:top w:w="45" w:type="dxa"/>
          <w:left w:w="45" w:type="dxa"/>
          <w:bottom w:w="45" w:type="dxa"/>
          <w:right w:w="45" w:type="dxa"/>
        </w:tblCellMar>
        <w:tblLook w:val="0000" w:firstRow="0" w:lastRow="0" w:firstColumn="0" w:lastColumn="0" w:noHBand="0" w:noVBand="0"/>
      </w:tblPr>
      <w:tblGrid>
        <w:gridCol w:w="3490"/>
        <w:gridCol w:w="1496"/>
        <w:gridCol w:w="1947"/>
        <w:gridCol w:w="3487"/>
      </w:tblGrid>
      <w:tr w:rsidR="008348D2" w:rsidRPr="008348D2" w:rsidTr="008348D2">
        <w:trPr>
          <w:trHeight w:val="3045"/>
          <w:tblCellSpacing w:w="22" w:type="dxa"/>
          <w:jc w:val="center"/>
        </w:trPr>
        <w:tc>
          <w:tcPr>
            <w:tcW w:w="1641" w:type="pct"/>
            <w:shd w:val="clear" w:color="auto" w:fill="C0C0C0"/>
            <w:vAlign w:val="center"/>
          </w:tcPr>
          <w:p w:rsidR="008348D2" w:rsidRPr="008348D2" w:rsidRDefault="008348D2" w:rsidP="008348D2">
            <w:pPr>
              <w:pStyle w:val="fieldname"/>
              <w:spacing w:before="40" w:after="40"/>
              <w:ind w:left="75"/>
              <w:jc w:val="both"/>
              <w:rPr>
                <w:rFonts w:ascii="Times New Roman" w:hAnsi="Times New Roman" w:cs="Times New Roman"/>
                <w:lang w:val="ru-RU"/>
              </w:rPr>
            </w:pPr>
            <w:r w:rsidRPr="008348D2">
              <w:rPr>
                <w:rFonts w:ascii="Times New Roman" w:hAnsi="Times New Roman" w:cs="Times New Roman"/>
                <w:lang w:val="ru-RU"/>
              </w:rPr>
              <w:t>Сведения, позволяющие определенно установить имущество, подлежащее передаче в оплату инвестиционных паев, в том числе сведения об определённой сумме денежных средств</w:t>
            </w:r>
          </w:p>
        </w:tc>
        <w:tc>
          <w:tcPr>
            <w:tcW w:w="696" w:type="pct"/>
            <w:shd w:val="clear" w:color="auto" w:fill="C0C0C0"/>
            <w:vAlign w:val="center"/>
          </w:tcPr>
          <w:p w:rsidR="008348D2" w:rsidRPr="008348D2" w:rsidRDefault="008348D2" w:rsidP="00483602">
            <w:pPr>
              <w:pStyle w:val="fieldname"/>
              <w:spacing w:before="40" w:after="40"/>
              <w:ind w:left="75"/>
              <w:jc w:val="center"/>
              <w:rPr>
                <w:rFonts w:ascii="Times New Roman" w:hAnsi="Times New Roman" w:cs="Times New Roman"/>
                <w:lang w:val="ru-RU"/>
              </w:rPr>
            </w:pPr>
            <w:r w:rsidRPr="008348D2">
              <w:rPr>
                <w:rFonts w:ascii="Times New Roman" w:hAnsi="Times New Roman" w:cs="Times New Roman"/>
                <w:lang w:val="ru-RU"/>
              </w:rPr>
              <w:t>Количество, шт.</w:t>
            </w:r>
          </w:p>
        </w:tc>
        <w:tc>
          <w:tcPr>
            <w:tcW w:w="912" w:type="pct"/>
            <w:shd w:val="clear" w:color="auto" w:fill="C0C0C0"/>
            <w:vAlign w:val="center"/>
          </w:tcPr>
          <w:p w:rsidR="008348D2" w:rsidRPr="008348D2" w:rsidRDefault="008348D2" w:rsidP="00483602">
            <w:pPr>
              <w:pStyle w:val="fieldname"/>
              <w:spacing w:before="40" w:after="40"/>
              <w:ind w:left="75"/>
              <w:jc w:val="center"/>
              <w:rPr>
                <w:rFonts w:ascii="Times New Roman" w:hAnsi="Times New Roman" w:cs="Times New Roman"/>
                <w:lang w:val="ru-RU"/>
              </w:rPr>
            </w:pPr>
            <w:r w:rsidRPr="008348D2">
              <w:rPr>
                <w:rFonts w:ascii="Times New Roman" w:hAnsi="Times New Roman" w:cs="Times New Roman"/>
                <w:lang w:val="ru-RU"/>
              </w:rPr>
              <w:t>Сумма/Стоимость, руб.</w:t>
            </w:r>
          </w:p>
        </w:tc>
        <w:tc>
          <w:tcPr>
            <w:tcW w:w="1639" w:type="pct"/>
            <w:shd w:val="clear" w:color="auto" w:fill="C0C0C0"/>
            <w:vAlign w:val="center"/>
          </w:tcPr>
          <w:p w:rsidR="008348D2" w:rsidRPr="008348D2" w:rsidRDefault="008348D2" w:rsidP="008348D2">
            <w:pPr>
              <w:pStyle w:val="fieldname"/>
              <w:spacing w:before="40" w:after="40"/>
              <w:ind w:left="75"/>
              <w:jc w:val="both"/>
              <w:rPr>
                <w:rFonts w:ascii="Times New Roman" w:hAnsi="Times New Roman" w:cs="Times New Roman"/>
                <w:lang w:val="ru-RU"/>
              </w:rPr>
            </w:pPr>
            <w:r w:rsidRPr="008348D2">
              <w:rPr>
                <w:rFonts w:ascii="Times New Roman" w:hAnsi="Times New Roman" w:cs="Times New Roman"/>
                <w:lang w:val="ru-RU"/>
              </w:rPr>
              <w:t>Сведения, позволяющие определенно установить владельца имущества.</w:t>
            </w:r>
          </w:p>
          <w:p w:rsidR="008348D2" w:rsidRPr="008348D2" w:rsidRDefault="008348D2" w:rsidP="008348D2">
            <w:pPr>
              <w:pStyle w:val="fieldname"/>
              <w:spacing w:before="40" w:after="40"/>
              <w:ind w:left="75"/>
              <w:jc w:val="both"/>
              <w:rPr>
                <w:rFonts w:ascii="Times New Roman" w:hAnsi="Times New Roman" w:cs="Times New Roman"/>
                <w:lang w:val="ru-RU"/>
              </w:rPr>
            </w:pPr>
            <w:r w:rsidRPr="008348D2">
              <w:rPr>
                <w:rFonts w:ascii="Times New Roman" w:hAnsi="Times New Roman" w:cs="Times New Roman"/>
                <w:lang w:val="ru-RU"/>
              </w:rPr>
              <w:t xml:space="preserve">Может быть указано, что владелец является заявителем. </w:t>
            </w:r>
          </w:p>
          <w:p w:rsidR="008348D2" w:rsidRPr="008348D2" w:rsidRDefault="008348D2" w:rsidP="008348D2">
            <w:pPr>
              <w:pStyle w:val="fieldname"/>
              <w:spacing w:before="40" w:after="40"/>
              <w:ind w:left="75"/>
              <w:jc w:val="both"/>
              <w:rPr>
                <w:rFonts w:ascii="Times New Roman" w:hAnsi="Times New Roman" w:cs="Times New Roman"/>
                <w:lang w:val="ru-RU"/>
              </w:rPr>
            </w:pPr>
            <w:r w:rsidRPr="008348D2">
              <w:rPr>
                <w:rFonts w:ascii="Times New Roman" w:hAnsi="Times New Roman" w:cs="Times New Roman"/>
                <w:lang w:val="ru-RU"/>
              </w:rPr>
              <w:t xml:space="preserve">Для иного лица указывается: </w:t>
            </w:r>
          </w:p>
          <w:p w:rsidR="008348D2" w:rsidRPr="008348D2" w:rsidRDefault="008348D2" w:rsidP="008348D2">
            <w:pPr>
              <w:pStyle w:val="fieldname"/>
              <w:spacing w:before="40" w:after="40"/>
              <w:ind w:left="75"/>
              <w:jc w:val="both"/>
              <w:rPr>
                <w:rFonts w:ascii="Times New Roman" w:hAnsi="Times New Roman" w:cs="Times New Roman"/>
                <w:b w:val="0"/>
                <w:lang w:val="ru-RU"/>
              </w:rPr>
            </w:pPr>
            <w:r w:rsidRPr="008348D2">
              <w:rPr>
                <w:rFonts w:ascii="Times New Roman" w:hAnsi="Times New Roman" w:cs="Times New Roman"/>
                <w:b w:val="0"/>
                <w:lang w:val="ru-RU"/>
              </w:rPr>
              <w:t>Ф.И.О. / Полное наименование, Документ, удостоверяющий личность / Документ (</w:t>
            </w:r>
            <w:proofErr w:type="spellStart"/>
            <w:r w:rsidRPr="008348D2">
              <w:rPr>
                <w:rFonts w:ascii="Times New Roman" w:hAnsi="Times New Roman" w:cs="Times New Roman"/>
                <w:b w:val="0"/>
                <w:lang w:val="ru-RU"/>
              </w:rPr>
              <w:t>наимен</w:t>
            </w:r>
            <w:proofErr w:type="spellEnd"/>
            <w:r w:rsidRPr="008348D2">
              <w:rPr>
                <w:rFonts w:ascii="Times New Roman" w:hAnsi="Times New Roman" w:cs="Times New Roman"/>
                <w:b w:val="0"/>
                <w:lang w:val="ru-RU"/>
              </w:rPr>
              <w:t>. документа, №, кем выдан, дата выдачи)</w:t>
            </w:r>
          </w:p>
          <w:p w:rsidR="008348D2" w:rsidRPr="008348D2" w:rsidRDefault="008348D2" w:rsidP="008348D2">
            <w:pPr>
              <w:pStyle w:val="fieldname"/>
              <w:spacing w:before="40" w:after="40"/>
              <w:ind w:left="75"/>
              <w:jc w:val="both"/>
              <w:rPr>
                <w:rFonts w:ascii="Times New Roman" w:hAnsi="Times New Roman" w:cs="Times New Roman"/>
                <w:lang w:val="ru-RU"/>
              </w:rPr>
            </w:pPr>
            <w:r w:rsidRPr="008348D2">
              <w:rPr>
                <w:rFonts w:ascii="Times New Roman" w:hAnsi="Times New Roman" w:cs="Times New Roman"/>
                <w:lang w:val="ru-RU"/>
              </w:rPr>
              <w:t xml:space="preserve">В </w:t>
            </w:r>
            <w:proofErr w:type="gramStart"/>
            <w:r w:rsidRPr="008348D2">
              <w:rPr>
                <w:rFonts w:ascii="Times New Roman" w:hAnsi="Times New Roman" w:cs="Times New Roman"/>
                <w:lang w:val="ru-RU"/>
              </w:rPr>
              <w:t>случае</w:t>
            </w:r>
            <w:proofErr w:type="gramEnd"/>
            <w:r w:rsidRPr="008348D2">
              <w:rPr>
                <w:rFonts w:ascii="Times New Roman" w:hAnsi="Times New Roman" w:cs="Times New Roman"/>
                <w:lang w:val="ru-RU"/>
              </w:rPr>
              <w:t xml:space="preserve"> передачи в оплату инвестиционных паев денежных средств обязательно указываются реквизиты банковского счета лица, передавшего денежные средства в оплату инвестиционных паев.</w:t>
            </w:r>
          </w:p>
        </w:tc>
      </w:tr>
    </w:tbl>
    <w:p w:rsidR="004F0B88" w:rsidRPr="00DA59CD" w:rsidRDefault="004F0B88" w:rsidP="004F0B88">
      <w:pPr>
        <w:pStyle w:val="af1"/>
        <w:spacing w:before="0" w:after="0"/>
        <w:rPr>
          <w:rFonts w:ascii="Times New Roman" w:hAnsi="Times New Roman" w:cs="Times New Roman"/>
          <w:lang w:val="ru-RU"/>
        </w:rPr>
      </w:pPr>
    </w:p>
    <w:p w:rsidR="004F0B88" w:rsidRPr="00DA59CD" w:rsidRDefault="004F0B88" w:rsidP="004F0B88">
      <w:pPr>
        <w:pStyle w:val="af1"/>
        <w:spacing w:before="0" w:after="0"/>
        <w:rPr>
          <w:rFonts w:ascii="Times New Roman" w:hAnsi="Times New Roman" w:cs="Times New Roman"/>
          <w:lang w:val="ru-RU"/>
        </w:rPr>
      </w:pPr>
      <w:r w:rsidRPr="00DA59CD">
        <w:rPr>
          <w:rFonts w:ascii="Times New Roman" w:hAnsi="Times New Roman" w:cs="Times New Roman"/>
          <w:lang w:val="ru-RU"/>
        </w:rPr>
        <w:t>Уведомление об операции прошу направить ____________________________________________________</w:t>
      </w:r>
    </w:p>
    <w:p w:rsidR="004F0B88" w:rsidRPr="00DA59CD" w:rsidRDefault="004F0B88" w:rsidP="004F0B88">
      <w:pPr>
        <w:pStyle w:val="af0"/>
        <w:spacing w:before="0" w:after="0"/>
        <w:rPr>
          <w:rFonts w:ascii="Times New Roman" w:hAnsi="Times New Roman" w:cs="Times New Roman"/>
          <w:sz w:val="14"/>
          <w:szCs w:val="14"/>
          <w:lang w:val="ru-RU"/>
        </w:rPr>
      </w:pPr>
      <w:r w:rsidRPr="00DA59CD">
        <w:rPr>
          <w:rFonts w:ascii="Times New Roman" w:hAnsi="Times New Roman" w:cs="Times New Roman"/>
          <w:sz w:val="14"/>
          <w:szCs w:val="14"/>
          <w:lang w:val="ru-RU"/>
        </w:rPr>
        <w:t>Настоящая заявка носит безотзывный характер.</w:t>
      </w:r>
    </w:p>
    <w:p w:rsidR="004F0B88" w:rsidRPr="00DA59CD" w:rsidRDefault="004F0B88" w:rsidP="004F0B88">
      <w:pPr>
        <w:pStyle w:val="af0"/>
        <w:spacing w:before="0" w:after="0"/>
        <w:rPr>
          <w:rFonts w:ascii="Times New Roman" w:hAnsi="Times New Roman" w:cs="Times New Roman"/>
          <w:sz w:val="14"/>
          <w:szCs w:val="14"/>
          <w:lang w:val="ru-RU"/>
        </w:rPr>
      </w:pPr>
      <w:r w:rsidRPr="00DA59CD">
        <w:rPr>
          <w:rFonts w:ascii="Times New Roman" w:hAnsi="Times New Roman" w:cs="Times New Roman"/>
          <w:sz w:val="14"/>
          <w:szCs w:val="14"/>
          <w:lang w:val="ru-RU"/>
        </w:rPr>
        <w:t xml:space="preserve">С Правилами фонда </w:t>
      </w:r>
      <w:proofErr w:type="gramStart"/>
      <w:r w:rsidRPr="00DA59CD">
        <w:rPr>
          <w:rFonts w:ascii="Times New Roman" w:hAnsi="Times New Roman" w:cs="Times New Roman"/>
          <w:sz w:val="14"/>
          <w:szCs w:val="14"/>
          <w:lang w:val="ru-RU"/>
        </w:rPr>
        <w:t>ознакомлен</w:t>
      </w:r>
      <w:proofErr w:type="gramEnd"/>
      <w:r w:rsidRPr="00DA59CD">
        <w:rPr>
          <w:rFonts w:ascii="Times New Roman" w:hAnsi="Times New Roman" w:cs="Times New Roman"/>
          <w:sz w:val="14"/>
          <w:szCs w:val="14"/>
          <w:lang w:val="ru-RU"/>
        </w:rPr>
        <w:t>.</w:t>
      </w:r>
    </w:p>
    <w:tbl>
      <w:tblPr>
        <w:tblW w:w="5000" w:type="pct"/>
        <w:tblCellSpacing w:w="75" w:type="dxa"/>
        <w:tblCellMar>
          <w:left w:w="0" w:type="dxa"/>
          <w:right w:w="0" w:type="dxa"/>
        </w:tblCellMar>
        <w:tblLook w:val="0000" w:firstRow="0" w:lastRow="0" w:firstColumn="0" w:lastColumn="0" w:noHBand="0" w:noVBand="0"/>
      </w:tblPr>
      <w:tblGrid>
        <w:gridCol w:w="5161"/>
        <w:gridCol w:w="5636"/>
      </w:tblGrid>
      <w:tr w:rsidR="004F0B88" w:rsidRPr="00DA59CD" w:rsidTr="00483602">
        <w:trPr>
          <w:tblCellSpacing w:w="75" w:type="dxa"/>
        </w:trPr>
        <w:tc>
          <w:tcPr>
            <w:tcW w:w="2385" w:type="pct"/>
            <w:tcMar>
              <w:top w:w="30" w:type="dxa"/>
              <w:left w:w="75" w:type="dxa"/>
              <w:bottom w:w="30" w:type="dxa"/>
              <w:right w:w="75" w:type="dxa"/>
            </w:tcMar>
          </w:tcPr>
          <w:p w:rsidR="004F0B88" w:rsidRPr="00DA59CD" w:rsidRDefault="004F0B88" w:rsidP="00483602">
            <w:pPr>
              <w:pStyle w:val="signfield"/>
              <w:spacing w:before="0" w:after="0"/>
              <w:rPr>
                <w:rFonts w:ascii="Times New Roman" w:hAnsi="Times New Roman" w:cs="Times New Roman"/>
                <w:lang w:val="ru-RU"/>
              </w:rPr>
            </w:pPr>
            <w:r w:rsidRPr="00DA59CD">
              <w:rPr>
                <w:rFonts w:ascii="Times New Roman" w:hAnsi="Times New Roman" w:cs="Times New Roman"/>
                <w:lang w:val="ru-RU"/>
              </w:rPr>
              <w:t>Подпись Заявителя/</w:t>
            </w:r>
          </w:p>
          <w:p w:rsidR="004F0B88" w:rsidRPr="00DA59CD" w:rsidRDefault="004F0B88" w:rsidP="00483602">
            <w:pPr>
              <w:pStyle w:val="signfield"/>
              <w:spacing w:before="0" w:after="0"/>
              <w:rPr>
                <w:rFonts w:ascii="Times New Roman" w:hAnsi="Times New Roman" w:cs="Times New Roman"/>
                <w:lang w:val="ru-RU"/>
              </w:rPr>
            </w:pPr>
            <w:r w:rsidRPr="00DA59CD">
              <w:rPr>
                <w:rFonts w:ascii="Times New Roman" w:hAnsi="Times New Roman" w:cs="Times New Roman"/>
                <w:lang w:val="ru-RU"/>
              </w:rPr>
              <w:t>Уполномоченного представителя</w:t>
            </w:r>
          </w:p>
        </w:tc>
        <w:tc>
          <w:tcPr>
            <w:tcW w:w="0" w:type="auto"/>
            <w:tcMar>
              <w:top w:w="30" w:type="dxa"/>
              <w:left w:w="75" w:type="dxa"/>
              <w:bottom w:w="30" w:type="dxa"/>
              <w:right w:w="75" w:type="dxa"/>
            </w:tcMar>
          </w:tcPr>
          <w:p w:rsidR="004F0B88" w:rsidRPr="00DA59CD" w:rsidRDefault="004F0B88" w:rsidP="00483602">
            <w:pPr>
              <w:pStyle w:val="signfield"/>
              <w:spacing w:before="0" w:after="0"/>
              <w:rPr>
                <w:rFonts w:ascii="Times New Roman" w:hAnsi="Times New Roman" w:cs="Times New Roman"/>
                <w:lang w:val="ru-RU"/>
              </w:rPr>
            </w:pPr>
            <w:r w:rsidRPr="00DA59CD">
              <w:rPr>
                <w:rFonts w:ascii="Times New Roman" w:hAnsi="Times New Roman" w:cs="Times New Roman"/>
                <w:lang w:val="ru-RU"/>
              </w:rPr>
              <w:t>Подпись лица</w:t>
            </w:r>
          </w:p>
          <w:p w:rsidR="004F0B88" w:rsidRPr="00DA59CD" w:rsidRDefault="004F0B88" w:rsidP="00483602">
            <w:pPr>
              <w:pStyle w:val="signfield"/>
              <w:spacing w:before="0" w:after="0"/>
              <w:rPr>
                <w:rFonts w:ascii="Times New Roman" w:hAnsi="Times New Roman" w:cs="Times New Roman"/>
                <w:lang w:val="ru-RU"/>
              </w:rPr>
            </w:pPr>
            <w:proofErr w:type="gramStart"/>
            <w:r w:rsidRPr="00DA59CD">
              <w:rPr>
                <w:rFonts w:ascii="Times New Roman" w:hAnsi="Times New Roman" w:cs="Times New Roman"/>
                <w:lang w:val="ru-RU"/>
              </w:rPr>
              <w:t>принявшего</w:t>
            </w:r>
            <w:proofErr w:type="gramEnd"/>
            <w:r w:rsidRPr="00DA59CD">
              <w:rPr>
                <w:rFonts w:ascii="Times New Roman" w:hAnsi="Times New Roman" w:cs="Times New Roman"/>
                <w:lang w:val="ru-RU"/>
              </w:rPr>
              <w:t xml:space="preserve"> заявку</w:t>
            </w:r>
          </w:p>
          <w:p w:rsidR="004F0B88" w:rsidRPr="00DA59CD" w:rsidRDefault="004F0B88" w:rsidP="00483602">
            <w:pPr>
              <w:pStyle w:val="stampfield"/>
              <w:spacing w:after="0"/>
              <w:ind w:left="0"/>
              <w:rPr>
                <w:rFonts w:ascii="Times New Roman" w:hAnsi="Times New Roman" w:cs="Times New Roman"/>
                <w:lang w:val="ru-RU"/>
              </w:rPr>
            </w:pPr>
            <w:r w:rsidRPr="00DA59CD">
              <w:rPr>
                <w:rFonts w:ascii="Times New Roman" w:hAnsi="Times New Roman" w:cs="Times New Roman"/>
                <w:lang w:val="ru-RU"/>
              </w:rPr>
              <w:t>М.П.</w:t>
            </w:r>
          </w:p>
        </w:tc>
      </w:tr>
    </w:tbl>
    <w:p w:rsidR="004F0B88" w:rsidRPr="00DA59CD" w:rsidRDefault="004F0B88" w:rsidP="00CE6CE0">
      <w:pPr>
        <w:ind w:firstLine="0"/>
        <w:rPr>
          <w:sz w:val="12"/>
          <w:szCs w:val="12"/>
          <w:lang w:eastAsia="en-US"/>
        </w:rPr>
      </w:pPr>
      <w:r w:rsidRPr="00DA59CD">
        <w:rPr>
          <w:sz w:val="12"/>
          <w:szCs w:val="12"/>
          <w:lang w:eastAsia="en-US"/>
        </w:rPr>
        <w:t>* заполняется для заявки на приобретение инвестиционных паев, подаваемой в связи с осуществлением преимущественного права на приобретение дополнительных инвестиционных паев.</w:t>
      </w:r>
    </w:p>
    <w:p w:rsidR="005F1B14" w:rsidRPr="00CA68B7" w:rsidRDefault="004F0B88" w:rsidP="00CE6CE0">
      <w:pPr>
        <w:ind w:firstLine="0"/>
        <w:rPr>
          <w:sz w:val="12"/>
          <w:szCs w:val="12"/>
          <w:lang w:eastAsia="en-US"/>
        </w:rPr>
      </w:pPr>
      <w:r w:rsidRPr="00DA59CD">
        <w:rPr>
          <w:sz w:val="12"/>
          <w:szCs w:val="12"/>
          <w:lang w:eastAsia="en-US"/>
        </w:rPr>
        <w:t>** не заполняется для заявки на приобретение инвестиционных паев, подаваемой в связи с осуществлением преимущественного права на приобретение дополнительных инвестиционных паев.</w:t>
      </w:r>
      <w:r w:rsidRPr="00DA59CD">
        <w:rPr>
          <w:sz w:val="16"/>
          <w:szCs w:val="16"/>
        </w:rPr>
        <w:br w:type="page"/>
      </w:r>
    </w:p>
    <w:p w:rsidR="005F1B14" w:rsidRPr="00174468" w:rsidRDefault="004F0B88" w:rsidP="005F1B14">
      <w:pPr>
        <w:ind w:firstLine="0"/>
        <w:jc w:val="right"/>
        <w:rPr>
          <w:rFonts w:ascii="Times New Roman" w:hAnsi="Times New Roman" w:cs="Times New Roman"/>
          <w:sz w:val="16"/>
          <w:szCs w:val="16"/>
        </w:rPr>
      </w:pPr>
      <w:r w:rsidRPr="00174468">
        <w:rPr>
          <w:rFonts w:ascii="Times New Roman" w:hAnsi="Times New Roman" w:cs="Times New Roman"/>
          <w:sz w:val="16"/>
          <w:szCs w:val="16"/>
        </w:rPr>
        <w:t>Приложение № 2 к Правилам Фонда</w:t>
      </w:r>
    </w:p>
    <w:p w:rsidR="005F1B14" w:rsidRPr="00174468" w:rsidRDefault="005F1B14" w:rsidP="005F1B14">
      <w:pPr>
        <w:ind w:firstLine="0"/>
        <w:jc w:val="right"/>
        <w:rPr>
          <w:rFonts w:ascii="Times New Roman" w:hAnsi="Times New Roman" w:cs="Times New Roman"/>
          <w:sz w:val="16"/>
          <w:szCs w:val="16"/>
        </w:rPr>
      </w:pPr>
    </w:p>
    <w:p w:rsidR="004F0B88" w:rsidRPr="00DA59CD" w:rsidRDefault="004F0B88" w:rsidP="004F0B88">
      <w:pPr>
        <w:pStyle w:val="fieldname"/>
        <w:spacing w:before="0" w:after="0"/>
        <w:ind w:left="75"/>
        <w:jc w:val="center"/>
        <w:rPr>
          <w:rFonts w:ascii="Times New Roman" w:hAnsi="Times New Roman" w:cs="Times New Roman"/>
          <w:sz w:val="22"/>
          <w:szCs w:val="22"/>
          <w:lang w:val="ru-RU"/>
        </w:rPr>
      </w:pPr>
      <w:r w:rsidRPr="00DA59CD">
        <w:rPr>
          <w:rFonts w:ascii="Times New Roman" w:hAnsi="Times New Roman" w:cs="Times New Roman"/>
          <w:sz w:val="22"/>
          <w:szCs w:val="22"/>
          <w:lang w:val="ru-RU"/>
        </w:rPr>
        <w:t>Заявка на приобретение инвестиционных паев №</w:t>
      </w:r>
    </w:p>
    <w:p w:rsidR="004F0B88" w:rsidRPr="00DA59CD" w:rsidRDefault="004F0B88" w:rsidP="004F0B88">
      <w:pPr>
        <w:pStyle w:val="fieldname"/>
        <w:spacing w:before="0" w:after="0"/>
        <w:ind w:left="75"/>
        <w:jc w:val="center"/>
        <w:rPr>
          <w:rFonts w:ascii="Times New Roman" w:hAnsi="Times New Roman" w:cs="Times New Roman"/>
          <w:sz w:val="22"/>
          <w:szCs w:val="22"/>
          <w:lang w:val="ru-RU"/>
        </w:rPr>
      </w:pPr>
      <w:r w:rsidRPr="00DA59CD">
        <w:rPr>
          <w:rFonts w:ascii="Times New Roman" w:hAnsi="Times New Roman" w:cs="Times New Roman"/>
          <w:sz w:val="22"/>
          <w:szCs w:val="22"/>
          <w:lang w:val="ru-RU"/>
        </w:rPr>
        <w:t>для юридических лиц</w:t>
      </w:r>
    </w:p>
    <w:p w:rsidR="004F0B88" w:rsidRPr="001D1915" w:rsidRDefault="004F0B88" w:rsidP="004F0B88">
      <w:pPr>
        <w:pStyle w:val="fielddata"/>
        <w:spacing w:before="0" w:after="0"/>
        <w:rPr>
          <w:rFonts w:ascii="Times New Roman" w:hAnsi="Times New Roman" w:cs="Times New Roman"/>
          <w:b/>
          <w:bCs/>
          <w:lang w:val="ru-RU"/>
        </w:rPr>
      </w:pPr>
      <w:r w:rsidRPr="00DA59CD">
        <w:rPr>
          <w:rFonts w:ascii="Times New Roman" w:hAnsi="Times New Roman" w:cs="Times New Roman"/>
          <w:b/>
          <w:bCs/>
          <w:lang w:val="ru-RU"/>
        </w:rPr>
        <w:t>Дата:</w:t>
      </w:r>
      <w:r w:rsidRPr="00DA59CD">
        <w:rPr>
          <w:rFonts w:ascii="Times New Roman" w:hAnsi="Times New Roman" w:cs="Times New Roman"/>
          <w:b/>
          <w:bCs/>
          <w:lang w:val="ru-RU"/>
        </w:rPr>
        <w:tab/>
      </w:r>
      <w:r w:rsidRPr="00DA59CD">
        <w:rPr>
          <w:rFonts w:ascii="Times New Roman" w:hAnsi="Times New Roman" w:cs="Times New Roman"/>
          <w:b/>
          <w:bCs/>
          <w:lang w:val="ru-RU"/>
        </w:rPr>
        <w:tab/>
      </w:r>
      <w:r w:rsidRPr="00DA59CD">
        <w:rPr>
          <w:rFonts w:ascii="Times New Roman" w:hAnsi="Times New Roman" w:cs="Times New Roman"/>
          <w:b/>
          <w:bCs/>
          <w:lang w:val="ru-RU"/>
        </w:rPr>
        <w:tab/>
        <w:t>Время:</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57"/>
        <w:gridCol w:w="6235"/>
      </w:tblGrid>
      <w:tr w:rsidR="004F0B88" w:rsidRPr="00DA59CD" w:rsidTr="004836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40" w:after="40"/>
              <w:ind w:left="75"/>
              <w:rPr>
                <w:rFonts w:ascii="Times New Roman" w:hAnsi="Times New Roman" w:cs="Times New Roman"/>
                <w:lang w:val="ru-RU"/>
              </w:rPr>
            </w:pPr>
            <w:r w:rsidRPr="00DA59CD">
              <w:rPr>
                <w:rFonts w:ascii="Times New Roman" w:hAnsi="Times New Roman" w:cs="Times New Roman"/>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40" w:after="40"/>
              <w:ind w:left="75"/>
              <w:jc w:val="both"/>
              <w:rPr>
                <w:rFonts w:ascii="Times New Roman" w:hAnsi="Times New Roman" w:cs="Times New Roman"/>
                <w:b w:val="0"/>
                <w:bCs w:val="0"/>
              </w:rPr>
            </w:pPr>
          </w:p>
          <w:p w:rsidR="004F0B88" w:rsidRPr="00DA59CD" w:rsidRDefault="004F0B88" w:rsidP="00483602">
            <w:pPr>
              <w:pStyle w:val="fieldname"/>
              <w:spacing w:before="40" w:after="40"/>
              <w:ind w:left="75"/>
              <w:jc w:val="both"/>
              <w:rPr>
                <w:rFonts w:ascii="Times New Roman" w:hAnsi="Times New Roman" w:cs="Times New Roman"/>
                <w:b w:val="0"/>
                <w:bCs w:val="0"/>
              </w:rPr>
            </w:pPr>
          </w:p>
        </w:tc>
      </w:tr>
      <w:tr w:rsidR="004F0B88" w:rsidRPr="00DA59CD" w:rsidTr="004836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40" w:after="40"/>
              <w:ind w:left="75"/>
              <w:rPr>
                <w:rFonts w:ascii="Times New Roman" w:hAnsi="Times New Roman" w:cs="Times New Roman"/>
                <w:lang w:val="ru-RU"/>
              </w:rPr>
            </w:pPr>
            <w:r w:rsidRPr="00DA59CD">
              <w:rPr>
                <w:rFonts w:ascii="Times New Roman" w:hAnsi="Times New Roman" w:cs="Times New Roman"/>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40" w:after="40"/>
              <w:ind w:left="75"/>
              <w:jc w:val="both"/>
              <w:rPr>
                <w:rFonts w:ascii="Times New Roman" w:hAnsi="Times New Roman" w:cs="Times New Roman"/>
                <w:b w:val="0"/>
                <w:bCs w:val="0"/>
                <w:lang w:val="ru-RU"/>
              </w:rPr>
            </w:pPr>
          </w:p>
        </w:tc>
      </w:tr>
      <w:tr w:rsidR="004F0B88" w:rsidRPr="00DA59CD" w:rsidTr="00483602">
        <w:trPr>
          <w:tblCellSpacing w:w="0" w:type="dxa"/>
          <w:jc w:val="center"/>
        </w:trPr>
        <w:tc>
          <w:tcPr>
            <w:tcW w:w="5000" w:type="pct"/>
            <w:gridSpan w:val="2"/>
            <w:tcBorders>
              <w:top w:val="nil"/>
              <w:left w:val="nil"/>
              <w:bottom w:val="single" w:sz="8" w:space="0" w:color="C0C0C0"/>
              <w:right w:val="nil"/>
            </w:tcBorders>
            <w:shd w:val="clear" w:color="auto" w:fill="D9D9D9"/>
            <w:tcMar>
              <w:top w:w="30" w:type="dxa"/>
              <w:left w:w="75" w:type="dxa"/>
              <w:bottom w:w="30" w:type="dxa"/>
              <w:right w:w="75" w:type="dxa"/>
            </w:tcMar>
            <w:vAlign w:val="center"/>
          </w:tcPr>
          <w:p w:rsidR="004F0B88" w:rsidRPr="00DA59CD" w:rsidRDefault="004F0B88" w:rsidP="00483602">
            <w:pPr>
              <w:pStyle w:val="fieldname"/>
              <w:spacing w:before="40" w:after="40"/>
              <w:ind w:left="75"/>
              <w:jc w:val="center"/>
              <w:rPr>
                <w:rFonts w:ascii="Times New Roman" w:hAnsi="Times New Roman" w:cs="Times New Roman"/>
              </w:rPr>
            </w:pPr>
            <w:r w:rsidRPr="00DA59CD">
              <w:rPr>
                <w:rFonts w:ascii="Times New Roman" w:hAnsi="Times New Roman" w:cs="Times New Roman"/>
                <w:sz w:val="22"/>
                <w:szCs w:val="22"/>
                <w:lang w:val="ru-RU"/>
              </w:rPr>
              <w:t>Заявитель</w:t>
            </w:r>
          </w:p>
        </w:tc>
      </w:tr>
      <w:tr w:rsidR="004F0B88" w:rsidRPr="00DA59CD" w:rsidTr="004836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40" w:after="40"/>
              <w:ind w:left="75"/>
              <w:rPr>
                <w:rFonts w:ascii="Times New Roman" w:hAnsi="Times New Roman" w:cs="Times New Roman"/>
                <w:lang w:val="ru-RU"/>
              </w:rPr>
            </w:pPr>
            <w:r w:rsidRPr="00DA59CD">
              <w:rPr>
                <w:rFonts w:ascii="Times New Roman" w:hAnsi="Times New Roman" w:cs="Times New Roman"/>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data"/>
              <w:spacing w:before="40" w:after="40"/>
              <w:ind w:left="75"/>
              <w:rPr>
                <w:rFonts w:ascii="Times New Roman" w:hAnsi="Times New Roman" w:cs="Times New Roman"/>
                <w:lang w:val="ru-RU"/>
              </w:rPr>
            </w:pPr>
            <w:r w:rsidRPr="00DA59CD">
              <w:rPr>
                <w:rFonts w:ascii="Times New Roman" w:hAnsi="Times New Roman" w:cs="Times New Roman"/>
              </w:rPr>
              <w:t> </w:t>
            </w:r>
          </w:p>
        </w:tc>
      </w:tr>
      <w:tr w:rsidR="004F0B88" w:rsidRPr="00DA59CD" w:rsidTr="004836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40" w:after="40"/>
              <w:ind w:left="75"/>
              <w:rPr>
                <w:rFonts w:ascii="Times New Roman" w:hAnsi="Times New Roman" w:cs="Times New Roman"/>
                <w:lang w:val="ru-RU"/>
              </w:rPr>
            </w:pPr>
            <w:r w:rsidRPr="00DA59CD">
              <w:rPr>
                <w:rFonts w:ascii="Times New Roman" w:hAnsi="Times New Roman" w:cs="Times New Roman"/>
                <w:lang w:val="ru-RU"/>
              </w:rPr>
              <w:t>Документ:</w:t>
            </w:r>
          </w:p>
          <w:p w:rsidR="004F0B88" w:rsidRPr="00DA59CD" w:rsidRDefault="004F0B88" w:rsidP="00483602">
            <w:pPr>
              <w:pStyle w:val="fieldname"/>
              <w:spacing w:before="40" w:after="40"/>
              <w:ind w:left="75"/>
              <w:rPr>
                <w:rFonts w:ascii="Times New Roman" w:hAnsi="Times New Roman" w:cs="Times New Roman"/>
                <w:lang w:val="ru-RU"/>
              </w:rPr>
            </w:pPr>
            <w:r w:rsidRPr="00DA59CD">
              <w:rPr>
                <w:rStyle w:val="fieldcomment1"/>
                <w:rFonts w:ascii="Times New Roman" w:hAnsi="Times New Roman"/>
                <w:b w:val="0"/>
                <w:bCs w:val="0"/>
                <w:lang w:val="ru-RU"/>
              </w:rPr>
              <w:t>(</w:t>
            </w:r>
            <w:proofErr w:type="spellStart"/>
            <w:r w:rsidRPr="00DA59CD">
              <w:rPr>
                <w:rStyle w:val="fieldcomment1"/>
                <w:rFonts w:ascii="Times New Roman" w:hAnsi="Times New Roman"/>
                <w:b w:val="0"/>
                <w:bCs w:val="0"/>
                <w:lang w:val="ru-RU"/>
              </w:rPr>
              <w:t>наимен</w:t>
            </w:r>
            <w:proofErr w:type="spellEnd"/>
            <w:r w:rsidRPr="00DA59CD">
              <w:rPr>
                <w:rStyle w:val="fieldcomment1"/>
                <w:rFonts w:ascii="Times New Roman" w:hAnsi="Times New Roman"/>
                <w:b w:val="0"/>
                <w:bCs w:val="0"/>
                <w:lang w:val="ru-RU"/>
              </w:rPr>
              <w:t xml:space="preserve">. документа, №, кем </w:t>
            </w:r>
            <w:proofErr w:type="gramStart"/>
            <w:r w:rsidRPr="00DA59CD">
              <w:rPr>
                <w:rStyle w:val="fieldcomment1"/>
                <w:rFonts w:ascii="Times New Roman" w:hAnsi="Times New Roman"/>
                <w:b w:val="0"/>
                <w:bCs w:val="0"/>
                <w:lang w:val="ru-RU"/>
              </w:rPr>
              <w:t>выдан</w:t>
            </w:r>
            <w:proofErr w:type="gramEnd"/>
            <w:r w:rsidRPr="00DA59CD">
              <w:rPr>
                <w:rStyle w:val="fieldcomment1"/>
                <w:rFonts w:ascii="Times New Roman" w:hAnsi="Times New Roman"/>
                <w:b w:val="0"/>
                <w:bCs w:val="0"/>
                <w:lang w:val="ru-RU"/>
              </w:rPr>
              <w:t>,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data"/>
              <w:spacing w:before="40" w:after="40"/>
              <w:ind w:left="75"/>
              <w:rPr>
                <w:rFonts w:ascii="Times New Roman" w:hAnsi="Times New Roman" w:cs="Times New Roman"/>
                <w:lang w:val="ru-RU"/>
              </w:rPr>
            </w:pPr>
            <w:r w:rsidRPr="00DA59CD">
              <w:rPr>
                <w:rFonts w:ascii="Times New Roman" w:hAnsi="Times New Roman" w:cs="Times New Roman"/>
              </w:rPr>
              <w:t> </w:t>
            </w:r>
          </w:p>
        </w:tc>
      </w:tr>
      <w:tr w:rsidR="004F0B88" w:rsidRPr="00DA59CD" w:rsidTr="00483602">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4F0B88" w:rsidRPr="00DA59CD" w:rsidRDefault="004F0B88" w:rsidP="00483602">
            <w:pPr>
              <w:pStyle w:val="fieldname"/>
              <w:spacing w:before="40" w:after="40"/>
              <w:ind w:left="75"/>
              <w:rPr>
                <w:rFonts w:ascii="Times New Roman" w:hAnsi="Times New Roman" w:cs="Times New Roman"/>
                <w:lang w:val="ru-RU"/>
              </w:rPr>
            </w:pPr>
            <w:r w:rsidRPr="00DA59CD">
              <w:rPr>
                <w:rFonts w:ascii="Times New Roman" w:hAnsi="Times New Roman" w:cs="Times New Roman"/>
                <w:lang w:val="ru-RU"/>
              </w:rPr>
              <w:t>Номер лицевого счета:</w:t>
            </w:r>
          </w:p>
          <w:p w:rsidR="004F0B88" w:rsidRPr="00DA59CD" w:rsidRDefault="004F0B88" w:rsidP="00483602">
            <w:pPr>
              <w:pStyle w:val="fieldname"/>
              <w:spacing w:before="40" w:after="40"/>
              <w:ind w:left="75"/>
              <w:rPr>
                <w:rFonts w:ascii="Times New Roman" w:hAnsi="Times New Roman" w:cs="Times New Roman"/>
                <w:lang w:val="ru-RU"/>
              </w:rPr>
            </w:pPr>
            <w:r w:rsidRPr="00DA59CD">
              <w:rPr>
                <w:rStyle w:val="fieldcomment1"/>
                <w:rFonts w:ascii="Times New Roman" w:hAnsi="Times New Roman"/>
                <w:b w:val="0"/>
                <w:bCs w:val="0"/>
                <w:lang w:val="ru-RU"/>
              </w:rPr>
              <w:t>(если известен)</w:t>
            </w:r>
          </w:p>
        </w:tc>
        <w:tc>
          <w:tcPr>
            <w:tcW w:w="0" w:type="auto"/>
            <w:tcBorders>
              <w:top w:val="nil"/>
              <w:left w:val="nil"/>
              <w:bottom w:val="nil"/>
              <w:right w:val="nil"/>
            </w:tcBorders>
            <w:tcMar>
              <w:top w:w="30" w:type="dxa"/>
              <w:left w:w="75" w:type="dxa"/>
              <w:bottom w:w="30" w:type="dxa"/>
              <w:right w:w="75" w:type="dxa"/>
            </w:tcMar>
            <w:vAlign w:val="center"/>
          </w:tcPr>
          <w:p w:rsidR="004F0B88" w:rsidRPr="00DA59CD" w:rsidRDefault="004F0B88" w:rsidP="00483602">
            <w:pPr>
              <w:pStyle w:val="fielddata"/>
              <w:spacing w:before="40" w:after="40"/>
              <w:ind w:left="75"/>
              <w:rPr>
                <w:rFonts w:ascii="Times New Roman" w:hAnsi="Times New Roman" w:cs="Times New Roman"/>
                <w:lang w:val="ru-RU"/>
              </w:rPr>
            </w:pPr>
            <w:r w:rsidRPr="00DA59CD">
              <w:rPr>
                <w:rFonts w:ascii="Times New Roman" w:hAnsi="Times New Roman" w:cs="Times New Roman"/>
              </w:rPr>
              <w:t> </w:t>
            </w:r>
          </w:p>
        </w:tc>
      </w:tr>
      <w:tr w:rsidR="004F0B88" w:rsidRPr="00DA59CD" w:rsidTr="00483602">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4F0B88" w:rsidRPr="00DA59CD" w:rsidRDefault="004F0B88" w:rsidP="00483602">
            <w:pPr>
              <w:pStyle w:val="fieldname"/>
              <w:spacing w:before="40" w:after="40"/>
              <w:ind w:left="75"/>
              <w:rPr>
                <w:rFonts w:ascii="Times New Roman" w:hAnsi="Times New Roman" w:cs="Times New Roman"/>
                <w:lang w:val="ru-RU"/>
              </w:rPr>
            </w:pPr>
            <w:r w:rsidRPr="00DA59CD">
              <w:rPr>
                <w:rFonts w:ascii="Times New Roman" w:hAnsi="Times New Roman" w:cs="Times New Roman"/>
                <w:lang w:val="ru-RU"/>
              </w:rPr>
              <w:t>Реквизиты банковского счета:</w:t>
            </w:r>
          </w:p>
        </w:tc>
        <w:tc>
          <w:tcPr>
            <w:tcW w:w="0" w:type="auto"/>
            <w:tcBorders>
              <w:top w:val="nil"/>
              <w:left w:val="nil"/>
              <w:bottom w:val="nil"/>
              <w:right w:val="nil"/>
            </w:tcBorders>
            <w:tcMar>
              <w:top w:w="30" w:type="dxa"/>
              <w:left w:w="75" w:type="dxa"/>
              <w:bottom w:w="30" w:type="dxa"/>
              <w:right w:w="75" w:type="dxa"/>
            </w:tcMar>
            <w:vAlign w:val="center"/>
          </w:tcPr>
          <w:p w:rsidR="004F0B88" w:rsidRPr="00DA59CD" w:rsidRDefault="004F0B88" w:rsidP="00483602">
            <w:pPr>
              <w:pStyle w:val="fielddata"/>
              <w:spacing w:before="40" w:after="40"/>
              <w:ind w:left="75"/>
              <w:rPr>
                <w:rFonts w:ascii="Times New Roman" w:hAnsi="Times New Roman" w:cs="Times New Roman"/>
              </w:rPr>
            </w:pPr>
          </w:p>
        </w:tc>
      </w:tr>
      <w:tr w:rsidR="004F0B88" w:rsidRPr="00DA59CD" w:rsidTr="00483602">
        <w:trPr>
          <w:tblCellSpacing w:w="0" w:type="dxa"/>
          <w:jc w:val="center"/>
        </w:trPr>
        <w:tc>
          <w:tcPr>
            <w:tcW w:w="5000" w:type="pct"/>
            <w:gridSpan w:val="2"/>
            <w:tcBorders>
              <w:top w:val="nil"/>
              <w:left w:val="nil"/>
              <w:bottom w:val="single" w:sz="8" w:space="0" w:color="C0C0C0"/>
              <w:right w:val="nil"/>
            </w:tcBorders>
            <w:shd w:val="clear" w:color="auto" w:fill="D9D9D9"/>
            <w:tcMar>
              <w:top w:w="30" w:type="dxa"/>
              <w:left w:w="75" w:type="dxa"/>
              <w:bottom w:w="30" w:type="dxa"/>
              <w:right w:w="75" w:type="dxa"/>
            </w:tcMar>
            <w:vAlign w:val="center"/>
          </w:tcPr>
          <w:p w:rsidR="004F0B88" w:rsidRPr="00DA59CD" w:rsidRDefault="004F0B88" w:rsidP="00483602">
            <w:pPr>
              <w:pStyle w:val="fieldname"/>
              <w:spacing w:before="40" w:after="40"/>
              <w:ind w:left="75"/>
              <w:jc w:val="center"/>
              <w:rPr>
                <w:rFonts w:ascii="Times New Roman" w:hAnsi="Times New Roman" w:cs="Times New Roman"/>
              </w:rPr>
            </w:pPr>
            <w:r w:rsidRPr="00DA59CD">
              <w:rPr>
                <w:rFonts w:ascii="Times New Roman" w:hAnsi="Times New Roman" w:cs="Times New Roman"/>
                <w:sz w:val="22"/>
                <w:szCs w:val="22"/>
                <w:lang w:val="ru-RU"/>
              </w:rPr>
              <w:t>Уполномоченный представитель</w:t>
            </w:r>
          </w:p>
        </w:tc>
      </w:tr>
      <w:tr w:rsidR="004F0B88" w:rsidRPr="00DA59CD" w:rsidTr="004836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40" w:after="40"/>
              <w:ind w:left="75"/>
              <w:rPr>
                <w:rFonts w:ascii="Times New Roman" w:hAnsi="Times New Roman" w:cs="Times New Roman"/>
                <w:lang w:val="ru-RU"/>
              </w:rPr>
            </w:pPr>
            <w:r w:rsidRPr="00DA59CD">
              <w:rPr>
                <w:rFonts w:ascii="Times New Roman" w:hAnsi="Times New Roman" w:cs="Times New Roman"/>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data"/>
              <w:spacing w:before="40" w:after="40"/>
              <w:ind w:left="75"/>
              <w:rPr>
                <w:rFonts w:ascii="Times New Roman" w:hAnsi="Times New Roman" w:cs="Times New Roman"/>
                <w:lang w:val="ru-RU"/>
              </w:rPr>
            </w:pPr>
            <w:r w:rsidRPr="00DA59CD">
              <w:rPr>
                <w:rFonts w:ascii="Times New Roman" w:hAnsi="Times New Roman" w:cs="Times New Roman"/>
              </w:rPr>
              <w:t> </w:t>
            </w:r>
          </w:p>
        </w:tc>
      </w:tr>
      <w:tr w:rsidR="004F0B88" w:rsidRPr="00DA59CD" w:rsidTr="004836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40" w:after="40"/>
              <w:ind w:left="75"/>
              <w:rPr>
                <w:rFonts w:ascii="Times New Roman" w:hAnsi="Times New Roman" w:cs="Times New Roman"/>
                <w:lang w:val="ru-RU"/>
              </w:rPr>
            </w:pPr>
            <w:proofErr w:type="gramStart"/>
            <w:r w:rsidRPr="00DA59CD">
              <w:rPr>
                <w:rFonts w:ascii="Times New Roman" w:hAnsi="Times New Roman" w:cs="Times New Roman"/>
                <w:lang w:val="ru-RU"/>
              </w:rPr>
              <w:t>Действующий</w:t>
            </w:r>
            <w:proofErr w:type="gramEnd"/>
            <w:r w:rsidRPr="00DA59CD">
              <w:rPr>
                <w:rFonts w:ascii="Times New Roman" w:hAnsi="Times New Roman" w:cs="Times New Roman"/>
                <w:lang w:val="ru-RU"/>
              </w:rPr>
              <w:t xml:space="preserve"> на основании:</w:t>
            </w:r>
          </w:p>
          <w:p w:rsidR="004F0B88" w:rsidRPr="00DA59CD" w:rsidRDefault="004F0B88" w:rsidP="00483602">
            <w:pPr>
              <w:pStyle w:val="fieldname"/>
              <w:spacing w:before="40" w:after="40"/>
              <w:ind w:left="75"/>
              <w:rPr>
                <w:rFonts w:ascii="Times New Roman" w:hAnsi="Times New Roman" w:cs="Times New Roman"/>
                <w:lang w:val="ru-RU"/>
              </w:rPr>
            </w:pPr>
            <w:r w:rsidRPr="00DA59CD">
              <w:rPr>
                <w:rStyle w:val="fieldcomment1"/>
                <w:rFonts w:ascii="Times New Roman" w:hAnsi="Times New Roman"/>
                <w:b w:val="0"/>
                <w:bCs w:val="0"/>
                <w:lang w:val="ru-RU"/>
              </w:rPr>
              <w:t>(</w:t>
            </w:r>
            <w:proofErr w:type="spellStart"/>
            <w:r w:rsidRPr="00DA59CD">
              <w:rPr>
                <w:rStyle w:val="fieldcomment1"/>
                <w:rFonts w:ascii="Times New Roman" w:hAnsi="Times New Roman"/>
                <w:b w:val="0"/>
                <w:bCs w:val="0"/>
                <w:lang w:val="ru-RU"/>
              </w:rPr>
              <w:t>наимен</w:t>
            </w:r>
            <w:proofErr w:type="spellEnd"/>
            <w:r w:rsidRPr="00DA59CD">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data"/>
              <w:spacing w:before="40" w:after="40"/>
              <w:ind w:left="75"/>
              <w:rPr>
                <w:rFonts w:ascii="Times New Roman" w:hAnsi="Times New Roman" w:cs="Times New Roman"/>
                <w:lang w:val="ru-RU"/>
              </w:rPr>
            </w:pPr>
            <w:r w:rsidRPr="00DA59CD">
              <w:rPr>
                <w:rFonts w:ascii="Times New Roman" w:hAnsi="Times New Roman" w:cs="Times New Roman"/>
              </w:rPr>
              <w:t> </w:t>
            </w:r>
          </w:p>
        </w:tc>
      </w:tr>
      <w:tr w:rsidR="004F0B88" w:rsidRPr="00DA59CD" w:rsidTr="00483602">
        <w:trPr>
          <w:tblCellSpacing w:w="0" w:type="dxa"/>
          <w:jc w:val="center"/>
        </w:trPr>
        <w:tc>
          <w:tcPr>
            <w:tcW w:w="0" w:type="auto"/>
            <w:gridSpan w:val="2"/>
            <w:tcMar>
              <w:top w:w="30" w:type="dxa"/>
              <w:left w:w="75" w:type="dxa"/>
              <w:bottom w:w="30" w:type="dxa"/>
              <w:right w:w="75" w:type="dxa"/>
            </w:tcMar>
            <w:vAlign w:val="center"/>
          </w:tcPr>
          <w:p w:rsidR="004F0B88" w:rsidRPr="00DA59CD" w:rsidRDefault="004F0B88" w:rsidP="00483602">
            <w:pPr>
              <w:spacing w:before="40" w:after="40"/>
              <w:ind w:firstLine="3913"/>
              <w:rPr>
                <w:b/>
                <w:bCs/>
                <w:i/>
                <w:iCs/>
                <w:sz w:val="18"/>
                <w:szCs w:val="18"/>
                <w:u w:val="single"/>
              </w:rPr>
            </w:pPr>
            <w:r w:rsidRPr="00DA59CD">
              <w:rPr>
                <w:b/>
                <w:bCs/>
                <w:u w:val="single"/>
              </w:rPr>
              <w:t>Для физических лиц</w:t>
            </w:r>
          </w:p>
        </w:tc>
      </w:tr>
      <w:tr w:rsidR="004F0B88" w:rsidRPr="00DA59CD" w:rsidTr="004836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40" w:after="40"/>
              <w:ind w:left="75"/>
              <w:rPr>
                <w:rFonts w:ascii="Times New Roman" w:hAnsi="Times New Roman" w:cs="Times New Roman"/>
                <w:lang w:val="ru-RU"/>
              </w:rPr>
            </w:pPr>
            <w:r w:rsidRPr="00DA59CD">
              <w:rPr>
                <w:rFonts w:ascii="Times New Roman" w:hAnsi="Times New Roman" w:cs="Times New Roman"/>
                <w:lang w:val="ru-RU"/>
              </w:rPr>
              <w:t>Документ, удостоверяющий личность представителя:</w:t>
            </w:r>
          </w:p>
          <w:p w:rsidR="004F0B88" w:rsidRPr="00DA59CD" w:rsidRDefault="004F0B88" w:rsidP="00483602">
            <w:pPr>
              <w:pStyle w:val="fieldname"/>
              <w:spacing w:before="40" w:after="40"/>
              <w:ind w:left="75"/>
              <w:rPr>
                <w:rFonts w:ascii="Times New Roman" w:hAnsi="Times New Roman" w:cs="Times New Roman"/>
                <w:lang w:val="ru-RU"/>
              </w:rPr>
            </w:pPr>
            <w:r w:rsidRPr="00DA59CD">
              <w:rPr>
                <w:rStyle w:val="fieldcomment1"/>
                <w:rFonts w:ascii="Times New Roman" w:hAnsi="Times New Roman"/>
                <w:b w:val="0"/>
                <w:bCs w:val="0"/>
                <w:lang w:val="ru-RU"/>
              </w:rPr>
              <w:t>(</w:t>
            </w:r>
            <w:proofErr w:type="spellStart"/>
            <w:r w:rsidRPr="00DA59CD">
              <w:rPr>
                <w:rStyle w:val="fieldcomment1"/>
                <w:rFonts w:ascii="Times New Roman" w:hAnsi="Times New Roman"/>
                <w:b w:val="0"/>
                <w:bCs w:val="0"/>
                <w:lang w:val="ru-RU"/>
              </w:rPr>
              <w:t>наимен</w:t>
            </w:r>
            <w:proofErr w:type="spellEnd"/>
            <w:r w:rsidRPr="00DA59CD">
              <w:rPr>
                <w:rStyle w:val="fieldcomment1"/>
                <w:rFonts w:ascii="Times New Roman" w:hAnsi="Times New Roman"/>
                <w:b w:val="0"/>
                <w:bCs w:val="0"/>
                <w:lang w:val="ru-RU"/>
              </w:rPr>
              <w:t xml:space="preserve">. документа, №, кем </w:t>
            </w:r>
            <w:proofErr w:type="gramStart"/>
            <w:r w:rsidRPr="00DA59CD">
              <w:rPr>
                <w:rStyle w:val="fieldcomment1"/>
                <w:rFonts w:ascii="Times New Roman" w:hAnsi="Times New Roman"/>
                <w:b w:val="0"/>
                <w:bCs w:val="0"/>
                <w:lang w:val="ru-RU"/>
              </w:rPr>
              <w:t>выдан</w:t>
            </w:r>
            <w:proofErr w:type="gramEnd"/>
            <w:r w:rsidRPr="00DA59CD">
              <w:rPr>
                <w:rStyle w:val="fieldcomment1"/>
                <w:rFonts w:ascii="Times New Roman" w:hAnsi="Times New Roman"/>
                <w:b w:val="0"/>
                <w:bCs w:val="0"/>
                <w:lang w:val="ru-RU"/>
              </w:rPr>
              <w:t>,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data"/>
              <w:spacing w:before="40" w:after="40"/>
              <w:ind w:left="75"/>
              <w:rPr>
                <w:rFonts w:ascii="Times New Roman" w:hAnsi="Times New Roman" w:cs="Times New Roman"/>
                <w:lang w:val="ru-RU"/>
              </w:rPr>
            </w:pPr>
            <w:r w:rsidRPr="00DA59CD">
              <w:rPr>
                <w:rFonts w:ascii="Times New Roman" w:hAnsi="Times New Roman" w:cs="Times New Roman"/>
              </w:rPr>
              <w:t> </w:t>
            </w:r>
          </w:p>
        </w:tc>
      </w:tr>
      <w:tr w:rsidR="004F0B88" w:rsidRPr="00DA59CD" w:rsidTr="00483602">
        <w:trPr>
          <w:tblCellSpacing w:w="0" w:type="dxa"/>
          <w:jc w:val="center"/>
        </w:trPr>
        <w:tc>
          <w:tcPr>
            <w:tcW w:w="0" w:type="auto"/>
            <w:gridSpan w:val="2"/>
            <w:tcMar>
              <w:top w:w="30" w:type="dxa"/>
              <w:left w:w="75" w:type="dxa"/>
              <w:bottom w:w="30" w:type="dxa"/>
              <w:right w:w="75" w:type="dxa"/>
            </w:tcMar>
            <w:vAlign w:val="center"/>
          </w:tcPr>
          <w:p w:rsidR="004F0B88" w:rsidRPr="00DA59CD" w:rsidRDefault="004F0B88" w:rsidP="00483602">
            <w:pPr>
              <w:spacing w:before="40" w:after="40"/>
              <w:ind w:firstLine="3913"/>
              <w:rPr>
                <w:b/>
                <w:bCs/>
                <w:i/>
                <w:iCs/>
                <w:sz w:val="18"/>
                <w:szCs w:val="18"/>
                <w:u w:val="single"/>
              </w:rPr>
            </w:pPr>
            <w:r w:rsidRPr="00DA59CD">
              <w:rPr>
                <w:b/>
                <w:bCs/>
                <w:u w:val="single"/>
              </w:rPr>
              <w:t>Для юридических лиц</w:t>
            </w:r>
          </w:p>
        </w:tc>
      </w:tr>
      <w:tr w:rsidR="004F0B88" w:rsidRPr="00DA59CD" w:rsidTr="004836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40" w:after="40"/>
              <w:ind w:left="75"/>
              <w:rPr>
                <w:rFonts w:ascii="Times New Roman" w:hAnsi="Times New Roman" w:cs="Times New Roman"/>
                <w:lang w:val="ru-RU"/>
              </w:rPr>
            </w:pPr>
            <w:r w:rsidRPr="00DA59CD">
              <w:rPr>
                <w:rFonts w:ascii="Times New Roman" w:hAnsi="Times New Roman" w:cs="Times New Roman"/>
                <w:lang w:val="ru-RU"/>
              </w:rPr>
              <w:t>Свидетельство о регистрации:</w:t>
            </w:r>
          </w:p>
          <w:p w:rsidR="004F0B88" w:rsidRPr="00DA59CD" w:rsidRDefault="004F0B88" w:rsidP="00483602">
            <w:pPr>
              <w:pStyle w:val="fieldname"/>
              <w:spacing w:before="40" w:after="40"/>
              <w:ind w:left="75"/>
              <w:rPr>
                <w:rFonts w:ascii="Times New Roman" w:hAnsi="Times New Roman" w:cs="Times New Roman"/>
                <w:lang w:val="ru-RU"/>
              </w:rPr>
            </w:pPr>
            <w:r w:rsidRPr="00DA59CD">
              <w:rPr>
                <w:rStyle w:val="fieldcomment1"/>
                <w:rFonts w:ascii="Times New Roman" w:hAnsi="Times New Roman"/>
                <w:b w:val="0"/>
                <w:bCs w:val="0"/>
                <w:lang w:val="ru-RU"/>
              </w:rPr>
              <w:t>(</w:t>
            </w:r>
            <w:proofErr w:type="spellStart"/>
            <w:r w:rsidRPr="00DA59CD">
              <w:rPr>
                <w:rStyle w:val="fieldcomment1"/>
                <w:rFonts w:ascii="Times New Roman" w:hAnsi="Times New Roman"/>
                <w:b w:val="0"/>
                <w:bCs w:val="0"/>
                <w:lang w:val="ru-RU"/>
              </w:rPr>
              <w:t>наимен</w:t>
            </w:r>
            <w:proofErr w:type="spellEnd"/>
            <w:r w:rsidRPr="00DA59CD">
              <w:rPr>
                <w:rStyle w:val="fieldcomment1"/>
                <w:rFonts w:ascii="Times New Roman" w:hAnsi="Times New Roman"/>
                <w:b w:val="0"/>
                <w:bCs w:val="0"/>
                <w:lang w:val="ru-RU"/>
              </w:rPr>
              <w:t xml:space="preserve">. документа, №, кем </w:t>
            </w:r>
            <w:proofErr w:type="gramStart"/>
            <w:r w:rsidRPr="00DA59CD">
              <w:rPr>
                <w:rStyle w:val="fieldcomment1"/>
                <w:rFonts w:ascii="Times New Roman" w:hAnsi="Times New Roman"/>
                <w:b w:val="0"/>
                <w:bCs w:val="0"/>
                <w:lang w:val="ru-RU"/>
              </w:rPr>
              <w:t>выдан</w:t>
            </w:r>
            <w:proofErr w:type="gramEnd"/>
            <w:r w:rsidRPr="00DA59CD">
              <w:rPr>
                <w:rStyle w:val="fieldcomment1"/>
                <w:rFonts w:ascii="Times New Roman" w:hAnsi="Times New Roman"/>
                <w:b w:val="0"/>
                <w:bCs w:val="0"/>
                <w:lang w:val="ru-RU"/>
              </w:rPr>
              <w:t>,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data"/>
              <w:spacing w:before="40" w:after="40"/>
              <w:ind w:left="75"/>
              <w:rPr>
                <w:rFonts w:ascii="Times New Roman" w:hAnsi="Times New Roman" w:cs="Times New Roman"/>
                <w:lang w:val="ru-RU"/>
              </w:rPr>
            </w:pPr>
            <w:r w:rsidRPr="00DA59CD">
              <w:rPr>
                <w:rFonts w:ascii="Times New Roman" w:hAnsi="Times New Roman" w:cs="Times New Roman"/>
              </w:rPr>
              <w:t> </w:t>
            </w:r>
          </w:p>
        </w:tc>
      </w:tr>
      <w:tr w:rsidR="004F0B88" w:rsidRPr="00DA59CD" w:rsidTr="004836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40" w:after="40"/>
              <w:ind w:left="75"/>
              <w:rPr>
                <w:rFonts w:ascii="Times New Roman" w:hAnsi="Times New Roman" w:cs="Times New Roman"/>
                <w:lang w:val="ru-RU"/>
              </w:rPr>
            </w:pPr>
            <w:r w:rsidRPr="00DA59CD">
              <w:rPr>
                <w:rFonts w:ascii="Times New Roman" w:hAnsi="Times New Roman" w:cs="Times New Roman"/>
                <w:lang w:val="ru-RU"/>
              </w:rPr>
              <w:t xml:space="preserve">В </w:t>
            </w:r>
            <w:proofErr w:type="gramStart"/>
            <w:r w:rsidRPr="00DA59CD">
              <w:rPr>
                <w:rFonts w:ascii="Times New Roman" w:hAnsi="Times New Roman" w:cs="Times New Roman"/>
                <w:lang w:val="ru-RU"/>
              </w:rPr>
              <w:t>лице</w:t>
            </w:r>
            <w:proofErr w:type="gramEnd"/>
            <w:r w:rsidRPr="00DA59CD">
              <w:rPr>
                <w:rFonts w:ascii="Times New Roman" w:hAnsi="Times New Roman" w:cs="Times New Roman"/>
                <w:lang w:val="ru-RU"/>
              </w:rPr>
              <w:t>:</w:t>
            </w:r>
          </w:p>
          <w:p w:rsidR="004F0B88" w:rsidRPr="00DA59CD" w:rsidRDefault="004F0B88" w:rsidP="00483602">
            <w:pPr>
              <w:pStyle w:val="fieldname"/>
              <w:spacing w:before="40" w:after="40"/>
              <w:ind w:left="75"/>
              <w:rPr>
                <w:rFonts w:ascii="Times New Roman" w:hAnsi="Times New Roman" w:cs="Times New Roman"/>
                <w:lang w:val="ru-RU"/>
              </w:rPr>
            </w:pPr>
            <w:r w:rsidRPr="00DA59CD">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data"/>
              <w:spacing w:before="40" w:after="40"/>
              <w:ind w:left="75"/>
              <w:rPr>
                <w:rFonts w:ascii="Times New Roman" w:hAnsi="Times New Roman" w:cs="Times New Roman"/>
                <w:lang w:val="ru-RU"/>
              </w:rPr>
            </w:pPr>
            <w:r w:rsidRPr="00DA59CD">
              <w:rPr>
                <w:rFonts w:ascii="Times New Roman" w:hAnsi="Times New Roman" w:cs="Times New Roman"/>
              </w:rPr>
              <w:t> </w:t>
            </w:r>
          </w:p>
        </w:tc>
      </w:tr>
      <w:tr w:rsidR="004F0B88" w:rsidRPr="00DA59CD" w:rsidTr="004836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40" w:after="40"/>
              <w:ind w:left="75"/>
              <w:rPr>
                <w:rFonts w:ascii="Times New Roman" w:hAnsi="Times New Roman" w:cs="Times New Roman"/>
                <w:lang w:val="ru-RU"/>
              </w:rPr>
            </w:pPr>
            <w:r w:rsidRPr="00DA59CD">
              <w:rPr>
                <w:rFonts w:ascii="Times New Roman" w:hAnsi="Times New Roman" w:cs="Times New Roman"/>
                <w:lang w:val="ru-RU"/>
              </w:rPr>
              <w:t>Документ, удостоверяющий личность:</w:t>
            </w:r>
          </w:p>
          <w:p w:rsidR="004F0B88" w:rsidRPr="00DA59CD" w:rsidRDefault="004F0B88" w:rsidP="00483602">
            <w:pPr>
              <w:pStyle w:val="fieldname"/>
              <w:spacing w:before="40" w:after="40"/>
              <w:ind w:left="75"/>
              <w:rPr>
                <w:rFonts w:ascii="Times New Roman" w:hAnsi="Times New Roman" w:cs="Times New Roman"/>
                <w:lang w:val="ru-RU"/>
              </w:rPr>
            </w:pPr>
            <w:r w:rsidRPr="00DA59CD">
              <w:rPr>
                <w:rStyle w:val="fieldcomment1"/>
                <w:rFonts w:ascii="Times New Roman" w:hAnsi="Times New Roman"/>
                <w:b w:val="0"/>
                <w:bCs w:val="0"/>
                <w:lang w:val="ru-RU"/>
              </w:rPr>
              <w:t>(</w:t>
            </w:r>
            <w:proofErr w:type="spellStart"/>
            <w:r w:rsidRPr="00DA59CD">
              <w:rPr>
                <w:rStyle w:val="fieldcomment1"/>
                <w:rFonts w:ascii="Times New Roman" w:hAnsi="Times New Roman"/>
                <w:b w:val="0"/>
                <w:bCs w:val="0"/>
                <w:lang w:val="ru-RU"/>
              </w:rPr>
              <w:t>наимен</w:t>
            </w:r>
            <w:proofErr w:type="spellEnd"/>
            <w:r w:rsidRPr="00DA59CD">
              <w:rPr>
                <w:rStyle w:val="fieldcomment1"/>
                <w:rFonts w:ascii="Times New Roman" w:hAnsi="Times New Roman"/>
                <w:b w:val="0"/>
                <w:bCs w:val="0"/>
                <w:lang w:val="ru-RU"/>
              </w:rPr>
              <w:t xml:space="preserve">. документа, №, кем </w:t>
            </w:r>
            <w:proofErr w:type="gramStart"/>
            <w:r w:rsidRPr="00DA59CD">
              <w:rPr>
                <w:rStyle w:val="fieldcomment1"/>
                <w:rFonts w:ascii="Times New Roman" w:hAnsi="Times New Roman"/>
                <w:b w:val="0"/>
                <w:bCs w:val="0"/>
                <w:lang w:val="ru-RU"/>
              </w:rPr>
              <w:t>выдан</w:t>
            </w:r>
            <w:proofErr w:type="gramEnd"/>
            <w:r w:rsidRPr="00DA59CD">
              <w:rPr>
                <w:rStyle w:val="fieldcomment1"/>
                <w:rFonts w:ascii="Times New Roman" w:hAnsi="Times New Roman"/>
                <w:b w:val="0"/>
                <w:bCs w:val="0"/>
                <w:lang w:val="ru-RU"/>
              </w:rPr>
              <w:t>,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data"/>
              <w:spacing w:before="40" w:after="40"/>
              <w:ind w:left="75"/>
              <w:rPr>
                <w:rFonts w:ascii="Times New Roman" w:hAnsi="Times New Roman" w:cs="Times New Roman"/>
                <w:lang w:val="ru-RU"/>
              </w:rPr>
            </w:pPr>
            <w:r w:rsidRPr="00DA59CD">
              <w:rPr>
                <w:rFonts w:ascii="Times New Roman" w:hAnsi="Times New Roman" w:cs="Times New Roman"/>
              </w:rPr>
              <w:t> </w:t>
            </w:r>
          </w:p>
        </w:tc>
      </w:tr>
      <w:tr w:rsidR="004F0B88" w:rsidRPr="00DA59CD" w:rsidTr="004836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40" w:after="40"/>
              <w:ind w:left="75"/>
              <w:rPr>
                <w:rFonts w:ascii="Times New Roman" w:hAnsi="Times New Roman" w:cs="Times New Roman"/>
                <w:lang w:val="ru-RU"/>
              </w:rPr>
            </w:pPr>
            <w:proofErr w:type="gramStart"/>
            <w:r w:rsidRPr="00DA59CD">
              <w:rPr>
                <w:rFonts w:ascii="Times New Roman" w:hAnsi="Times New Roman" w:cs="Times New Roman"/>
                <w:lang w:val="ru-RU"/>
              </w:rPr>
              <w:t>Действующий</w:t>
            </w:r>
            <w:proofErr w:type="gramEnd"/>
            <w:r w:rsidRPr="00DA59CD">
              <w:rPr>
                <w:rFonts w:ascii="Times New Roman" w:hAnsi="Times New Roman" w:cs="Times New Roman"/>
                <w:lang w:val="ru-RU"/>
              </w:rPr>
              <w:t xml:space="preserve"> на основании:</w:t>
            </w:r>
          </w:p>
          <w:p w:rsidR="004F0B88" w:rsidRPr="00DA59CD" w:rsidRDefault="004F0B88" w:rsidP="00483602">
            <w:pPr>
              <w:pStyle w:val="fieldname"/>
              <w:spacing w:before="40" w:after="40"/>
              <w:ind w:left="75"/>
              <w:rPr>
                <w:rFonts w:ascii="Times New Roman" w:hAnsi="Times New Roman" w:cs="Times New Roman"/>
                <w:lang w:val="ru-RU"/>
              </w:rPr>
            </w:pPr>
            <w:r w:rsidRPr="00DA59CD">
              <w:rPr>
                <w:rStyle w:val="fieldcomment1"/>
                <w:rFonts w:ascii="Times New Roman" w:hAnsi="Times New Roman"/>
                <w:b w:val="0"/>
                <w:bCs w:val="0"/>
                <w:lang w:val="ru-RU"/>
              </w:rPr>
              <w:t>(</w:t>
            </w:r>
            <w:proofErr w:type="spellStart"/>
            <w:r w:rsidRPr="00DA59CD">
              <w:rPr>
                <w:rStyle w:val="fieldcomment1"/>
                <w:rFonts w:ascii="Times New Roman" w:hAnsi="Times New Roman"/>
                <w:b w:val="0"/>
                <w:bCs w:val="0"/>
                <w:lang w:val="ru-RU"/>
              </w:rPr>
              <w:t>наимен</w:t>
            </w:r>
            <w:proofErr w:type="spellEnd"/>
            <w:r w:rsidRPr="00DA59CD">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data"/>
              <w:spacing w:before="40" w:after="40"/>
              <w:ind w:left="75"/>
              <w:rPr>
                <w:rFonts w:ascii="Times New Roman" w:hAnsi="Times New Roman" w:cs="Times New Roman"/>
                <w:lang w:val="ru-RU"/>
              </w:rPr>
            </w:pPr>
            <w:r w:rsidRPr="00DA59CD">
              <w:rPr>
                <w:rFonts w:ascii="Times New Roman" w:hAnsi="Times New Roman" w:cs="Times New Roman"/>
              </w:rPr>
              <w:t> </w:t>
            </w:r>
          </w:p>
        </w:tc>
      </w:tr>
    </w:tbl>
    <w:p w:rsidR="003F78F1" w:rsidRDefault="003F78F1" w:rsidP="004F0B88">
      <w:pPr>
        <w:pStyle w:val="af0"/>
        <w:spacing w:before="0" w:after="0"/>
        <w:jc w:val="center"/>
        <w:rPr>
          <w:rFonts w:ascii="Times New Roman" w:hAnsi="Times New Roman" w:cs="Times New Roman"/>
          <w:b/>
          <w:bCs/>
          <w:sz w:val="18"/>
          <w:szCs w:val="18"/>
          <w:lang w:val="ru-RU"/>
        </w:rPr>
      </w:pPr>
    </w:p>
    <w:p w:rsidR="004F0B88" w:rsidRPr="00CE6CE0" w:rsidRDefault="004F0B88" w:rsidP="004F0B88">
      <w:pPr>
        <w:pStyle w:val="af0"/>
        <w:spacing w:before="0" w:after="0"/>
        <w:jc w:val="center"/>
        <w:rPr>
          <w:rFonts w:ascii="Times New Roman" w:hAnsi="Times New Roman" w:cs="Times New Roman"/>
          <w:b/>
          <w:bCs/>
          <w:sz w:val="18"/>
          <w:szCs w:val="18"/>
          <w:lang w:val="ru-RU"/>
        </w:rPr>
      </w:pPr>
      <w:r w:rsidRPr="00CE6CE0">
        <w:rPr>
          <w:rFonts w:ascii="Times New Roman" w:hAnsi="Times New Roman" w:cs="Times New Roman"/>
          <w:b/>
          <w:bCs/>
          <w:sz w:val="18"/>
          <w:szCs w:val="18"/>
          <w:lang w:val="ru-RU"/>
        </w:rPr>
        <w:t xml:space="preserve">Прошу выдать мне инвестиционные паи фонда </w:t>
      </w:r>
      <w:r w:rsidRPr="00CE6CE0">
        <w:rPr>
          <w:rFonts w:ascii="Times New Roman" w:hAnsi="Times New Roman" w:cs="Times New Roman"/>
          <w:i/>
          <w:iCs/>
          <w:sz w:val="18"/>
          <w:szCs w:val="18"/>
          <w:lang w:val="ru-RU"/>
        </w:rPr>
        <w:t xml:space="preserve">(отметить </w:t>
      </w:r>
      <w:proofErr w:type="gramStart"/>
      <w:r w:rsidRPr="00CE6CE0">
        <w:rPr>
          <w:rFonts w:ascii="Times New Roman" w:hAnsi="Times New Roman" w:cs="Times New Roman"/>
          <w:i/>
          <w:iCs/>
          <w:sz w:val="18"/>
          <w:szCs w:val="18"/>
          <w:lang w:val="ru-RU"/>
        </w:rPr>
        <w:t>нужное</w:t>
      </w:r>
      <w:proofErr w:type="gramEnd"/>
      <w:r w:rsidRPr="00CE6CE0">
        <w:rPr>
          <w:rFonts w:ascii="Times New Roman" w:hAnsi="Times New Roman" w:cs="Times New Roman"/>
          <w:i/>
          <w:iCs/>
          <w:sz w:val="18"/>
          <w:szCs w:val="18"/>
          <w:lang w:val="ru-RU"/>
        </w:rPr>
        <w:t>)</w:t>
      </w:r>
      <w:r w:rsidRPr="00CE6CE0">
        <w:rPr>
          <w:rFonts w:ascii="Times New Roman" w:hAnsi="Times New Roman" w:cs="Times New Roman"/>
          <w:b/>
          <w:bCs/>
          <w:sz w:val="18"/>
          <w:szCs w:val="18"/>
          <w:lang w:val="ru-RU"/>
        </w:rPr>
        <w:t>:</w:t>
      </w:r>
    </w:p>
    <w:p w:rsidR="004F0B88" w:rsidRPr="00CE6CE0" w:rsidRDefault="004F0B88" w:rsidP="004F0B88">
      <w:pPr>
        <w:pStyle w:val="af0"/>
        <w:spacing w:before="0" w:after="0"/>
        <w:rPr>
          <w:rFonts w:ascii="Times New Roman" w:hAnsi="Times New Roman" w:cs="Times New Roman"/>
          <w:b/>
          <w:bCs/>
          <w:sz w:val="18"/>
          <w:szCs w:val="18"/>
          <w:lang w:val="ru-RU"/>
        </w:rPr>
      </w:pPr>
      <w:r w:rsidRPr="00CE6CE0">
        <w:rPr>
          <w:rFonts w:ascii="Times New Roman" w:hAnsi="Times New Roman" w:cs="Times New Roman"/>
          <w:b/>
          <w:bCs/>
          <w:sz w:val="18"/>
          <w:szCs w:val="18"/>
          <w:lang w:val="ru-RU"/>
        </w:rPr>
        <w:t xml:space="preserve">1) в </w:t>
      </w:r>
      <w:proofErr w:type="gramStart"/>
      <w:r w:rsidRPr="00CE6CE0">
        <w:rPr>
          <w:rFonts w:ascii="Times New Roman" w:hAnsi="Times New Roman" w:cs="Times New Roman"/>
          <w:b/>
          <w:bCs/>
          <w:sz w:val="18"/>
          <w:szCs w:val="18"/>
          <w:lang w:val="ru-RU"/>
        </w:rPr>
        <w:t>количестве</w:t>
      </w:r>
      <w:proofErr w:type="gramEnd"/>
      <w:r w:rsidRPr="00CE6CE0">
        <w:rPr>
          <w:rFonts w:ascii="Times New Roman" w:hAnsi="Times New Roman" w:cs="Times New Roman"/>
          <w:b/>
          <w:bCs/>
          <w:sz w:val="18"/>
          <w:szCs w:val="18"/>
          <w:lang w:val="ru-RU"/>
        </w:rPr>
        <w:t xml:space="preserve"> ______________________ штук*;</w:t>
      </w:r>
    </w:p>
    <w:p w:rsidR="004F0B88" w:rsidRPr="00CE6CE0" w:rsidRDefault="004F0B88" w:rsidP="004F0B88">
      <w:pPr>
        <w:pStyle w:val="af0"/>
        <w:spacing w:before="0" w:after="0"/>
        <w:rPr>
          <w:rFonts w:ascii="Times New Roman" w:hAnsi="Times New Roman" w:cs="Times New Roman"/>
          <w:b/>
          <w:bCs/>
          <w:sz w:val="18"/>
          <w:szCs w:val="18"/>
          <w:lang w:val="ru-RU"/>
        </w:rPr>
      </w:pPr>
      <w:r w:rsidRPr="00CE6CE0">
        <w:rPr>
          <w:rFonts w:ascii="Times New Roman" w:hAnsi="Times New Roman" w:cs="Times New Roman"/>
          <w:b/>
          <w:bCs/>
          <w:sz w:val="18"/>
          <w:szCs w:val="18"/>
          <w:lang w:val="ru-RU"/>
        </w:rPr>
        <w:t>2) на сумму денежных средств и (или) стоимости иного имущества _______________(руб.)**.</w:t>
      </w:r>
    </w:p>
    <w:p w:rsidR="004F0B88" w:rsidRPr="00DA59CD" w:rsidRDefault="004F0B88" w:rsidP="004F0B88">
      <w:pPr>
        <w:pStyle w:val="fieldcomment"/>
        <w:spacing w:before="0" w:after="0"/>
        <w:jc w:val="center"/>
        <w:rPr>
          <w:rFonts w:ascii="Times New Roman" w:hAnsi="Times New Roman" w:cs="Times New Roman"/>
          <w:lang w:val="ru-RU"/>
        </w:rPr>
      </w:pPr>
      <w:r w:rsidRPr="00DA59CD">
        <w:rPr>
          <w:rFonts w:ascii="Times New Roman" w:hAnsi="Times New Roman" w:cs="Times New Roman"/>
          <w:b/>
          <w:bCs/>
          <w:lang w:val="ru-RU"/>
        </w:rPr>
        <w:t xml:space="preserve"> </w:t>
      </w:r>
    </w:p>
    <w:tbl>
      <w:tblPr>
        <w:tblW w:w="4950" w:type="pct"/>
        <w:jc w:val="center"/>
        <w:tblCellSpacing w:w="22" w:type="dxa"/>
        <w:tblCellMar>
          <w:top w:w="45" w:type="dxa"/>
          <w:left w:w="45" w:type="dxa"/>
          <w:bottom w:w="45" w:type="dxa"/>
          <w:right w:w="45" w:type="dxa"/>
        </w:tblCellMar>
        <w:tblLook w:val="0000" w:firstRow="0" w:lastRow="0" w:firstColumn="0" w:lastColumn="0" w:noHBand="0" w:noVBand="0"/>
      </w:tblPr>
      <w:tblGrid>
        <w:gridCol w:w="3490"/>
        <w:gridCol w:w="1496"/>
        <w:gridCol w:w="1947"/>
        <w:gridCol w:w="3487"/>
      </w:tblGrid>
      <w:tr w:rsidR="00F74F0F" w:rsidRPr="008348D2" w:rsidTr="00483602">
        <w:trPr>
          <w:trHeight w:val="3045"/>
          <w:tblCellSpacing w:w="22" w:type="dxa"/>
          <w:jc w:val="center"/>
        </w:trPr>
        <w:tc>
          <w:tcPr>
            <w:tcW w:w="1641" w:type="pct"/>
            <w:shd w:val="clear" w:color="auto" w:fill="C0C0C0"/>
            <w:vAlign w:val="center"/>
          </w:tcPr>
          <w:p w:rsidR="00F74F0F" w:rsidRPr="008348D2" w:rsidRDefault="00F74F0F" w:rsidP="00483602">
            <w:pPr>
              <w:pStyle w:val="fieldname"/>
              <w:spacing w:before="40" w:after="40"/>
              <w:ind w:left="75"/>
              <w:jc w:val="both"/>
              <w:rPr>
                <w:rFonts w:ascii="Times New Roman" w:hAnsi="Times New Roman" w:cs="Times New Roman"/>
                <w:lang w:val="ru-RU"/>
              </w:rPr>
            </w:pPr>
            <w:r w:rsidRPr="008348D2">
              <w:rPr>
                <w:rFonts w:ascii="Times New Roman" w:hAnsi="Times New Roman" w:cs="Times New Roman"/>
                <w:lang w:val="ru-RU"/>
              </w:rPr>
              <w:t>Сведения, позволяющие определенно установить имущество, подлежащее передаче в оплату инвестиционных паев, в том числе сведения об определённой сумме денежных средств</w:t>
            </w:r>
          </w:p>
        </w:tc>
        <w:tc>
          <w:tcPr>
            <w:tcW w:w="696" w:type="pct"/>
            <w:shd w:val="clear" w:color="auto" w:fill="C0C0C0"/>
            <w:vAlign w:val="center"/>
          </w:tcPr>
          <w:p w:rsidR="00F74F0F" w:rsidRPr="008348D2" w:rsidRDefault="00F74F0F" w:rsidP="00483602">
            <w:pPr>
              <w:pStyle w:val="fieldname"/>
              <w:spacing w:before="40" w:after="40"/>
              <w:ind w:left="75"/>
              <w:jc w:val="center"/>
              <w:rPr>
                <w:rFonts w:ascii="Times New Roman" w:hAnsi="Times New Roman" w:cs="Times New Roman"/>
                <w:lang w:val="ru-RU"/>
              </w:rPr>
            </w:pPr>
            <w:r w:rsidRPr="008348D2">
              <w:rPr>
                <w:rFonts w:ascii="Times New Roman" w:hAnsi="Times New Roman" w:cs="Times New Roman"/>
                <w:lang w:val="ru-RU"/>
              </w:rPr>
              <w:t>Количество, шт.</w:t>
            </w:r>
          </w:p>
        </w:tc>
        <w:tc>
          <w:tcPr>
            <w:tcW w:w="912" w:type="pct"/>
            <w:shd w:val="clear" w:color="auto" w:fill="C0C0C0"/>
            <w:vAlign w:val="center"/>
          </w:tcPr>
          <w:p w:rsidR="00F74F0F" w:rsidRPr="008348D2" w:rsidRDefault="00F74F0F" w:rsidP="00483602">
            <w:pPr>
              <w:pStyle w:val="fieldname"/>
              <w:spacing w:before="40" w:after="40"/>
              <w:ind w:left="75"/>
              <w:jc w:val="center"/>
              <w:rPr>
                <w:rFonts w:ascii="Times New Roman" w:hAnsi="Times New Roman" w:cs="Times New Roman"/>
                <w:lang w:val="ru-RU"/>
              </w:rPr>
            </w:pPr>
            <w:r w:rsidRPr="008348D2">
              <w:rPr>
                <w:rFonts w:ascii="Times New Roman" w:hAnsi="Times New Roman" w:cs="Times New Roman"/>
                <w:lang w:val="ru-RU"/>
              </w:rPr>
              <w:t>Сумма/Стоимость, руб.</w:t>
            </w:r>
          </w:p>
        </w:tc>
        <w:tc>
          <w:tcPr>
            <w:tcW w:w="1639" w:type="pct"/>
            <w:shd w:val="clear" w:color="auto" w:fill="C0C0C0"/>
            <w:vAlign w:val="center"/>
          </w:tcPr>
          <w:p w:rsidR="00F74F0F" w:rsidRPr="008348D2" w:rsidRDefault="00F74F0F" w:rsidP="00483602">
            <w:pPr>
              <w:pStyle w:val="fieldname"/>
              <w:spacing w:before="40" w:after="40"/>
              <w:ind w:left="75"/>
              <w:jc w:val="both"/>
              <w:rPr>
                <w:rFonts w:ascii="Times New Roman" w:hAnsi="Times New Roman" w:cs="Times New Roman"/>
                <w:lang w:val="ru-RU"/>
              </w:rPr>
            </w:pPr>
            <w:r w:rsidRPr="008348D2">
              <w:rPr>
                <w:rFonts w:ascii="Times New Roman" w:hAnsi="Times New Roman" w:cs="Times New Roman"/>
                <w:lang w:val="ru-RU"/>
              </w:rPr>
              <w:t>Сведения, позволяющие определенно установить владельца имущества.</w:t>
            </w:r>
          </w:p>
          <w:p w:rsidR="00F74F0F" w:rsidRPr="008348D2" w:rsidRDefault="00F74F0F" w:rsidP="00483602">
            <w:pPr>
              <w:pStyle w:val="fieldname"/>
              <w:spacing w:before="40" w:after="40"/>
              <w:ind w:left="75"/>
              <w:jc w:val="both"/>
              <w:rPr>
                <w:rFonts w:ascii="Times New Roman" w:hAnsi="Times New Roman" w:cs="Times New Roman"/>
                <w:lang w:val="ru-RU"/>
              </w:rPr>
            </w:pPr>
            <w:r w:rsidRPr="008348D2">
              <w:rPr>
                <w:rFonts w:ascii="Times New Roman" w:hAnsi="Times New Roman" w:cs="Times New Roman"/>
                <w:lang w:val="ru-RU"/>
              </w:rPr>
              <w:t xml:space="preserve">Может быть указано, что владелец является заявителем. </w:t>
            </w:r>
          </w:p>
          <w:p w:rsidR="00F74F0F" w:rsidRPr="008348D2" w:rsidRDefault="00F74F0F" w:rsidP="00483602">
            <w:pPr>
              <w:pStyle w:val="fieldname"/>
              <w:spacing w:before="40" w:after="40"/>
              <w:ind w:left="75"/>
              <w:jc w:val="both"/>
              <w:rPr>
                <w:rFonts w:ascii="Times New Roman" w:hAnsi="Times New Roman" w:cs="Times New Roman"/>
                <w:lang w:val="ru-RU"/>
              </w:rPr>
            </w:pPr>
            <w:r w:rsidRPr="008348D2">
              <w:rPr>
                <w:rFonts w:ascii="Times New Roman" w:hAnsi="Times New Roman" w:cs="Times New Roman"/>
                <w:lang w:val="ru-RU"/>
              </w:rPr>
              <w:t xml:space="preserve">Для иного лица указывается: </w:t>
            </w:r>
          </w:p>
          <w:p w:rsidR="00F74F0F" w:rsidRPr="008348D2" w:rsidRDefault="00F74F0F" w:rsidP="00483602">
            <w:pPr>
              <w:pStyle w:val="fieldname"/>
              <w:spacing w:before="40" w:after="40"/>
              <w:ind w:left="75"/>
              <w:jc w:val="both"/>
              <w:rPr>
                <w:rFonts w:ascii="Times New Roman" w:hAnsi="Times New Roman" w:cs="Times New Roman"/>
                <w:b w:val="0"/>
                <w:lang w:val="ru-RU"/>
              </w:rPr>
            </w:pPr>
            <w:r w:rsidRPr="008348D2">
              <w:rPr>
                <w:rFonts w:ascii="Times New Roman" w:hAnsi="Times New Roman" w:cs="Times New Roman"/>
                <w:b w:val="0"/>
                <w:lang w:val="ru-RU"/>
              </w:rPr>
              <w:t>Ф.И.О. / Полное наименование, Документ, удостоверяющий личность / Документ (</w:t>
            </w:r>
            <w:proofErr w:type="spellStart"/>
            <w:r w:rsidRPr="008348D2">
              <w:rPr>
                <w:rFonts w:ascii="Times New Roman" w:hAnsi="Times New Roman" w:cs="Times New Roman"/>
                <w:b w:val="0"/>
                <w:lang w:val="ru-RU"/>
              </w:rPr>
              <w:t>наимен</w:t>
            </w:r>
            <w:proofErr w:type="spellEnd"/>
            <w:r w:rsidRPr="008348D2">
              <w:rPr>
                <w:rFonts w:ascii="Times New Roman" w:hAnsi="Times New Roman" w:cs="Times New Roman"/>
                <w:b w:val="0"/>
                <w:lang w:val="ru-RU"/>
              </w:rPr>
              <w:t>. документа, №, кем выдан, дата выдачи)</w:t>
            </w:r>
          </w:p>
          <w:p w:rsidR="00F74F0F" w:rsidRPr="008348D2" w:rsidRDefault="00F74F0F" w:rsidP="00483602">
            <w:pPr>
              <w:pStyle w:val="fieldname"/>
              <w:spacing w:before="40" w:after="40"/>
              <w:ind w:left="75"/>
              <w:jc w:val="both"/>
              <w:rPr>
                <w:rFonts w:ascii="Times New Roman" w:hAnsi="Times New Roman" w:cs="Times New Roman"/>
                <w:lang w:val="ru-RU"/>
              </w:rPr>
            </w:pPr>
            <w:r w:rsidRPr="008348D2">
              <w:rPr>
                <w:rFonts w:ascii="Times New Roman" w:hAnsi="Times New Roman" w:cs="Times New Roman"/>
                <w:lang w:val="ru-RU"/>
              </w:rPr>
              <w:t xml:space="preserve">В </w:t>
            </w:r>
            <w:proofErr w:type="gramStart"/>
            <w:r w:rsidRPr="008348D2">
              <w:rPr>
                <w:rFonts w:ascii="Times New Roman" w:hAnsi="Times New Roman" w:cs="Times New Roman"/>
                <w:lang w:val="ru-RU"/>
              </w:rPr>
              <w:t>случае</w:t>
            </w:r>
            <w:proofErr w:type="gramEnd"/>
            <w:r w:rsidRPr="008348D2">
              <w:rPr>
                <w:rFonts w:ascii="Times New Roman" w:hAnsi="Times New Roman" w:cs="Times New Roman"/>
                <w:lang w:val="ru-RU"/>
              </w:rPr>
              <w:t xml:space="preserve"> передачи в оплату инвестиционных паев денежных средств обязательно указываются реквизиты банковского счета лица, передавшего денежные средства в оплату инвестиционных паев.</w:t>
            </w:r>
          </w:p>
        </w:tc>
      </w:tr>
    </w:tbl>
    <w:p w:rsidR="004F0B88" w:rsidRPr="00DA59CD" w:rsidRDefault="004F0B88" w:rsidP="004F0B88">
      <w:pPr>
        <w:pStyle w:val="af0"/>
        <w:spacing w:before="0" w:after="0"/>
        <w:rPr>
          <w:rFonts w:ascii="Times New Roman" w:hAnsi="Times New Roman" w:cs="Times New Roman"/>
          <w:lang w:val="ru-RU"/>
        </w:rPr>
      </w:pPr>
    </w:p>
    <w:p w:rsidR="004F0B88" w:rsidRPr="00DA59CD" w:rsidRDefault="004F0B88" w:rsidP="004F0B88">
      <w:pPr>
        <w:pStyle w:val="af1"/>
        <w:spacing w:before="0" w:after="0"/>
        <w:rPr>
          <w:rFonts w:ascii="Times New Roman" w:hAnsi="Times New Roman" w:cs="Times New Roman"/>
          <w:lang w:val="ru-RU"/>
        </w:rPr>
      </w:pPr>
      <w:r w:rsidRPr="00DA59CD">
        <w:rPr>
          <w:rFonts w:ascii="Times New Roman" w:hAnsi="Times New Roman" w:cs="Times New Roman"/>
          <w:lang w:val="ru-RU"/>
        </w:rPr>
        <w:t>Уведомление об операции прошу направить ____________________________________________________</w:t>
      </w:r>
    </w:p>
    <w:p w:rsidR="004F0B88" w:rsidRPr="00DA59CD" w:rsidRDefault="004F0B88" w:rsidP="004F0B88">
      <w:pPr>
        <w:pStyle w:val="af0"/>
        <w:spacing w:before="0" w:after="0"/>
        <w:rPr>
          <w:rFonts w:ascii="Times New Roman" w:hAnsi="Times New Roman" w:cs="Times New Roman"/>
          <w:sz w:val="14"/>
          <w:szCs w:val="14"/>
          <w:lang w:val="ru-RU"/>
        </w:rPr>
      </w:pPr>
      <w:r w:rsidRPr="00DA59CD">
        <w:rPr>
          <w:rFonts w:ascii="Times New Roman" w:hAnsi="Times New Roman" w:cs="Times New Roman"/>
          <w:sz w:val="14"/>
          <w:szCs w:val="14"/>
          <w:lang w:val="ru-RU"/>
        </w:rPr>
        <w:t>Настоящая заявка носит безотзывный характер.</w:t>
      </w:r>
    </w:p>
    <w:p w:rsidR="004F0B88" w:rsidRPr="00DA59CD" w:rsidRDefault="004F0B88" w:rsidP="004F0B88">
      <w:pPr>
        <w:pStyle w:val="af0"/>
        <w:spacing w:before="0" w:after="0"/>
        <w:rPr>
          <w:rFonts w:ascii="Times New Roman" w:hAnsi="Times New Roman" w:cs="Times New Roman"/>
          <w:sz w:val="14"/>
          <w:szCs w:val="14"/>
          <w:lang w:val="ru-RU"/>
        </w:rPr>
      </w:pPr>
      <w:r w:rsidRPr="00DA59CD">
        <w:rPr>
          <w:rFonts w:ascii="Times New Roman" w:hAnsi="Times New Roman" w:cs="Times New Roman"/>
          <w:sz w:val="14"/>
          <w:szCs w:val="14"/>
          <w:lang w:val="ru-RU"/>
        </w:rPr>
        <w:t xml:space="preserve">С Правилами фонда </w:t>
      </w:r>
      <w:proofErr w:type="gramStart"/>
      <w:r w:rsidRPr="00DA59CD">
        <w:rPr>
          <w:rFonts w:ascii="Times New Roman" w:hAnsi="Times New Roman" w:cs="Times New Roman"/>
          <w:sz w:val="14"/>
          <w:szCs w:val="14"/>
          <w:lang w:val="ru-RU"/>
        </w:rPr>
        <w:t>ознакомлен</w:t>
      </w:r>
      <w:proofErr w:type="gramEnd"/>
      <w:r w:rsidRPr="00DA59CD">
        <w:rPr>
          <w:rFonts w:ascii="Times New Roman" w:hAnsi="Times New Roman" w:cs="Times New Roman"/>
          <w:sz w:val="14"/>
          <w:szCs w:val="14"/>
          <w:lang w:val="ru-RU"/>
        </w:rPr>
        <w:t>.</w:t>
      </w:r>
    </w:p>
    <w:tbl>
      <w:tblPr>
        <w:tblW w:w="5000" w:type="pct"/>
        <w:tblCellSpacing w:w="75" w:type="dxa"/>
        <w:tblCellMar>
          <w:left w:w="0" w:type="dxa"/>
          <w:right w:w="0" w:type="dxa"/>
        </w:tblCellMar>
        <w:tblLook w:val="0000" w:firstRow="0" w:lastRow="0" w:firstColumn="0" w:lastColumn="0" w:noHBand="0" w:noVBand="0"/>
      </w:tblPr>
      <w:tblGrid>
        <w:gridCol w:w="4488"/>
        <w:gridCol w:w="6309"/>
      </w:tblGrid>
      <w:tr w:rsidR="004F0B88" w:rsidRPr="00DA59CD" w:rsidTr="00483602">
        <w:trPr>
          <w:tblCellSpacing w:w="75" w:type="dxa"/>
        </w:trPr>
        <w:tc>
          <w:tcPr>
            <w:tcW w:w="2060" w:type="pct"/>
            <w:tcMar>
              <w:top w:w="30" w:type="dxa"/>
              <w:left w:w="75" w:type="dxa"/>
              <w:bottom w:w="30" w:type="dxa"/>
              <w:right w:w="75" w:type="dxa"/>
            </w:tcMar>
          </w:tcPr>
          <w:p w:rsidR="004F0B88" w:rsidRPr="00DA59CD" w:rsidRDefault="004F0B88" w:rsidP="00483602">
            <w:pPr>
              <w:pStyle w:val="signfield"/>
              <w:spacing w:before="0" w:after="0"/>
              <w:rPr>
                <w:rFonts w:ascii="Times New Roman" w:hAnsi="Times New Roman" w:cs="Times New Roman"/>
                <w:lang w:val="ru-RU"/>
              </w:rPr>
            </w:pPr>
            <w:r w:rsidRPr="00DA59CD">
              <w:rPr>
                <w:rFonts w:ascii="Times New Roman" w:hAnsi="Times New Roman" w:cs="Times New Roman"/>
                <w:lang w:val="ru-RU"/>
              </w:rPr>
              <w:t>Подпись</w:t>
            </w:r>
          </w:p>
          <w:p w:rsidR="004F0B88" w:rsidRPr="00DA59CD" w:rsidRDefault="004F0B88" w:rsidP="00483602">
            <w:pPr>
              <w:pStyle w:val="signfield"/>
              <w:spacing w:before="0" w:after="0"/>
              <w:rPr>
                <w:rFonts w:ascii="Times New Roman" w:hAnsi="Times New Roman" w:cs="Times New Roman"/>
                <w:lang w:val="ru-RU"/>
              </w:rPr>
            </w:pPr>
            <w:r w:rsidRPr="00DA59CD">
              <w:rPr>
                <w:rFonts w:ascii="Times New Roman" w:hAnsi="Times New Roman" w:cs="Times New Roman"/>
                <w:lang w:val="ru-RU"/>
              </w:rPr>
              <w:t>Уполномоченного представителя</w:t>
            </w:r>
          </w:p>
        </w:tc>
        <w:tc>
          <w:tcPr>
            <w:tcW w:w="0" w:type="auto"/>
            <w:tcMar>
              <w:top w:w="30" w:type="dxa"/>
              <w:left w:w="75" w:type="dxa"/>
              <w:bottom w:w="30" w:type="dxa"/>
              <w:right w:w="75" w:type="dxa"/>
            </w:tcMar>
          </w:tcPr>
          <w:p w:rsidR="004F0B88" w:rsidRPr="00DA59CD" w:rsidRDefault="004F0B88" w:rsidP="00483602">
            <w:pPr>
              <w:pStyle w:val="signfield"/>
              <w:spacing w:before="0" w:after="0"/>
              <w:rPr>
                <w:rFonts w:ascii="Times New Roman" w:hAnsi="Times New Roman" w:cs="Times New Roman"/>
                <w:lang w:val="ru-RU"/>
              </w:rPr>
            </w:pPr>
            <w:r w:rsidRPr="00DA59CD">
              <w:rPr>
                <w:rFonts w:ascii="Times New Roman" w:hAnsi="Times New Roman" w:cs="Times New Roman"/>
                <w:lang w:val="ru-RU"/>
              </w:rPr>
              <w:t>Подпись лица</w:t>
            </w:r>
          </w:p>
          <w:p w:rsidR="004F0B88" w:rsidRPr="00DA59CD" w:rsidRDefault="004F0B88" w:rsidP="00483602">
            <w:pPr>
              <w:pStyle w:val="signfield"/>
              <w:spacing w:before="0" w:after="0"/>
              <w:rPr>
                <w:rFonts w:ascii="Times New Roman" w:hAnsi="Times New Roman" w:cs="Times New Roman"/>
                <w:lang w:val="ru-RU"/>
              </w:rPr>
            </w:pPr>
            <w:proofErr w:type="gramStart"/>
            <w:r w:rsidRPr="00DA59CD">
              <w:rPr>
                <w:rFonts w:ascii="Times New Roman" w:hAnsi="Times New Roman" w:cs="Times New Roman"/>
                <w:lang w:val="ru-RU"/>
              </w:rPr>
              <w:t>принявшего</w:t>
            </w:r>
            <w:proofErr w:type="gramEnd"/>
            <w:r w:rsidRPr="00DA59CD">
              <w:rPr>
                <w:rFonts w:ascii="Times New Roman" w:hAnsi="Times New Roman" w:cs="Times New Roman"/>
                <w:lang w:val="ru-RU"/>
              </w:rPr>
              <w:t xml:space="preserve"> заявку</w:t>
            </w:r>
          </w:p>
          <w:p w:rsidR="004F0B88" w:rsidRPr="00DA59CD" w:rsidRDefault="004F0B88" w:rsidP="00483602">
            <w:pPr>
              <w:pStyle w:val="stampfield"/>
              <w:spacing w:after="0"/>
              <w:ind w:left="0"/>
              <w:rPr>
                <w:rFonts w:ascii="Times New Roman" w:hAnsi="Times New Roman" w:cs="Times New Roman"/>
                <w:lang w:val="ru-RU"/>
              </w:rPr>
            </w:pPr>
            <w:r w:rsidRPr="00DA59CD">
              <w:rPr>
                <w:rFonts w:ascii="Times New Roman" w:hAnsi="Times New Roman" w:cs="Times New Roman"/>
                <w:lang w:val="ru-RU"/>
              </w:rPr>
              <w:t>М.П.</w:t>
            </w:r>
          </w:p>
        </w:tc>
      </w:tr>
    </w:tbl>
    <w:p w:rsidR="004F0B88" w:rsidRPr="00DA59CD" w:rsidRDefault="004F0B88" w:rsidP="004F0B88">
      <w:pPr>
        <w:rPr>
          <w:sz w:val="12"/>
          <w:szCs w:val="12"/>
          <w:lang w:eastAsia="en-US"/>
        </w:rPr>
      </w:pPr>
      <w:r w:rsidRPr="00DA59CD">
        <w:rPr>
          <w:sz w:val="12"/>
          <w:szCs w:val="12"/>
          <w:lang w:eastAsia="en-US"/>
        </w:rPr>
        <w:t>* заполняется для заявки на приобретение инвестиционных паев, подаваемой в связи с осуществлением преимущественного права на приобретение дополнительных инвестиционных паев.</w:t>
      </w:r>
    </w:p>
    <w:p w:rsidR="001D1915" w:rsidRPr="00CE6CE0" w:rsidRDefault="004F0B88" w:rsidP="00CE6CE0">
      <w:pPr>
        <w:rPr>
          <w:sz w:val="12"/>
          <w:szCs w:val="12"/>
          <w:lang w:eastAsia="en-US"/>
        </w:rPr>
      </w:pPr>
      <w:r w:rsidRPr="00DA59CD">
        <w:rPr>
          <w:sz w:val="12"/>
          <w:szCs w:val="12"/>
          <w:lang w:eastAsia="en-US"/>
        </w:rPr>
        <w:t>** не заполняется для заявки на приобретение инвестиционных паев, подаваемой в связи с осуществлением преимущественного права на приобретение дополнительных инвестиционных паев.</w:t>
      </w:r>
    </w:p>
    <w:p w:rsidR="0048414C" w:rsidRDefault="0048414C" w:rsidP="001D1915">
      <w:pPr>
        <w:jc w:val="right"/>
        <w:rPr>
          <w:rFonts w:ascii="Times New Roman" w:hAnsi="Times New Roman" w:cs="Times New Roman"/>
          <w:sz w:val="16"/>
          <w:szCs w:val="16"/>
        </w:rPr>
      </w:pPr>
    </w:p>
    <w:p w:rsidR="003F78F1" w:rsidRDefault="003F78F1" w:rsidP="001D1915">
      <w:pPr>
        <w:jc w:val="right"/>
        <w:rPr>
          <w:rFonts w:ascii="Times New Roman" w:hAnsi="Times New Roman" w:cs="Times New Roman"/>
          <w:sz w:val="16"/>
          <w:szCs w:val="16"/>
        </w:rPr>
      </w:pPr>
    </w:p>
    <w:p w:rsidR="004F0B88" w:rsidRPr="00174468" w:rsidRDefault="004F0B88" w:rsidP="001D1915">
      <w:pPr>
        <w:jc w:val="right"/>
        <w:rPr>
          <w:rFonts w:ascii="Times New Roman" w:hAnsi="Times New Roman" w:cs="Times New Roman"/>
          <w:sz w:val="16"/>
          <w:szCs w:val="16"/>
        </w:rPr>
      </w:pPr>
      <w:r w:rsidRPr="00174468">
        <w:rPr>
          <w:rFonts w:ascii="Times New Roman" w:hAnsi="Times New Roman" w:cs="Times New Roman"/>
          <w:sz w:val="16"/>
          <w:szCs w:val="16"/>
        </w:rPr>
        <w:t>Приложение № 3 к Правилам Фонда</w:t>
      </w:r>
    </w:p>
    <w:p w:rsidR="001D1915" w:rsidRPr="00DA59CD" w:rsidRDefault="001D1915" w:rsidP="004F0B88">
      <w:pPr>
        <w:jc w:val="right"/>
        <w:rPr>
          <w:sz w:val="16"/>
          <w:szCs w:val="16"/>
        </w:rPr>
      </w:pPr>
    </w:p>
    <w:p w:rsidR="004F0B88" w:rsidRPr="00F74F0F" w:rsidRDefault="004F0B88" w:rsidP="004F0B88">
      <w:pPr>
        <w:pStyle w:val="fieldname"/>
        <w:spacing w:before="0" w:after="0"/>
        <w:ind w:left="75"/>
        <w:jc w:val="center"/>
        <w:rPr>
          <w:rFonts w:ascii="Times New Roman" w:hAnsi="Times New Roman" w:cs="Times New Roman"/>
          <w:sz w:val="18"/>
          <w:szCs w:val="18"/>
          <w:lang w:val="ru-RU"/>
        </w:rPr>
      </w:pPr>
      <w:r w:rsidRPr="00F74F0F">
        <w:rPr>
          <w:rFonts w:ascii="Times New Roman" w:hAnsi="Times New Roman" w:cs="Times New Roman"/>
          <w:sz w:val="18"/>
          <w:szCs w:val="18"/>
          <w:lang w:val="ru-RU"/>
        </w:rPr>
        <w:t>Заявка на приобретение инвестиционных паев №</w:t>
      </w:r>
    </w:p>
    <w:p w:rsidR="004F0B88" w:rsidRPr="00F74F0F" w:rsidRDefault="004F0B88" w:rsidP="004F0B88">
      <w:pPr>
        <w:pStyle w:val="fieldname"/>
        <w:spacing w:before="0" w:after="0"/>
        <w:ind w:left="75"/>
        <w:jc w:val="center"/>
        <w:rPr>
          <w:rFonts w:ascii="Times New Roman" w:hAnsi="Times New Roman" w:cs="Times New Roman"/>
          <w:sz w:val="18"/>
          <w:szCs w:val="18"/>
          <w:lang w:val="ru-RU"/>
        </w:rPr>
      </w:pPr>
      <w:r w:rsidRPr="00F74F0F">
        <w:rPr>
          <w:rFonts w:ascii="Times New Roman" w:hAnsi="Times New Roman" w:cs="Times New Roman"/>
          <w:sz w:val="18"/>
          <w:szCs w:val="18"/>
          <w:lang w:val="ru-RU"/>
        </w:rPr>
        <w:t>для юридических лиц - номинальных держателей</w:t>
      </w:r>
    </w:p>
    <w:p w:rsidR="004F0B88" w:rsidRPr="00DA59CD" w:rsidRDefault="004F0B88" w:rsidP="003F78F1">
      <w:pPr>
        <w:pStyle w:val="fielddata"/>
        <w:tabs>
          <w:tab w:val="left" w:pos="708"/>
          <w:tab w:val="left" w:pos="1416"/>
          <w:tab w:val="left" w:pos="2124"/>
          <w:tab w:val="left" w:pos="7320"/>
        </w:tabs>
        <w:spacing w:before="0" w:after="0"/>
        <w:rPr>
          <w:rFonts w:ascii="Times New Roman" w:hAnsi="Times New Roman" w:cs="Times New Roman"/>
          <w:lang w:val="ru-RU"/>
        </w:rPr>
      </w:pPr>
      <w:r w:rsidRPr="00DA59CD">
        <w:rPr>
          <w:rFonts w:ascii="Times New Roman" w:hAnsi="Times New Roman" w:cs="Times New Roman"/>
          <w:b/>
          <w:bCs/>
          <w:lang w:val="ru-RU"/>
        </w:rPr>
        <w:t>Дата:</w:t>
      </w:r>
      <w:r w:rsidRPr="00DA59CD">
        <w:rPr>
          <w:rFonts w:ascii="Times New Roman" w:hAnsi="Times New Roman" w:cs="Times New Roman"/>
          <w:b/>
          <w:bCs/>
          <w:lang w:val="ru-RU"/>
        </w:rPr>
        <w:tab/>
      </w:r>
      <w:r w:rsidRPr="00DA59CD">
        <w:rPr>
          <w:rFonts w:ascii="Times New Roman" w:hAnsi="Times New Roman" w:cs="Times New Roman"/>
          <w:b/>
          <w:bCs/>
          <w:lang w:val="ru-RU"/>
        </w:rPr>
        <w:tab/>
      </w:r>
      <w:r w:rsidRPr="00DA59CD">
        <w:rPr>
          <w:rFonts w:ascii="Times New Roman" w:hAnsi="Times New Roman" w:cs="Times New Roman"/>
          <w:b/>
          <w:bCs/>
          <w:lang w:val="ru-RU"/>
        </w:rPr>
        <w:tab/>
        <w:t>Время:</w:t>
      </w:r>
      <w:r w:rsidR="003F78F1">
        <w:rPr>
          <w:rFonts w:ascii="Times New Roman" w:hAnsi="Times New Roman" w:cs="Times New Roman"/>
          <w:b/>
          <w:bCs/>
          <w:lang w:val="ru-RU"/>
        </w:rPr>
        <w:tab/>
      </w:r>
    </w:p>
    <w:tbl>
      <w:tblPr>
        <w:tblW w:w="5000" w:type="pct"/>
        <w:jc w:val="center"/>
        <w:tblCellSpacing w:w="0" w:type="dxa"/>
        <w:tblCellMar>
          <w:top w:w="45" w:type="dxa"/>
          <w:left w:w="45" w:type="dxa"/>
          <w:bottom w:w="45" w:type="dxa"/>
          <w:right w:w="45" w:type="dxa"/>
        </w:tblCellMar>
        <w:tblLook w:val="0000" w:firstRow="0" w:lastRow="0" w:firstColumn="0" w:lastColumn="0" w:noHBand="0" w:noVBand="0"/>
      </w:tblPr>
      <w:tblGrid>
        <w:gridCol w:w="4157"/>
        <w:gridCol w:w="111"/>
        <w:gridCol w:w="6004"/>
        <w:gridCol w:w="120"/>
        <w:gridCol w:w="105"/>
      </w:tblGrid>
      <w:tr w:rsidR="004F0B88" w:rsidRPr="00DA59CD" w:rsidTr="00483602">
        <w:trPr>
          <w:gridAfter w:val="1"/>
          <w:wAfter w:w="50" w:type="pct"/>
          <w:tblCellSpacing w:w="0" w:type="dxa"/>
          <w:jc w:val="center"/>
        </w:trPr>
        <w:tc>
          <w:tcPr>
            <w:tcW w:w="1980" w:type="pct"/>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20" w:after="20"/>
              <w:ind w:left="75"/>
              <w:rPr>
                <w:rFonts w:ascii="Times New Roman" w:hAnsi="Times New Roman" w:cs="Times New Roman"/>
                <w:lang w:val="ru-RU"/>
              </w:rPr>
            </w:pPr>
            <w:r w:rsidRPr="00DA59CD">
              <w:rPr>
                <w:rFonts w:ascii="Times New Roman" w:hAnsi="Times New Roman" w:cs="Times New Roman"/>
                <w:lang w:val="ru-RU"/>
              </w:rPr>
              <w:t>Полное название фонда:</w:t>
            </w:r>
          </w:p>
        </w:tc>
        <w:tc>
          <w:tcPr>
            <w:tcW w:w="0" w:type="auto"/>
            <w:gridSpan w:val="3"/>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20" w:after="20"/>
              <w:ind w:left="75"/>
              <w:jc w:val="both"/>
              <w:rPr>
                <w:rFonts w:ascii="Times New Roman" w:hAnsi="Times New Roman" w:cs="Times New Roman"/>
                <w:b w:val="0"/>
                <w:bCs w:val="0"/>
              </w:rPr>
            </w:pPr>
          </w:p>
          <w:p w:rsidR="004F0B88" w:rsidRPr="00DA59CD" w:rsidRDefault="004F0B88" w:rsidP="00483602">
            <w:pPr>
              <w:pStyle w:val="fieldname"/>
              <w:spacing w:before="20" w:after="20"/>
              <w:ind w:left="75"/>
              <w:jc w:val="both"/>
              <w:rPr>
                <w:rFonts w:ascii="Times New Roman" w:hAnsi="Times New Roman" w:cs="Times New Roman"/>
                <w:b w:val="0"/>
                <w:bCs w:val="0"/>
              </w:rPr>
            </w:pPr>
          </w:p>
        </w:tc>
      </w:tr>
      <w:tr w:rsidR="004F0B88" w:rsidRPr="00DA59CD" w:rsidTr="00483602">
        <w:trPr>
          <w:gridAfter w:val="1"/>
          <w:wAfter w:w="50" w:type="pct"/>
          <w:tblCellSpacing w:w="0" w:type="dxa"/>
          <w:jc w:val="center"/>
        </w:trPr>
        <w:tc>
          <w:tcPr>
            <w:tcW w:w="1980" w:type="pct"/>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20" w:after="20"/>
              <w:ind w:left="75"/>
              <w:rPr>
                <w:rFonts w:ascii="Times New Roman" w:hAnsi="Times New Roman" w:cs="Times New Roman"/>
                <w:lang w:val="ru-RU"/>
              </w:rPr>
            </w:pPr>
            <w:r w:rsidRPr="00DA59CD">
              <w:rPr>
                <w:rFonts w:ascii="Times New Roman" w:hAnsi="Times New Roman" w:cs="Times New Roman"/>
                <w:lang w:val="ru-RU"/>
              </w:rPr>
              <w:t>Полное фирменное наименование управляющей компании:</w:t>
            </w:r>
          </w:p>
        </w:tc>
        <w:tc>
          <w:tcPr>
            <w:tcW w:w="0" w:type="auto"/>
            <w:gridSpan w:val="3"/>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20" w:after="20"/>
              <w:ind w:left="75"/>
              <w:jc w:val="both"/>
              <w:rPr>
                <w:rFonts w:ascii="Times New Roman" w:hAnsi="Times New Roman" w:cs="Times New Roman"/>
                <w:b w:val="0"/>
                <w:bCs w:val="0"/>
                <w:lang w:val="ru-RU"/>
              </w:rPr>
            </w:pPr>
          </w:p>
        </w:tc>
      </w:tr>
      <w:tr w:rsidR="004F0B88" w:rsidRPr="00DA59CD" w:rsidTr="00483602">
        <w:trPr>
          <w:gridAfter w:val="1"/>
          <w:wAfter w:w="50" w:type="pct"/>
          <w:tblCellSpacing w:w="0" w:type="dxa"/>
          <w:jc w:val="center"/>
        </w:trPr>
        <w:tc>
          <w:tcPr>
            <w:tcW w:w="4950" w:type="pct"/>
            <w:gridSpan w:val="4"/>
            <w:tcBorders>
              <w:top w:val="nil"/>
              <w:left w:val="nil"/>
              <w:bottom w:val="single" w:sz="8" w:space="0" w:color="C0C0C0"/>
              <w:right w:val="nil"/>
            </w:tcBorders>
            <w:shd w:val="clear" w:color="auto" w:fill="D9D9D9"/>
            <w:tcMar>
              <w:top w:w="30" w:type="dxa"/>
              <w:left w:w="75" w:type="dxa"/>
              <w:bottom w:w="30" w:type="dxa"/>
              <w:right w:w="75" w:type="dxa"/>
            </w:tcMar>
            <w:vAlign w:val="center"/>
          </w:tcPr>
          <w:p w:rsidR="004F0B88" w:rsidRPr="00F74F0F" w:rsidRDefault="004F0B88" w:rsidP="00483602">
            <w:pPr>
              <w:pStyle w:val="fieldname"/>
              <w:spacing w:before="20" w:after="20"/>
              <w:ind w:left="75"/>
              <w:jc w:val="center"/>
              <w:rPr>
                <w:rFonts w:ascii="Times New Roman" w:hAnsi="Times New Roman" w:cs="Times New Roman"/>
                <w:sz w:val="18"/>
                <w:szCs w:val="18"/>
              </w:rPr>
            </w:pPr>
            <w:r w:rsidRPr="00F74F0F">
              <w:rPr>
                <w:rFonts w:ascii="Times New Roman" w:hAnsi="Times New Roman" w:cs="Times New Roman"/>
                <w:sz w:val="18"/>
                <w:szCs w:val="18"/>
                <w:lang w:val="ru-RU"/>
              </w:rPr>
              <w:t>Заявитель - номинальный держатель</w:t>
            </w:r>
          </w:p>
        </w:tc>
      </w:tr>
      <w:tr w:rsidR="004F0B88" w:rsidRPr="00DA59CD" w:rsidTr="00483602">
        <w:trPr>
          <w:gridAfter w:val="1"/>
          <w:wAfter w:w="50" w:type="pct"/>
          <w:trHeight w:val="156"/>
          <w:tblCellSpacing w:w="0" w:type="dxa"/>
          <w:jc w:val="center"/>
        </w:trPr>
        <w:tc>
          <w:tcPr>
            <w:tcW w:w="1980" w:type="pct"/>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20" w:after="20"/>
              <w:ind w:left="75"/>
              <w:rPr>
                <w:rFonts w:ascii="Times New Roman" w:hAnsi="Times New Roman" w:cs="Times New Roman"/>
                <w:lang w:val="ru-RU"/>
              </w:rPr>
            </w:pPr>
            <w:r w:rsidRPr="00DA59CD">
              <w:rPr>
                <w:rFonts w:ascii="Times New Roman" w:hAnsi="Times New Roman" w:cs="Times New Roman"/>
                <w:lang w:val="ru-RU"/>
              </w:rPr>
              <w:t>Полное наименование:</w:t>
            </w:r>
          </w:p>
        </w:tc>
        <w:tc>
          <w:tcPr>
            <w:tcW w:w="0" w:type="auto"/>
            <w:gridSpan w:val="3"/>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data"/>
              <w:spacing w:before="20" w:after="20"/>
              <w:ind w:left="75"/>
              <w:rPr>
                <w:rFonts w:ascii="Times New Roman" w:hAnsi="Times New Roman" w:cs="Times New Roman"/>
                <w:lang w:val="ru-RU"/>
              </w:rPr>
            </w:pPr>
            <w:r w:rsidRPr="00DA59CD">
              <w:rPr>
                <w:rFonts w:ascii="Times New Roman" w:hAnsi="Times New Roman" w:cs="Times New Roman"/>
              </w:rPr>
              <w:t> </w:t>
            </w:r>
          </w:p>
        </w:tc>
      </w:tr>
      <w:tr w:rsidR="004F0B88" w:rsidRPr="00DA59CD" w:rsidTr="00483602">
        <w:trPr>
          <w:gridAfter w:val="1"/>
          <w:wAfter w:w="50" w:type="pct"/>
          <w:tblCellSpacing w:w="0" w:type="dxa"/>
          <w:jc w:val="center"/>
        </w:trPr>
        <w:tc>
          <w:tcPr>
            <w:tcW w:w="1980" w:type="pct"/>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20" w:after="20"/>
              <w:ind w:left="75"/>
              <w:rPr>
                <w:rFonts w:ascii="Times New Roman" w:hAnsi="Times New Roman" w:cs="Times New Roman"/>
                <w:lang w:val="ru-RU"/>
              </w:rPr>
            </w:pPr>
            <w:r w:rsidRPr="00DA59CD">
              <w:rPr>
                <w:rFonts w:ascii="Times New Roman" w:hAnsi="Times New Roman" w:cs="Times New Roman"/>
                <w:lang w:val="ru-RU"/>
              </w:rPr>
              <w:t>Документ:</w:t>
            </w:r>
          </w:p>
          <w:p w:rsidR="004F0B88" w:rsidRPr="00DA59CD" w:rsidRDefault="004F0B88" w:rsidP="00483602">
            <w:pPr>
              <w:pStyle w:val="fieldname"/>
              <w:spacing w:before="20" w:after="20"/>
              <w:ind w:left="75"/>
              <w:rPr>
                <w:rFonts w:ascii="Times New Roman" w:hAnsi="Times New Roman" w:cs="Times New Roman"/>
                <w:lang w:val="ru-RU"/>
              </w:rPr>
            </w:pPr>
            <w:r w:rsidRPr="00DA59CD">
              <w:rPr>
                <w:rStyle w:val="fieldcomment1"/>
                <w:rFonts w:ascii="Times New Roman" w:hAnsi="Times New Roman"/>
                <w:b w:val="0"/>
                <w:bCs w:val="0"/>
                <w:lang w:val="ru-RU"/>
              </w:rPr>
              <w:t>(</w:t>
            </w:r>
            <w:proofErr w:type="spellStart"/>
            <w:r w:rsidRPr="00DA59CD">
              <w:rPr>
                <w:rStyle w:val="fieldcomment1"/>
                <w:rFonts w:ascii="Times New Roman" w:hAnsi="Times New Roman"/>
                <w:b w:val="0"/>
                <w:bCs w:val="0"/>
                <w:lang w:val="ru-RU"/>
              </w:rPr>
              <w:t>наимен</w:t>
            </w:r>
            <w:proofErr w:type="spellEnd"/>
            <w:r w:rsidRPr="00DA59CD">
              <w:rPr>
                <w:rStyle w:val="fieldcomment1"/>
                <w:rFonts w:ascii="Times New Roman" w:hAnsi="Times New Roman"/>
                <w:b w:val="0"/>
                <w:bCs w:val="0"/>
                <w:lang w:val="ru-RU"/>
              </w:rPr>
              <w:t xml:space="preserve">. документа, №, кем </w:t>
            </w:r>
            <w:proofErr w:type="gramStart"/>
            <w:r w:rsidRPr="00DA59CD">
              <w:rPr>
                <w:rStyle w:val="fieldcomment1"/>
                <w:rFonts w:ascii="Times New Roman" w:hAnsi="Times New Roman"/>
                <w:b w:val="0"/>
                <w:bCs w:val="0"/>
                <w:lang w:val="ru-RU"/>
              </w:rPr>
              <w:t>выдан</w:t>
            </w:r>
            <w:proofErr w:type="gramEnd"/>
            <w:r w:rsidRPr="00DA59CD">
              <w:rPr>
                <w:rStyle w:val="fieldcomment1"/>
                <w:rFonts w:ascii="Times New Roman" w:hAnsi="Times New Roman"/>
                <w:b w:val="0"/>
                <w:bCs w:val="0"/>
                <w:lang w:val="ru-RU"/>
              </w:rPr>
              <w:t>, дата выдачи)</w:t>
            </w:r>
          </w:p>
        </w:tc>
        <w:tc>
          <w:tcPr>
            <w:tcW w:w="0" w:type="auto"/>
            <w:gridSpan w:val="3"/>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data"/>
              <w:spacing w:before="20" w:after="20"/>
              <w:ind w:left="75"/>
              <w:rPr>
                <w:rFonts w:ascii="Times New Roman" w:hAnsi="Times New Roman" w:cs="Times New Roman"/>
                <w:lang w:val="ru-RU"/>
              </w:rPr>
            </w:pPr>
            <w:r w:rsidRPr="00DA59CD">
              <w:rPr>
                <w:rFonts w:ascii="Times New Roman" w:hAnsi="Times New Roman" w:cs="Times New Roman"/>
              </w:rPr>
              <w:t> </w:t>
            </w:r>
          </w:p>
        </w:tc>
      </w:tr>
      <w:tr w:rsidR="004F0B88" w:rsidRPr="00DA59CD" w:rsidTr="00483602">
        <w:trPr>
          <w:gridAfter w:val="1"/>
          <w:wAfter w:w="50" w:type="pct"/>
          <w:tblCellSpacing w:w="0" w:type="dxa"/>
          <w:jc w:val="center"/>
        </w:trPr>
        <w:tc>
          <w:tcPr>
            <w:tcW w:w="1980" w:type="pct"/>
            <w:tcBorders>
              <w:top w:val="nil"/>
              <w:left w:val="nil"/>
              <w:bottom w:val="nil"/>
              <w:right w:val="nil"/>
            </w:tcBorders>
            <w:tcMar>
              <w:top w:w="30" w:type="dxa"/>
              <w:left w:w="75" w:type="dxa"/>
              <w:bottom w:w="30" w:type="dxa"/>
              <w:right w:w="75" w:type="dxa"/>
            </w:tcMar>
            <w:vAlign w:val="center"/>
          </w:tcPr>
          <w:p w:rsidR="004F0B88" w:rsidRPr="00DA59CD" w:rsidRDefault="004F0B88" w:rsidP="00483602">
            <w:pPr>
              <w:pStyle w:val="fieldname"/>
              <w:spacing w:before="20" w:after="20"/>
              <w:ind w:left="75"/>
              <w:rPr>
                <w:rFonts w:ascii="Times New Roman" w:hAnsi="Times New Roman" w:cs="Times New Roman"/>
                <w:lang w:val="ru-RU"/>
              </w:rPr>
            </w:pPr>
            <w:r w:rsidRPr="00DA59CD">
              <w:rPr>
                <w:rFonts w:ascii="Times New Roman" w:hAnsi="Times New Roman" w:cs="Times New Roman"/>
                <w:lang w:val="ru-RU"/>
              </w:rPr>
              <w:t>Номер лицевого счета:</w:t>
            </w:r>
          </w:p>
          <w:p w:rsidR="004F0B88" w:rsidRPr="00DA59CD" w:rsidRDefault="004F0B88" w:rsidP="00483602">
            <w:pPr>
              <w:pStyle w:val="fieldname"/>
              <w:spacing w:before="20" w:after="20"/>
              <w:ind w:left="75"/>
              <w:rPr>
                <w:rFonts w:ascii="Times New Roman" w:hAnsi="Times New Roman" w:cs="Times New Roman"/>
                <w:lang w:val="ru-RU"/>
              </w:rPr>
            </w:pPr>
            <w:r w:rsidRPr="00DA59CD">
              <w:rPr>
                <w:rStyle w:val="fieldcomment1"/>
                <w:rFonts w:ascii="Times New Roman" w:hAnsi="Times New Roman"/>
                <w:b w:val="0"/>
                <w:bCs w:val="0"/>
                <w:lang w:val="ru-RU"/>
              </w:rPr>
              <w:t>(если известен)</w:t>
            </w:r>
          </w:p>
        </w:tc>
        <w:tc>
          <w:tcPr>
            <w:tcW w:w="0" w:type="auto"/>
            <w:gridSpan w:val="3"/>
            <w:tcBorders>
              <w:top w:val="nil"/>
              <w:left w:val="nil"/>
              <w:bottom w:val="nil"/>
              <w:right w:val="nil"/>
            </w:tcBorders>
            <w:tcMar>
              <w:top w:w="30" w:type="dxa"/>
              <w:left w:w="75" w:type="dxa"/>
              <w:bottom w:w="30" w:type="dxa"/>
              <w:right w:w="75" w:type="dxa"/>
            </w:tcMar>
            <w:vAlign w:val="center"/>
          </w:tcPr>
          <w:p w:rsidR="004F0B88" w:rsidRPr="00DA59CD" w:rsidRDefault="004F0B88" w:rsidP="00483602">
            <w:pPr>
              <w:pStyle w:val="fielddata"/>
              <w:spacing w:before="20" w:after="20"/>
              <w:ind w:left="75"/>
              <w:rPr>
                <w:rFonts w:ascii="Times New Roman" w:hAnsi="Times New Roman" w:cs="Times New Roman"/>
                <w:lang w:val="ru-RU"/>
              </w:rPr>
            </w:pPr>
            <w:r w:rsidRPr="00DA59CD">
              <w:rPr>
                <w:rFonts w:ascii="Times New Roman" w:hAnsi="Times New Roman" w:cs="Times New Roman"/>
              </w:rPr>
              <w:t> </w:t>
            </w:r>
          </w:p>
        </w:tc>
      </w:tr>
      <w:tr w:rsidR="004F0B88" w:rsidRPr="00DA59CD" w:rsidTr="00483602">
        <w:trPr>
          <w:gridAfter w:val="1"/>
          <w:wAfter w:w="50" w:type="pct"/>
          <w:tblCellSpacing w:w="0" w:type="dxa"/>
          <w:jc w:val="center"/>
        </w:trPr>
        <w:tc>
          <w:tcPr>
            <w:tcW w:w="1980" w:type="pct"/>
            <w:tcBorders>
              <w:top w:val="nil"/>
              <w:left w:val="nil"/>
              <w:bottom w:val="nil"/>
              <w:right w:val="nil"/>
            </w:tcBorders>
            <w:tcMar>
              <w:top w:w="30" w:type="dxa"/>
              <w:left w:w="75" w:type="dxa"/>
              <w:bottom w:w="30" w:type="dxa"/>
              <w:right w:w="75" w:type="dxa"/>
            </w:tcMar>
            <w:vAlign w:val="center"/>
          </w:tcPr>
          <w:p w:rsidR="004F0B88" w:rsidRPr="00DA59CD" w:rsidRDefault="004F0B88" w:rsidP="00483602">
            <w:pPr>
              <w:pStyle w:val="fieldname"/>
              <w:spacing w:before="20" w:after="20"/>
              <w:ind w:left="75"/>
              <w:rPr>
                <w:rFonts w:ascii="Times New Roman" w:hAnsi="Times New Roman" w:cs="Times New Roman"/>
                <w:lang w:val="ru-RU"/>
              </w:rPr>
            </w:pPr>
            <w:r w:rsidRPr="00DA59CD">
              <w:rPr>
                <w:rFonts w:ascii="Times New Roman" w:hAnsi="Times New Roman" w:cs="Times New Roman"/>
                <w:lang w:val="ru-RU"/>
              </w:rPr>
              <w:t>Реквизиты банковского счета:</w:t>
            </w:r>
          </w:p>
        </w:tc>
        <w:tc>
          <w:tcPr>
            <w:tcW w:w="0" w:type="auto"/>
            <w:gridSpan w:val="3"/>
            <w:tcBorders>
              <w:top w:val="nil"/>
              <w:left w:val="nil"/>
              <w:bottom w:val="nil"/>
              <w:right w:val="nil"/>
            </w:tcBorders>
            <w:tcMar>
              <w:top w:w="30" w:type="dxa"/>
              <w:left w:w="75" w:type="dxa"/>
              <w:bottom w:w="30" w:type="dxa"/>
              <w:right w:w="75" w:type="dxa"/>
            </w:tcMar>
            <w:vAlign w:val="center"/>
          </w:tcPr>
          <w:p w:rsidR="004F0B88" w:rsidRPr="00DA59CD" w:rsidRDefault="004F0B88" w:rsidP="00483602">
            <w:pPr>
              <w:pStyle w:val="fielddata"/>
              <w:spacing w:before="20" w:after="20"/>
              <w:ind w:left="75"/>
              <w:rPr>
                <w:rFonts w:ascii="Times New Roman" w:hAnsi="Times New Roman" w:cs="Times New Roman"/>
              </w:rPr>
            </w:pPr>
          </w:p>
        </w:tc>
      </w:tr>
      <w:tr w:rsidR="004F0B88" w:rsidRPr="00DA59CD" w:rsidTr="00483602">
        <w:trPr>
          <w:gridAfter w:val="2"/>
          <w:wAfter w:w="107" w:type="pct"/>
          <w:tblCellSpacing w:w="0" w:type="dxa"/>
          <w:jc w:val="center"/>
        </w:trPr>
        <w:tc>
          <w:tcPr>
            <w:tcW w:w="4893" w:type="pct"/>
            <w:gridSpan w:val="3"/>
            <w:tcBorders>
              <w:top w:val="nil"/>
              <w:left w:val="nil"/>
              <w:bottom w:val="single" w:sz="8" w:space="0" w:color="C0C0C0"/>
              <w:right w:val="nil"/>
            </w:tcBorders>
            <w:shd w:val="clear" w:color="auto" w:fill="D9D9D9"/>
            <w:tcMar>
              <w:top w:w="30" w:type="dxa"/>
              <w:left w:w="75" w:type="dxa"/>
              <w:bottom w:w="30" w:type="dxa"/>
              <w:right w:w="75" w:type="dxa"/>
            </w:tcMar>
            <w:vAlign w:val="center"/>
          </w:tcPr>
          <w:p w:rsidR="004F0B88" w:rsidRPr="00F74F0F" w:rsidRDefault="004F0B88" w:rsidP="00483602">
            <w:pPr>
              <w:pStyle w:val="fieldname"/>
              <w:spacing w:before="20" w:after="20"/>
              <w:ind w:left="75"/>
              <w:jc w:val="center"/>
              <w:rPr>
                <w:rFonts w:ascii="Times New Roman" w:hAnsi="Times New Roman" w:cs="Times New Roman"/>
                <w:sz w:val="18"/>
                <w:szCs w:val="18"/>
                <w:lang w:val="ru-RU"/>
              </w:rPr>
            </w:pPr>
            <w:r w:rsidRPr="00F74F0F">
              <w:rPr>
                <w:rFonts w:ascii="Times New Roman" w:hAnsi="Times New Roman" w:cs="Times New Roman"/>
                <w:sz w:val="18"/>
                <w:szCs w:val="18"/>
                <w:lang w:val="ru-RU"/>
              </w:rPr>
              <w:t>Уполномоченный представитель</w:t>
            </w:r>
          </w:p>
        </w:tc>
      </w:tr>
      <w:tr w:rsidR="004F0B88" w:rsidRPr="00DA59CD" w:rsidTr="00483602">
        <w:trPr>
          <w:tblCellSpacing w:w="0" w:type="dxa"/>
          <w:jc w:val="center"/>
        </w:trPr>
        <w:tc>
          <w:tcPr>
            <w:tcW w:w="2033" w:type="pct"/>
            <w:gridSpan w:val="2"/>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20" w:after="20"/>
              <w:ind w:left="75"/>
              <w:rPr>
                <w:rFonts w:ascii="Times New Roman" w:hAnsi="Times New Roman" w:cs="Times New Roman"/>
                <w:lang w:val="ru-RU"/>
              </w:rPr>
            </w:pPr>
            <w:r w:rsidRPr="00DA59CD">
              <w:rPr>
                <w:rFonts w:ascii="Times New Roman" w:hAnsi="Times New Roman" w:cs="Times New Roman"/>
                <w:lang w:val="ru-RU"/>
              </w:rPr>
              <w:t>Ф.И.О/Наименование:</w:t>
            </w:r>
          </w:p>
        </w:tc>
        <w:tc>
          <w:tcPr>
            <w:tcW w:w="2967" w:type="pct"/>
            <w:gridSpan w:val="3"/>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data"/>
              <w:spacing w:before="20" w:after="20"/>
              <w:ind w:left="75"/>
              <w:rPr>
                <w:rFonts w:ascii="Times New Roman" w:hAnsi="Times New Roman" w:cs="Times New Roman"/>
                <w:lang w:val="ru-RU"/>
              </w:rPr>
            </w:pPr>
            <w:r w:rsidRPr="00DA59CD">
              <w:rPr>
                <w:rFonts w:ascii="Times New Roman" w:hAnsi="Times New Roman" w:cs="Times New Roman"/>
              </w:rPr>
              <w:t> </w:t>
            </w:r>
          </w:p>
        </w:tc>
      </w:tr>
      <w:tr w:rsidR="004F0B88" w:rsidRPr="00DA59CD" w:rsidTr="00483602">
        <w:trPr>
          <w:tblCellSpacing w:w="0" w:type="dxa"/>
          <w:jc w:val="center"/>
        </w:trPr>
        <w:tc>
          <w:tcPr>
            <w:tcW w:w="2033" w:type="pct"/>
            <w:gridSpan w:val="2"/>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20" w:after="20"/>
              <w:ind w:left="75"/>
              <w:rPr>
                <w:rFonts w:ascii="Times New Roman" w:hAnsi="Times New Roman" w:cs="Times New Roman"/>
                <w:lang w:val="ru-RU"/>
              </w:rPr>
            </w:pPr>
            <w:proofErr w:type="gramStart"/>
            <w:r w:rsidRPr="00DA59CD">
              <w:rPr>
                <w:rFonts w:ascii="Times New Roman" w:hAnsi="Times New Roman" w:cs="Times New Roman"/>
                <w:lang w:val="ru-RU"/>
              </w:rPr>
              <w:t>Действующий</w:t>
            </w:r>
            <w:proofErr w:type="gramEnd"/>
            <w:r w:rsidRPr="00DA59CD">
              <w:rPr>
                <w:rFonts w:ascii="Times New Roman" w:hAnsi="Times New Roman" w:cs="Times New Roman"/>
                <w:lang w:val="ru-RU"/>
              </w:rPr>
              <w:t xml:space="preserve"> на основании:</w:t>
            </w:r>
          </w:p>
          <w:p w:rsidR="004F0B88" w:rsidRPr="00DA59CD" w:rsidRDefault="004F0B88" w:rsidP="00483602">
            <w:pPr>
              <w:pStyle w:val="fieldname"/>
              <w:spacing w:before="20" w:after="20"/>
              <w:ind w:left="75"/>
              <w:rPr>
                <w:rFonts w:ascii="Times New Roman" w:hAnsi="Times New Roman" w:cs="Times New Roman"/>
                <w:lang w:val="ru-RU"/>
              </w:rPr>
            </w:pPr>
            <w:r w:rsidRPr="00DA59CD">
              <w:rPr>
                <w:rStyle w:val="fieldcomment1"/>
                <w:rFonts w:ascii="Times New Roman" w:hAnsi="Times New Roman"/>
                <w:b w:val="0"/>
                <w:bCs w:val="0"/>
                <w:lang w:val="ru-RU"/>
              </w:rPr>
              <w:t>(</w:t>
            </w:r>
            <w:proofErr w:type="spellStart"/>
            <w:r w:rsidRPr="00DA59CD">
              <w:rPr>
                <w:rStyle w:val="fieldcomment1"/>
                <w:rFonts w:ascii="Times New Roman" w:hAnsi="Times New Roman"/>
                <w:b w:val="0"/>
                <w:bCs w:val="0"/>
                <w:lang w:val="ru-RU"/>
              </w:rPr>
              <w:t>наимен</w:t>
            </w:r>
            <w:proofErr w:type="spellEnd"/>
            <w:r w:rsidRPr="00DA59CD">
              <w:rPr>
                <w:rStyle w:val="fieldcomment1"/>
                <w:rFonts w:ascii="Times New Roman" w:hAnsi="Times New Roman"/>
                <w:b w:val="0"/>
                <w:bCs w:val="0"/>
                <w:lang w:val="ru-RU"/>
              </w:rPr>
              <w:t>. документа, №, кем выдан, дата выдачи, срок действия)</w:t>
            </w:r>
          </w:p>
        </w:tc>
        <w:tc>
          <w:tcPr>
            <w:tcW w:w="2967" w:type="pct"/>
            <w:gridSpan w:val="3"/>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data"/>
              <w:spacing w:before="20" w:after="20"/>
              <w:ind w:left="75"/>
              <w:rPr>
                <w:rFonts w:ascii="Times New Roman" w:hAnsi="Times New Roman" w:cs="Times New Roman"/>
                <w:lang w:val="ru-RU"/>
              </w:rPr>
            </w:pPr>
            <w:r w:rsidRPr="00DA59CD">
              <w:rPr>
                <w:rFonts w:ascii="Times New Roman" w:hAnsi="Times New Roman" w:cs="Times New Roman"/>
              </w:rPr>
              <w:t> </w:t>
            </w:r>
          </w:p>
        </w:tc>
      </w:tr>
      <w:tr w:rsidR="004F0B88" w:rsidRPr="00DA59CD" w:rsidTr="00483602">
        <w:trPr>
          <w:tblCellSpacing w:w="0" w:type="dxa"/>
          <w:jc w:val="center"/>
        </w:trPr>
        <w:tc>
          <w:tcPr>
            <w:tcW w:w="5000" w:type="pct"/>
            <w:gridSpan w:val="5"/>
            <w:tcMar>
              <w:top w:w="30" w:type="dxa"/>
              <w:left w:w="75" w:type="dxa"/>
              <w:bottom w:w="30" w:type="dxa"/>
              <w:right w:w="75" w:type="dxa"/>
            </w:tcMar>
            <w:vAlign w:val="center"/>
          </w:tcPr>
          <w:p w:rsidR="004F0B88" w:rsidRPr="00F74F0F" w:rsidRDefault="004F0B88" w:rsidP="00483602">
            <w:pPr>
              <w:spacing w:before="20" w:after="20"/>
              <w:ind w:firstLine="3913"/>
              <w:rPr>
                <w:b/>
                <w:bCs/>
                <w:i/>
                <w:iCs/>
                <w:sz w:val="16"/>
                <w:szCs w:val="16"/>
                <w:u w:val="single"/>
              </w:rPr>
            </w:pPr>
            <w:r w:rsidRPr="00F74F0F">
              <w:rPr>
                <w:b/>
                <w:bCs/>
                <w:sz w:val="16"/>
                <w:szCs w:val="16"/>
                <w:u w:val="single"/>
              </w:rPr>
              <w:t>Для физических лиц</w:t>
            </w:r>
          </w:p>
        </w:tc>
      </w:tr>
      <w:tr w:rsidR="004F0B88" w:rsidRPr="00DA59CD" w:rsidTr="00483602">
        <w:trPr>
          <w:tblCellSpacing w:w="0" w:type="dxa"/>
          <w:jc w:val="center"/>
        </w:trPr>
        <w:tc>
          <w:tcPr>
            <w:tcW w:w="2033" w:type="pct"/>
            <w:gridSpan w:val="2"/>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20" w:after="20"/>
              <w:ind w:left="75"/>
              <w:rPr>
                <w:rFonts w:ascii="Times New Roman" w:hAnsi="Times New Roman" w:cs="Times New Roman"/>
                <w:lang w:val="ru-RU"/>
              </w:rPr>
            </w:pPr>
            <w:r w:rsidRPr="00DA59CD">
              <w:rPr>
                <w:rFonts w:ascii="Times New Roman" w:hAnsi="Times New Roman" w:cs="Times New Roman"/>
                <w:lang w:val="ru-RU"/>
              </w:rPr>
              <w:t>Документ, удостоверяющий личность представителя:</w:t>
            </w:r>
          </w:p>
          <w:p w:rsidR="004F0B88" w:rsidRPr="00DA59CD" w:rsidRDefault="004F0B88" w:rsidP="00483602">
            <w:pPr>
              <w:pStyle w:val="fieldname"/>
              <w:spacing w:before="20" w:after="20"/>
              <w:ind w:left="75"/>
              <w:rPr>
                <w:rFonts w:ascii="Times New Roman" w:hAnsi="Times New Roman" w:cs="Times New Roman"/>
                <w:lang w:val="ru-RU"/>
              </w:rPr>
            </w:pPr>
            <w:r w:rsidRPr="00DA59CD">
              <w:rPr>
                <w:rStyle w:val="fieldcomment1"/>
                <w:rFonts w:ascii="Times New Roman" w:hAnsi="Times New Roman"/>
                <w:b w:val="0"/>
                <w:bCs w:val="0"/>
                <w:lang w:val="ru-RU"/>
              </w:rPr>
              <w:t>(</w:t>
            </w:r>
            <w:proofErr w:type="spellStart"/>
            <w:r w:rsidRPr="00DA59CD">
              <w:rPr>
                <w:rStyle w:val="fieldcomment1"/>
                <w:rFonts w:ascii="Times New Roman" w:hAnsi="Times New Roman"/>
                <w:b w:val="0"/>
                <w:bCs w:val="0"/>
                <w:lang w:val="ru-RU"/>
              </w:rPr>
              <w:t>наимен</w:t>
            </w:r>
            <w:proofErr w:type="spellEnd"/>
            <w:r w:rsidRPr="00DA59CD">
              <w:rPr>
                <w:rStyle w:val="fieldcomment1"/>
                <w:rFonts w:ascii="Times New Roman" w:hAnsi="Times New Roman"/>
                <w:b w:val="0"/>
                <w:bCs w:val="0"/>
                <w:lang w:val="ru-RU"/>
              </w:rPr>
              <w:t xml:space="preserve">. документа, №, кем </w:t>
            </w:r>
            <w:proofErr w:type="gramStart"/>
            <w:r w:rsidRPr="00DA59CD">
              <w:rPr>
                <w:rStyle w:val="fieldcomment1"/>
                <w:rFonts w:ascii="Times New Roman" w:hAnsi="Times New Roman"/>
                <w:b w:val="0"/>
                <w:bCs w:val="0"/>
                <w:lang w:val="ru-RU"/>
              </w:rPr>
              <w:t>выдан</w:t>
            </w:r>
            <w:proofErr w:type="gramEnd"/>
            <w:r w:rsidRPr="00DA59CD">
              <w:rPr>
                <w:rStyle w:val="fieldcomment1"/>
                <w:rFonts w:ascii="Times New Roman" w:hAnsi="Times New Roman"/>
                <w:b w:val="0"/>
                <w:bCs w:val="0"/>
                <w:lang w:val="ru-RU"/>
              </w:rPr>
              <w:t>, дата выдачи)</w:t>
            </w:r>
          </w:p>
        </w:tc>
        <w:tc>
          <w:tcPr>
            <w:tcW w:w="2967" w:type="pct"/>
            <w:gridSpan w:val="3"/>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data"/>
              <w:spacing w:before="20" w:after="20"/>
              <w:ind w:left="75"/>
              <w:rPr>
                <w:rFonts w:ascii="Times New Roman" w:hAnsi="Times New Roman" w:cs="Times New Roman"/>
                <w:lang w:val="ru-RU"/>
              </w:rPr>
            </w:pPr>
            <w:r w:rsidRPr="00DA59CD">
              <w:rPr>
                <w:rFonts w:ascii="Times New Roman" w:hAnsi="Times New Roman" w:cs="Times New Roman"/>
              </w:rPr>
              <w:t> </w:t>
            </w:r>
          </w:p>
        </w:tc>
      </w:tr>
      <w:tr w:rsidR="004F0B88" w:rsidRPr="00DA59CD" w:rsidTr="00483602">
        <w:trPr>
          <w:tblCellSpacing w:w="0" w:type="dxa"/>
          <w:jc w:val="center"/>
        </w:trPr>
        <w:tc>
          <w:tcPr>
            <w:tcW w:w="5000" w:type="pct"/>
            <w:gridSpan w:val="5"/>
            <w:tcMar>
              <w:top w:w="30" w:type="dxa"/>
              <w:left w:w="75" w:type="dxa"/>
              <w:bottom w:w="30" w:type="dxa"/>
              <w:right w:w="75" w:type="dxa"/>
            </w:tcMar>
            <w:vAlign w:val="center"/>
          </w:tcPr>
          <w:p w:rsidR="004F0B88" w:rsidRPr="00F74F0F" w:rsidRDefault="004F0B88" w:rsidP="00483602">
            <w:pPr>
              <w:spacing w:before="20" w:after="20"/>
              <w:ind w:firstLine="3913"/>
              <w:rPr>
                <w:b/>
                <w:bCs/>
                <w:i/>
                <w:iCs/>
                <w:sz w:val="16"/>
                <w:szCs w:val="16"/>
                <w:u w:val="single"/>
              </w:rPr>
            </w:pPr>
            <w:r w:rsidRPr="00F74F0F">
              <w:rPr>
                <w:b/>
                <w:bCs/>
                <w:sz w:val="16"/>
                <w:szCs w:val="16"/>
                <w:u w:val="single"/>
              </w:rPr>
              <w:t>Для юридических лиц</w:t>
            </w:r>
          </w:p>
        </w:tc>
      </w:tr>
      <w:tr w:rsidR="004F0B88" w:rsidRPr="00DA59CD" w:rsidTr="00483602">
        <w:trPr>
          <w:tblCellSpacing w:w="0" w:type="dxa"/>
          <w:jc w:val="center"/>
        </w:trPr>
        <w:tc>
          <w:tcPr>
            <w:tcW w:w="2033" w:type="pct"/>
            <w:gridSpan w:val="2"/>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20" w:after="20"/>
              <w:ind w:left="75"/>
              <w:rPr>
                <w:rFonts w:ascii="Times New Roman" w:hAnsi="Times New Roman" w:cs="Times New Roman"/>
                <w:lang w:val="ru-RU"/>
              </w:rPr>
            </w:pPr>
            <w:r w:rsidRPr="00DA59CD">
              <w:rPr>
                <w:rFonts w:ascii="Times New Roman" w:hAnsi="Times New Roman" w:cs="Times New Roman"/>
                <w:lang w:val="ru-RU"/>
              </w:rPr>
              <w:t>Свидетельство о регистрации:</w:t>
            </w:r>
          </w:p>
          <w:p w:rsidR="004F0B88" w:rsidRPr="00DA59CD" w:rsidRDefault="004F0B88" w:rsidP="00483602">
            <w:pPr>
              <w:pStyle w:val="fieldname"/>
              <w:spacing w:before="20" w:after="20"/>
              <w:ind w:left="75"/>
              <w:rPr>
                <w:rFonts w:ascii="Times New Roman" w:hAnsi="Times New Roman" w:cs="Times New Roman"/>
                <w:lang w:val="ru-RU"/>
              </w:rPr>
            </w:pPr>
            <w:r w:rsidRPr="00DA59CD">
              <w:rPr>
                <w:rStyle w:val="fieldcomment1"/>
                <w:rFonts w:ascii="Times New Roman" w:hAnsi="Times New Roman"/>
                <w:b w:val="0"/>
                <w:bCs w:val="0"/>
                <w:lang w:val="ru-RU"/>
              </w:rPr>
              <w:t>(</w:t>
            </w:r>
            <w:proofErr w:type="spellStart"/>
            <w:r w:rsidRPr="00DA59CD">
              <w:rPr>
                <w:rStyle w:val="fieldcomment1"/>
                <w:rFonts w:ascii="Times New Roman" w:hAnsi="Times New Roman"/>
                <w:b w:val="0"/>
                <w:bCs w:val="0"/>
                <w:lang w:val="ru-RU"/>
              </w:rPr>
              <w:t>наимен</w:t>
            </w:r>
            <w:proofErr w:type="spellEnd"/>
            <w:r w:rsidRPr="00DA59CD">
              <w:rPr>
                <w:rStyle w:val="fieldcomment1"/>
                <w:rFonts w:ascii="Times New Roman" w:hAnsi="Times New Roman"/>
                <w:b w:val="0"/>
                <w:bCs w:val="0"/>
                <w:lang w:val="ru-RU"/>
              </w:rPr>
              <w:t xml:space="preserve">. документа, №, кем </w:t>
            </w:r>
            <w:proofErr w:type="gramStart"/>
            <w:r w:rsidRPr="00DA59CD">
              <w:rPr>
                <w:rStyle w:val="fieldcomment1"/>
                <w:rFonts w:ascii="Times New Roman" w:hAnsi="Times New Roman"/>
                <w:b w:val="0"/>
                <w:bCs w:val="0"/>
                <w:lang w:val="ru-RU"/>
              </w:rPr>
              <w:t>выдан</w:t>
            </w:r>
            <w:proofErr w:type="gramEnd"/>
            <w:r w:rsidRPr="00DA59CD">
              <w:rPr>
                <w:rStyle w:val="fieldcomment1"/>
                <w:rFonts w:ascii="Times New Roman" w:hAnsi="Times New Roman"/>
                <w:b w:val="0"/>
                <w:bCs w:val="0"/>
                <w:lang w:val="ru-RU"/>
              </w:rPr>
              <w:t>, дата выдачи)</w:t>
            </w:r>
          </w:p>
        </w:tc>
        <w:tc>
          <w:tcPr>
            <w:tcW w:w="2967" w:type="pct"/>
            <w:gridSpan w:val="3"/>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data"/>
              <w:spacing w:before="20" w:after="20"/>
              <w:ind w:left="75"/>
              <w:rPr>
                <w:rFonts w:ascii="Times New Roman" w:hAnsi="Times New Roman" w:cs="Times New Roman"/>
                <w:lang w:val="ru-RU"/>
              </w:rPr>
            </w:pPr>
            <w:r w:rsidRPr="00DA59CD">
              <w:rPr>
                <w:rFonts w:ascii="Times New Roman" w:hAnsi="Times New Roman" w:cs="Times New Roman"/>
              </w:rPr>
              <w:t> </w:t>
            </w:r>
          </w:p>
        </w:tc>
      </w:tr>
      <w:tr w:rsidR="004F0B88" w:rsidRPr="00DA59CD" w:rsidTr="00483602">
        <w:trPr>
          <w:tblCellSpacing w:w="0" w:type="dxa"/>
          <w:jc w:val="center"/>
        </w:trPr>
        <w:tc>
          <w:tcPr>
            <w:tcW w:w="2033" w:type="pct"/>
            <w:gridSpan w:val="2"/>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20" w:after="20"/>
              <w:ind w:left="75"/>
              <w:rPr>
                <w:rFonts w:ascii="Times New Roman" w:hAnsi="Times New Roman" w:cs="Times New Roman"/>
                <w:lang w:val="ru-RU"/>
              </w:rPr>
            </w:pPr>
            <w:r w:rsidRPr="00DA59CD">
              <w:rPr>
                <w:rFonts w:ascii="Times New Roman" w:hAnsi="Times New Roman" w:cs="Times New Roman"/>
                <w:lang w:val="ru-RU"/>
              </w:rPr>
              <w:t xml:space="preserve">В </w:t>
            </w:r>
            <w:proofErr w:type="gramStart"/>
            <w:r w:rsidRPr="00DA59CD">
              <w:rPr>
                <w:rFonts w:ascii="Times New Roman" w:hAnsi="Times New Roman" w:cs="Times New Roman"/>
                <w:lang w:val="ru-RU"/>
              </w:rPr>
              <w:t>лице</w:t>
            </w:r>
            <w:proofErr w:type="gramEnd"/>
            <w:r w:rsidRPr="00DA59CD">
              <w:rPr>
                <w:rFonts w:ascii="Times New Roman" w:hAnsi="Times New Roman" w:cs="Times New Roman"/>
                <w:lang w:val="ru-RU"/>
              </w:rPr>
              <w:t>:</w:t>
            </w:r>
          </w:p>
          <w:p w:rsidR="004F0B88" w:rsidRPr="00DA59CD" w:rsidRDefault="004F0B88" w:rsidP="00483602">
            <w:pPr>
              <w:pStyle w:val="fieldname"/>
              <w:spacing w:before="20" w:after="20"/>
              <w:ind w:left="75"/>
              <w:rPr>
                <w:rFonts w:ascii="Times New Roman" w:hAnsi="Times New Roman" w:cs="Times New Roman"/>
                <w:lang w:val="ru-RU"/>
              </w:rPr>
            </w:pPr>
            <w:r w:rsidRPr="00DA59CD">
              <w:rPr>
                <w:rStyle w:val="fieldcomment1"/>
                <w:rFonts w:ascii="Times New Roman" w:hAnsi="Times New Roman"/>
                <w:b w:val="0"/>
                <w:bCs w:val="0"/>
                <w:lang w:val="ru-RU"/>
              </w:rPr>
              <w:t>(Ф.И.О.)</w:t>
            </w:r>
          </w:p>
        </w:tc>
        <w:tc>
          <w:tcPr>
            <w:tcW w:w="2967" w:type="pct"/>
            <w:gridSpan w:val="3"/>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data"/>
              <w:spacing w:before="20" w:after="20"/>
              <w:ind w:left="75"/>
              <w:rPr>
                <w:rFonts w:ascii="Times New Roman" w:hAnsi="Times New Roman" w:cs="Times New Roman"/>
                <w:lang w:val="ru-RU"/>
              </w:rPr>
            </w:pPr>
            <w:r w:rsidRPr="00DA59CD">
              <w:rPr>
                <w:rFonts w:ascii="Times New Roman" w:hAnsi="Times New Roman" w:cs="Times New Roman"/>
              </w:rPr>
              <w:t> </w:t>
            </w:r>
          </w:p>
        </w:tc>
      </w:tr>
      <w:tr w:rsidR="004F0B88" w:rsidRPr="00DA59CD" w:rsidTr="00483602">
        <w:trPr>
          <w:tblCellSpacing w:w="0" w:type="dxa"/>
          <w:jc w:val="center"/>
        </w:trPr>
        <w:tc>
          <w:tcPr>
            <w:tcW w:w="2033" w:type="pct"/>
            <w:gridSpan w:val="2"/>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20" w:after="20"/>
              <w:ind w:left="75"/>
              <w:rPr>
                <w:rFonts w:ascii="Times New Roman" w:hAnsi="Times New Roman" w:cs="Times New Roman"/>
                <w:lang w:val="ru-RU"/>
              </w:rPr>
            </w:pPr>
            <w:r w:rsidRPr="00DA59CD">
              <w:rPr>
                <w:rFonts w:ascii="Times New Roman" w:hAnsi="Times New Roman" w:cs="Times New Roman"/>
                <w:lang w:val="ru-RU"/>
              </w:rPr>
              <w:t>Документ, удостоверяющий личность:</w:t>
            </w:r>
          </w:p>
          <w:p w:rsidR="004F0B88" w:rsidRPr="00DA59CD" w:rsidRDefault="004F0B88" w:rsidP="00483602">
            <w:pPr>
              <w:pStyle w:val="fieldname"/>
              <w:spacing w:before="20" w:after="20"/>
              <w:ind w:left="75"/>
              <w:rPr>
                <w:rFonts w:ascii="Times New Roman" w:hAnsi="Times New Roman" w:cs="Times New Roman"/>
                <w:lang w:val="ru-RU"/>
              </w:rPr>
            </w:pPr>
            <w:r w:rsidRPr="00DA59CD">
              <w:rPr>
                <w:rStyle w:val="fieldcomment1"/>
                <w:rFonts w:ascii="Times New Roman" w:hAnsi="Times New Roman"/>
                <w:b w:val="0"/>
                <w:bCs w:val="0"/>
                <w:lang w:val="ru-RU"/>
              </w:rPr>
              <w:t>(</w:t>
            </w:r>
            <w:proofErr w:type="spellStart"/>
            <w:r w:rsidRPr="00DA59CD">
              <w:rPr>
                <w:rStyle w:val="fieldcomment1"/>
                <w:rFonts w:ascii="Times New Roman" w:hAnsi="Times New Roman"/>
                <w:b w:val="0"/>
                <w:bCs w:val="0"/>
                <w:lang w:val="ru-RU"/>
              </w:rPr>
              <w:t>наимен</w:t>
            </w:r>
            <w:proofErr w:type="spellEnd"/>
            <w:r w:rsidRPr="00DA59CD">
              <w:rPr>
                <w:rStyle w:val="fieldcomment1"/>
                <w:rFonts w:ascii="Times New Roman" w:hAnsi="Times New Roman"/>
                <w:b w:val="0"/>
                <w:bCs w:val="0"/>
                <w:lang w:val="ru-RU"/>
              </w:rPr>
              <w:t xml:space="preserve">. документа, №, кем </w:t>
            </w:r>
            <w:proofErr w:type="gramStart"/>
            <w:r w:rsidRPr="00DA59CD">
              <w:rPr>
                <w:rStyle w:val="fieldcomment1"/>
                <w:rFonts w:ascii="Times New Roman" w:hAnsi="Times New Roman"/>
                <w:b w:val="0"/>
                <w:bCs w:val="0"/>
                <w:lang w:val="ru-RU"/>
              </w:rPr>
              <w:t>выдан</w:t>
            </w:r>
            <w:proofErr w:type="gramEnd"/>
            <w:r w:rsidRPr="00DA59CD">
              <w:rPr>
                <w:rStyle w:val="fieldcomment1"/>
                <w:rFonts w:ascii="Times New Roman" w:hAnsi="Times New Roman"/>
                <w:b w:val="0"/>
                <w:bCs w:val="0"/>
                <w:lang w:val="ru-RU"/>
              </w:rPr>
              <w:t>, дата выдачи)</w:t>
            </w:r>
          </w:p>
        </w:tc>
        <w:tc>
          <w:tcPr>
            <w:tcW w:w="2967" w:type="pct"/>
            <w:gridSpan w:val="3"/>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data"/>
              <w:spacing w:before="20" w:after="20"/>
              <w:ind w:left="75"/>
              <w:rPr>
                <w:rFonts w:ascii="Times New Roman" w:hAnsi="Times New Roman" w:cs="Times New Roman"/>
                <w:lang w:val="ru-RU"/>
              </w:rPr>
            </w:pPr>
            <w:r w:rsidRPr="00DA59CD">
              <w:rPr>
                <w:rFonts w:ascii="Times New Roman" w:hAnsi="Times New Roman" w:cs="Times New Roman"/>
              </w:rPr>
              <w:t> </w:t>
            </w:r>
          </w:p>
        </w:tc>
      </w:tr>
      <w:tr w:rsidR="004F0B88" w:rsidRPr="00DA59CD" w:rsidTr="00483602">
        <w:trPr>
          <w:tblCellSpacing w:w="0" w:type="dxa"/>
          <w:jc w:val="center"/>
        </w:trPr>
        <w:tc>
          <w:tcPr>
            <w:tcW w:w="2033" w:type="pct"/>
            <w:gridSpan w:val="2"/>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20" w:after="20"/>
              <w:ind w:left="75"/>
              <w:rPr>
                <w:rFonts w:ascii="Times New Roman" w:hAnsi="Times New Roman" w:cs="Times New Roman"/>
                <w:lang w:val="ru-RU"/>
              </w:rPr>
            </w:pPr>
            <w:proofErr w:type="gramStart"/>
            <w:r w:rsidRPr="00DA59CD">
              <w:rPr>
                <w:rFonts w:ascii="Times New Roman" w:hAnsi="Times New Roman" w:cs="Times New Roman"/>
                <w:lang w:val="ru-RU"/>
              </w:rPr>
              <w:t>Действующий</w:t>
            </w:r>
            <w:proofErr w:type="gramEnd"/>
            <w:r w:rsidRPr="00DA59CD">
              <w:rPr>
                <w:rFonts w:ascii="Times New Roman" w:hAnsi="Times New Roman" w:cs="Times New Roman"/>
                <w:lang w:val="ru-RU"/>
              </w:rPr>
              <w:t xml:space="preserve"> на основании:</w:t>
            </w:r>
          </w:p>
          <w:p w:rsidR="004F0B88" w:rsidRPr="00DA59CD" w:rsidRDefault="004F0B88" w:rsidP="00483602">
            <w:pPr>
              <w:pStyle w:val="fieldname"/>
              <w:spacing w:before="20" w:after="20"/>
              <w:ind w:left="75"/>
              <w:rPr>
                <w:rFonts w:ascii="Times New Roman" w:hAnsi="Times New Roman" w:cs="Times New Roman"/>
                <w:lang w:val="ru-RU"/>
              </w:rPr>
            </w:pPr>
            <w:r w:rsidRPr="00DA59CD">
              <w:rPr>
                <w:rStyle w:val="fieldcomment1"/>
                <w:rFonts w:ascii="Times New Roman" w:hAnsi="Times New Roman"/>
                <w:b w:val="0"/>
                <w:bCs w:val="0"/>
                <w:lang w:val="ru-RU"/>
              </w:rPr>
              <w:t>(</w:t>
            </w:r>
            <w:proofErr w:type="spellStart"/>
            <w:r w:rsidRPr="00DA59CD">
              <w:rPr>
                <w:rStyle w:val="fieldcomment1"/>
                <w:rFonts w:ascii="Times New Roman" w:hAnsi="Times New Roman"/>
                <w:b w:val="0"/>
                <w:bCs w:val="0"/>
                <w:lang w:val="ru-RU"/>
              </w:rPr>
              <w:t>наимен</w:t>
            </w:r>
            <w:proofErr w:type="spellEnd"/>
            <w:r w:rsidRPr="00DA59CD">
              <w:rPr>
                <w:rStyle w:val="fieldcomment1"/>
                <w:rFonts w:ascii="Times New Roman" w:hAnsi="Times New Roman"/>
                <w:b w:val="0"/>
                <w:bCs w:val="0"/>
                <w:lang w:val="ru-RU"/>
              </w:rPr>
              <w:t>. документа, №, кем выдан, дата выдачи, срок действия)</w:t>
            </w:r>
          </w:p>
        </w:tc>
        <w:tc>
          <w:tcPr>
            <w:tcW w:w="2967" w:type="pct"/>
            <w:gridSpan w:val="3"/>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data"/>
              <w:spacing w:before="20" w:after="20"/>
              <w:ind w:left="75"/>
              <w:rPr>
                <w:rFonts w:ascii="Times New Roman" w:hAnsi="Times New Roman" w:cs="Times New Roman"/>
                <w:lang w:val="ru-RU"/>
              </w:rPr>
            </w:pPr>
            <w:r w:rsidRPr="00DA59CD">
              <w:rPr>
                <w:rFonts w:ascii="Times New Roman" w:hAnsi="Times New Roman" w:cs="Times New Roman"/>
              </w:rPr>
              <w:t> </w:t>
            </w:r>
          </w:p>
        </w:tc>
      </w:tr>
    </w:tbl>
    <w:p w:rsidR="003F78F1" w:rsidRDefault="003F78F1" w:rsidP="004F0B88">
      <w:pPr>
        <w:pStyle w:val="af0"/>
        <w:spacing w:before="0" w:after="0"/>
        <w:jc w:val="center"/>
        <w:rPr>
          <w:rFonts w:ascii="Times New Roman" w:hAnsi="Times New Roman" w:cs="Times New Roman"/>
          <w:b/>
          <w:bCs/>
          <w:sz w:val="18"/>
          <w:szCs w:val="18"/>
          <w:lang w:val="ru-RU"/>
        </w:rPr>
      </w:pPr>
    </w:p>
    <w:p w:rsidR="004F0B88" w:rsidRPr="00DA59CD" w:rsidRDefault="004F0B88" w:rsidP="004F0B88">
      <w:pPr>
        <w:pStyle w:val="af0"/>
        <w:spacing w:before="0" w:after="0"/>
        <w:jc w:val="center"/>
        <w:rPr>
          <w:rFonts w:ascii="Times New Roman" w:hAnsi="Times New Roman" w:cs="Times New Roman"/>
          <w:b/>
          <w:bCs/>
          <w:sz w:val="18"/>
          <w:szCs w:val="18"/>
          <w:lang w:val="ru-RU"/>
        </w:rPr>
      </w:pPr>
      <w:r w:rsidRPr="00DA59CD">
        <w:rPr>
          <w:rFonts w:ascii="Times New Roman" w:hAnsi="Times New Roman" w:cs="Times New Roman"/>
          <w:b/>
          <w:bCs/>
          <w:sz w:val="18"/>
          <w:szCs w:val="18"/>
          <w:lang w:val="ru-RU"/>
        </w:rPr>
        <w:t xml:space="preserve">Прошу выдать инвестиционные паи фонда </w:t>
      </w:r>
      <w:r w:rsidRPr="00DA59CD">
        <w:rPr>
          <w:rFonts w:ascii="Times New Roman" w:hAnsi="Times New Roman" w:cs="Times New Roman"/>
          <w:i/>
          <w:iCs/>
          <w:sz w:val="18"/>
          <w:szCs w:val="18"/>
          <w:lang w:val="ru-RU"/>
        </w:rPr>
        <w:t xml:space="preserve">(отметить </w:t>
      </w:r>
      <w:proofErr w:type="gramStart"/>
      <w:r w:rsidRPr="00DA59CD">
        <w:rPr>
          <w:rFonts w:ascii="Times New Roman" w:hAnsi="Times New Roman" w:cs="Times New Roman"/>
          <w:i/>
          <w:iCs/>
          <w:sz w:val="18"/>
          <w:szCs w:val="18"/>
          <w:lang w:val="ru-RU"/>
        </w:rPr>
        <w:t>нужное</w:t>
      </w:r>
      <w:proofErr w:type="gramEnd"/>
      <w:r w:rsidRPr="00DA59CD">
        <w:rPr>
          <w:rFonts w:ascii="Times New Roman" w:hAnsi="Times New Roman" w:cs="Times New Roman"/>
          <w:i/>
          <w:iCs/>
          <w:sz w:val="18"/>
          <w:szCs w:val="18"/>
          <w:lang w:val="ru-RU"/>
        </w:rPr>
        <w:t>)</w:t>
      </w:r>
      <w:r w:rsidRPr="00DA59CD">
        <w:rPr>
          <w:rFonts w:ascii="Times New Roman" w:hAnsi="Times New Roman" w:cs="Times New Roman"/>
          <w:b/>
          <w:bCs/>
          <w:sz w:val="18"/>
          <w:szCs w:val="18"/>
          <w:lang w:val="ru-RU"/>
        </w:rPr>
        <w:t>:</w:t>
      </w:r>
    </w:p>
    <w:p w:rsidR="004F0B88" w:rsidRPr="001D1915" w:rsidRDefault="004F0B88" w:rsidP="001D1915">
      <w:pPr>
        <w:pStyle w:val="fieldname"/>
        <w:spacing w:before="20" w:after="20"/>
        <w:ind w:left="75"/>
        <w:jc w:val="left"/>
        <w:rPr>
          <w:rFonts w:ascii="Times New Roman" w:hAnsi="Times New Roman" w:cs="Times New Roman"/>
          <w:lang w:val="ru-RU"/>
        </w:rPr>
      </w:pPr>
      <w:r w:rsidRPr="001D1915">
        <w:rPr>
          <w:rFonts w:ascii="Times New Roman" w:hAnsi="Times New Roman" w:cs="Times New Roman"/>
          <w:lang w:val="ru-RU"/>
        </w:rPr>
        <w:t xml:space="preserve">1) в </w:t>
      </w:r>
      <w:proofErr w:type="gramStart"/>
      <w:r w:rsidRPr="001D1915">
        <w:rPr>
          <w:rFonts w:ascii="Times New Roman" w:hAnsi="Times New Roman" w:cs="Times New Roman"/>
          <w:lang w:val="ru-RU"/>
        </w:rPr>
        <w:t>количестве</w:t>
      </w:r>
      <w:proofErr w:type="gramEnd"/>
      <w:r w:rsidRPr="001D1915">
        <w:rPr>
          <w:rFonts w:ascii="Times New Roman" w:hAnsi="Times New Roman" w:cs="Times New Roman"/>
          <w:lang w:val="ru-RU"/>
        </w:rPr>
        <w:t xml:space="preserve"> ______________________ штук*;</w:t>
      </w:r>
    </w:p>
    <w:p w:rsidR="004F0B88" w:rsidRPr="001D1915" w:rsidRDefault="004F0B88" w:rsidP="001D1915">
      <w:pPr>
        <w:pStyle w:val="fieldname"/>
        <w:spacing w:before="20" w:after="20"/>
        <w:ind w:left="75"/>
        <w:jc w:val="left"/>
        <w:rPr>
          <w:rFonts w:ascii="Times New Roman" w:hAnsi="Times New Roman" w:cs="Times New Roman"/>
          <w:lang w:val="ru-RU"/>
        </w:rPr>
      </w:pPr>
      <w:r w:rsidRPr="001D1915">
        <w:rPr>
          <w:rFonts w:ascii="Times New Roman" w:hAnsi="Times New Roman" w:cs="Times New Roman"/>
          <w:lang w:val="ru-RU"/>
        </w:rPr>
        <w:t>2) на сумму денежных средств и (или) стоимости иного имущества _______________(руб.)**.</w:t>
      </w:r>
    </w:p>
    <w:tbl>
      <w:tblPr>
        <w:tblW w:w="4950" w:type="pct"/>
        <w:jc w:val="center"/>
        <w:tblCellSpacing w:w="22" w:type="dxa"/>
        <w:tblCellMar>
          <w:top w:w="45" w:type="dxa"/>
          <w:left w:w="45" w:type="dxa"/>
          <w:bottom w:w="45" w:type="dxa"/>
          <w:right w:w="45" w:type="dxa"/>
        </w:tblCellMar>
        <w:tblLook w:val="0000" w:firstRow="0" w:lastRow="0" w:firstColumn="0" w:lastColumn="0" w:noHBand="0" w:noVBand="0"/>
      </w:tblPr>
      <w:tblGrid>
        <w:gridCol w:w="3490"/>
        <w:gridCol w:w="1496"/>
        <w:gridCol w:w="1947"/>
        <w:gridCol w:w="3487"/>
      </w:tblGrid>
      <w:tr w:rsidR="00F74F0F" w:rsidRPr="008348D2" w:rsidTr="00F74F0F">
        <w:trPr>
          <w:trHeight w:val="2412"/>
          <w:tblCellSpacing w:w="22" w:type="dxa"/>
          <w:jc w:val="center"/>
        </w:trPr>
        <w:tc>
          <w:tcPr>
            <w:tcW w:w="1641" w:type="pct"/>
            <w:shd w:val="clear" w:color="auto" w:fill="C0C0C0"/>
            <w:vAlign w:val="center"/>
          </w:tcPr>
          <w:p w:rsidR="00F74F0F" w:rsidRPr="00F74F0F" w:rsidRDefault="00F74F0F" w:rsidP="00483602">
            <w:pPr>
              <w:pStyle w:val="fieldname"/>
              <w:spacing w:before="40" w:after="40"/>
              <w:ind w:left="75"/>
              <w:jc w:val="both"/>
              <w:rPr>
                <w:rFonts w:ascii="Times New Roman" w:hAnsi="Times New Roman" w:cs="Times New Roman"/>
                <w:sz w:val="14"/>
                <w:szCs w:val="14"/>
                <w:lang w:val="ru-RU"/>
              </w:rPr>
            </w:pPr>
            <w:r w:rsidRPr="00F74F0F">
              <w:rPr>
                <w:rFonts w:ascii="Times New Roman" w:hAnsi="Times New Roman" w:cs="Times New Roman"/>
                <w:sz w:val="14"/>
                <w:szCs w:val="14"/>
                <w:lang w:val="ru-RU"/>
              </w:rPr>
              <w:t>Сведения, позволяющие определенно установить имущество, подлежащее передаче в оплату инвестиционных паев, в том числе сведения об определённой сумме денежных средств</w:t>
            </w:r>
          </w:p>
        </w:tc>
        <w:tc>
          <w:tcPr>
            <w:tcW w:w="696" w:type="pct"/>
            <w:shd w:val="clear" w:color="auto" w:fill="C0C0C0"/>
            <w:vAlign w:val="center"/>
          </w:tcPr>
          <w:p w:rsidR="00F74F0F" w:rsidRPr="00F74F0F" w:rsidRDefault="00F74F0F" w:rsidP="00483602">
            <w:pPr>
              <w:pStyle w:val="fieldname"/>
              <w:spacing w:before="40" w:after="40"/>
              <w:ind w:left="75"/>
              <w:jc w:val="center"/>
              <w:rPr>
                <w:rFonts w:ascii="Times New Roman" w:hAnsi="Times New Roman" w:cs="Times New Roman"/>
                <w:sz w:val="14"/>
                <w:szCs w:val="14"/>
                <w:lang w:val="ru-RU"/>
              </w:rPr>
            </w:pPr>
            <w:r w:rsidRPr="00F74F0F">
              <w:rPr>
                <w:rFonts w:ascii="Times New Roman" w:hAnsi="Times New Roman" w:cs="Times New Roman"/>
                <w:sz w:val="14"/>
                <w:szCs w:val="14"/>
                <w:lang w:val="ru-RU"/>
              </w:rPr>
              <w:t>Количество, шт.</w:t>
            </w:r>
          </w:p>
        </w:tc>
        <w:tc>
          <w:tcPr>
            <w:tcW w:w="912" w:type="pct"/>
            <w:shd w:val="clear" w:color="auto" w:fill="C0C0C0"/>
            <w:vAlign w:val="center"/>
          </w:tcPr>
          <w:p w:rsidR="00F74F0F" w:rsidRPr="00F74F0F" w:rsidRDefault="00F74F0F" w:rsidP="00483602">
            <w:pPr>
              <w:pStyle w:val="fieldname"/>
              <w:spacing w:before="40" w:after="40"/>
              <w:ind w:left="75"/>
              <w:jc w:val="center"/>
              <w:rPr>
                <w:rFonts w:ascii="Times New Roman" w:hAnsi="Times New Roman" w:cs="Times New Roman"/>
                <w:sz w:val="14"/>
                <w:szCs w:val="14"/>
                <w:lang w:val="ru-RU"/>
              </w:rPr>
            </w:pPr>
            <w:r w:rsidRPr="00F74F0F">
              <w:rPr>
                <w:rFonts w:ascii="Times New Roman" w:hAnsi="Times New Roman" w:cs="Times New Roman"/>
                <w:sz w:val="14"/>
                <w:szCs w:val="14"/>
                <w:lang w:val="ru-RU"/>
              </w:rPr>
              <w:t>Сумма/Стоимость, руб.</w:t>
            </w:r>
          </w:p>
        </w:tc>
        <w:tc>
          <w:tcPr>
            <w:tcW w:w="1639" w:type="pct"/>
            <w:shd w:val="clear" w:color="auto" w:fill="C0C0C0"/>
            <w:vAlign w:val="center"/>
          </w:tcPr>
          <w:p w:rsidR="00F74F0F" w:rsidRPr="00F74F0F" w:rsidRDefault="00F74F0F" w:rsidP="00483602">
            <w:pPr>
              <w:pStyle w:val="fieldname"/>
              <w:spacing w:before="40" w:after="40"/>
              <w:ind w:left="75"/>
              <w:jc w:val="both"/>
              <w:rPr>
                <w:rFonts w:ascii="Times New Roman" w:hAnsi="Times New Roman" w:cs="Times New Roman"/>
                <w:sz w:val="14"/>
                <w:szCs w:val="14"/>
                <w:lang w:val="ru-RU"/>
              </w:rPr>
            </w:pPr>
            <w:r w:rsidRPr="00F74F0F">
              <w:rPr>
                <w:rFonts w:ascii="Times New Roman" w:hAnsi="Times New Roman" w:cs="Times New Roman"/>
                <w:sz w:val="14"/>
                <w:szCs w:val="14"/>
                <w:lang w:val="ru-RU"/>
              </w:rPr>
              <w:t>Сведения, позволяющие определенно установить владельца имущества.</w:t>
            </w:r>
          </w:p>
          <w:p w:rsidR="00F74F0F" w:rsidRPr="00F74F0F" w:rsidRDefault="00F74F0F" w:rsidP="00483602">
            <w:pPr>
              <w:pStyle w:val="fieldname"/>
              <w:spacing w:before="40" w:after="40"/>
              <w:ind w:left="75"/>
              <w:jc w:val="both"/>
              <w:rPr>
                <w:rFonts w:ascii="Times New Roman" w:hAnsi="Times New Roman" w:cs="Times New Roman"/>
                <w:sz w:val="14"/>
                <w:szCs w:val="14"/>
                <w:lang w:val="ru-RU"/>
              </w:rPr>
            </w:pPr>
            <w:r w:rsidRPr="00F74F0F">
              <w:rPr>
                <w:rFonts w:ascii="Times New Roman" w:hAnsi="Times New Roman" w:cs="Times New Roman"/>
                <w:sz w:val="14"/>
                <w:szCs w:val="14"/>
                <w:lang w:val="ru-RU"/>
              </w:rPr>
              <w:t xml:space="preserve">Может быть указано, что владелец является заявителем. </w:t>
            </w:r>
          </w:p>
          <w:p w:rsidR="00F74F0F" w:rsidRPr="00F74F0F" w:rsidRDefault="00F74F0F" w:rsidP="00483602">
            <w:pPr>
              <w:pStyle w:val="fieldname"/>
              <w:spacing w:before="40" w:after="40"/>
              <w:ind w:left="75"/>
              <w:jc w:val="both"/>
              <w:rPr>
                <w:rFonts w:ascii="Times New Roman" w:hAnsi="Times New Roman" w:cs="Times New Roman"/>
                <w:sz w:val="14"/>
                <w:szCs w:val="14"/>
                <w:lang w:val="ru-RU"/>
              </w:rPr>
            </w:pPr>
            <w:r w:rsidRPr="00F74F0F">
              <w:rPr>
                <w:rFonts w:ascii="Times New Roman" w:hAnsi="Times New Roman" w:cs="Times New Roman"/>
                <w:sz w:val="14"/>
                <w:szCs w:val="14"/>
                <w:lang w:val="ru-RU"/>
              </w:rPr>
              <w:t xml:space="preserve">Для иного лица указывается: </w:t>
            </w:r>
          </w:p>
          <w:p w:rsidR="00F74F0F" w:rsidRPr="00F74F0F" w:rsidRDefault="00F74F0F" w:rsidP="00483602">
            <w:pPr>
              <w:pStyle w:val="fieldname"/>
              <w:spacing w:before="40" w:after="40"/>
              <w:ind w:left="75"/>
              <w:jc w:val="both"/>
              <w:rPr>
                <w:rFonts w:ascii="Times New Roman" w:hAnsi="Times New Roman" w:cs="Times New Roman"/>
                <w:b w:val="0"/>
                <w:sz w:val="14"/>
                <w:szCs w:val="14"/>
                <w:lang w:val="ru-RU"/>
              </w:rPr>
            </w:pPr>
            <w:r w:rsidRPr="00F74F0F">
              <w:rPr>
                <w:rFonts w:ascii="Times New Roman" w:hAnsi="Times New Roman" w:cs="Times New Roman"/>
                <w:b w:val="0"/>
                <w:sz w:val="14"/>
                <w:szCs w:val="14"/>
                <w:lang w:val="ru-RU"/>
              </w:rPr>
              <w:t>Ф.И.О. / Полное наименование, Документ, удостоверяющий личность / Документ (</w:t>
            </w:r>
            <w:proofErr w:type="spellStart"/>
            <w:r w:rsidRPr="00F74F0F">
              <w:rPr>
                <w:rFonts w:ascii="Times New Roman" w:hAnsi="Times New Roman" w:cs="Times New Roman"/>
                <w:b w:val="0"/>
                <w:sz w:val="14"/>
                <w:szCs w:val="14"/>
                <w:lang w:val="ru-RU"/>
              </w:rPr>
              <w:t>наимен</w:t>
            </w:r>
            <w:proofErr w:type="spellEnd"/>
            <w:r w:rsidRPr="00F74F0F">
              <w:rPr>
                <w:rFonts w:ascii="Times New Roman" w:hAnsi="Times New Roman" w:cs="Times New Roman"/>
                <w:b w:val="0"/>
                <w:sz w:val="14"/>
                <w:szCs w:val="14"/>
                <w:lang w:val="ru-RU"/>
              </w:rPr>
              <w:t>. документа, №, кем выдан, дата выдачи)</w:t>
            </w:r>
          </w:p>
          <w:p w:rsidR="00F74F0F" w:rsidRPr="00F74F0F" w:rsidRDefault="00F74F0F" w:rsidP="00483602">
            <w:pPr>
              <w:pStyle w:val="fieldname"/>
              <w:spacing w:before="40" w:after="40"/>
              <w:ind w:left="75"/>
              <w:jc w:val="both"/>
              <w:rPr>
                <w:rFonts w:ascii="Times New Roman" w:hAnsi="Times New Roman" w:cs="Times New Roman"/>
                <w:sz w:val="14"/>
                <w:szCs w:val="14"/>
                <w:lang w:val="ru-RU"/>
              </w:rPr>
            </w:pPr>
            <w:r w:rsidRPr="00F74F0F">
              <w:rPr>
                <w:rFonts w:ascii="Times New Roman" w:hAnsi="Times New Roman" w:cs="Times New Roman"/>
                <w:sz w:val="14"/>
                <w:szCs w:val="14"/>
                <w:lang w:val="ru-RU"/>
              </w:rPr>
              <w:t xml:space="preserve">В </w:t>
            </w:r>
            <w:proofErr w:type="gramStart"/>
            <w:r w:rsidRPr="00F74F0F">
              <w:rPr>
                <w:rFonts w:ascii="Times New Roman" w:hAnsi="Times New Roman" w:cs="Times New Roman"/>
                <w:sz w:val="14"/>
                <w:szCs w:val="14"/>
                <w:lang w:val="ru-RU"/>
              </w:rPr>
              <w:t>случае</w:t>
            </w:r>
            <w:proofErr w:type="gramEnd"/>
            <w:r w:rsidRPr="00F74F0F">
              <w:rPr>
                <w:rFonts w:ascii="Times New Roman" w:hAnsi="Times New Roman" w:cs="Times New Roman"/>
                <w:sz w:val="14"/>
                <w:szCs w:val="14"/>
                <w:lang w:val="ru-RU"/>
              </w:rPr>
              <w:t xml:space="preserve"> передачи в оплату инвестиционных паев денежных средств обязательно указываются реквизиты банковского счета лица, передавшего денежные средства в оплату инвестиционных паев.</w:t>
            </w:r>
          </w:p>
        </w:tc>
      </w:tr>
    </w:tbl>
    <w:p w:rsidR="004F0B88" w:rsidRPr="00B61DA4" w:rsidRDefault="004F0B88" w:rsidP="00F74F0F">
      <w:pPr>
        <w:pStyle w:val="af0"/>
        <w:spacing w:before="0" w:after="0"/>
        <w:rPr>
          <w:rFonts w:ascii="Times New Roman" w:hAnsi="Times New Roman" w:cs="Times New Roman"/>
          <w:b/>
          <w:bCs/>
          <w:sz w:val="14"/>
          <w:szCs w:val="14"/>
          <w:lang w:val="ru-RU"/>
        </w:rPr>
      </w:pPr>
      <w:r w:rsidRPr="00B61DA4">
        <w:rPr>
          <w:rFonts w:ascii="Times New Roman" w:hAnsi="Times New Roman" w:cs="Times New Roman"/>
          <w:b/>
          <w:bCs/>
          <w:sz w:val="14"/>
          <w:szCs w:val="14"/>
          <w:lang w:val="ru-RU"/>
        </w:rPr>
        <w:t>Информация о приобретателе инвестиционных паев, на основании распоряжения которого действует номинальный держатель</w:t>
      </w:r>
    </w:p>
    <w:tbl>
      <w:tblPr>
        <w:tblW w:w="5081" w:type="pct"/>
        <w:jc w:val="center"/>
        <w:tblCellSpacing w:w="0" w:type="dxa"/>
        <w:tblCellMar>
          <w:top w:w="45" w:type="dxa"/>
          <w:left w:w="45" w:type="dxa"/>
          <w:bottom w:w="45" w:type="dxa"/>
          <w:right w:w="45" w:type="dxa"/>
        </w:tblCellMar>
        <w:tblLook w:val="0000" w:firstRow="0" w:lastRow="0" w:firstColumn="0" w:lastColumn="0" w:noHBand="0" w:noVBand="0"/>
      </w:tblPr>
      <w:tblGrid>
        <w:gridCol w:w="5138"/>
        <w:gridCol w:w="5412"/>
        <w:gridCol w:w="117"/>
      </w:tblGrid>
      <w:tr w:rsidR="004F0B88" w:rsidRPr="00B61DA4" w:rsidTr="00483602">
        <w:trPr>
          <w:gridAfter w:val="1"/>
          <w:wAfter w:w="55" w:type="pct"/>
          <w:tblCellSpacing w:w="0" w:type="dxa"/>
          <w:jc w:val="center"/>
        </w:trPr>
        <w:tc>
          <w:tcPr>
            <w:tcW w:w="2408" w:type="pct"/>
            <w:tcBorders>
              <w:top w:val="nil"/>
              <w:left w:val="nil"/>
              <w:bottom w:val="single" w:sz="8" w:space="0" w:color="C0C0C0"/>
              <w:right w:val="nil"/>
            </w:tcBorders>
            <w:tcMar>
              <w:top w:w="30" w:type="dxa"/>
              <w:left w:w="75" w:type="dxa"/>
              <w:bottom w:w="30" w:type="dxa"/>
              <w:right w:w="75" w:type="dxa"/>
            </w:tcMar>
            <w:vAlign w:val="center"/>
          </w:tcPr>
          <w:p w:rsidR="004F0B88" w:rsidRPr="00B61DA4" w:rsidRDefault="004F0B88" w:rsidP="00483602">
            <w:pPr>
              <w:pStyle w:val="fieldname"/>
              <w:spacing w:before="0" w:after="0"/>
              <w:ind w:left="75"/>
              <w:rPr>
                <w:rFonts w:ascii="Times New Roman" w:hAnsi="Times New Roman" w:cs="Times New Roman"/>
                <w:b w:val="0"/>
                <w:bCs w:val="0"/>
                <w:sz w:val="14"/>
                <w:szCs w:val="14"/>
                <w:lang w:val="ru-RU"/>
              </w:rPr>
            </w:pPr>
            <w:r w:rsidRPr="00B61DA4">
              <w:rPr>
                <w:rFonts w:ascii="Times New Roman" w:hAnsi="Times New Roman" w:cs="Times New Roman"/>
                <w:sz w:val="14"/>
                <w:szCs w:val="14"/>
                <w:lang w:val="ru-RU"/>
              </w:rPr>
              <w:t>Ф.И.О./Полное наименование:</w:t>
            </w:r>
          </w:p>
        </w:tc>
        <w:tc>
          <w:tcPr>
            <w:tcW w:w="2537" w:type="pct"/>
            <w:tcBorders>
              <w:top w:val="nil"/>
              <w:left w:val="nil"/>
              <w:bottom w:val="single" w:sz="8" w:space="0" w:color="C0C0C0"/>
              <w:right w:val="nil"/>
            </w:tcBorders>
            <w:tcMar>
              <w:top w:w="30" w:type="dxa"/>
              <w:left w:w="75" w:type="dxa"/>
              <w:bottom w:w="30" w:type="dxa"/>
              <w:right w:w="75" w:type="dxa"/>
            </w:tcMar>
            <w:vAlign w:val="center"/>
          </w:tcPr>
          <w:p w:rsidR="004F0B88" w:rsidRPr="00B61DA4" w:rsidRDefault="004F0B88" w:rsidP="00483602">
            <w:pPr>
              <w:pStyle w:val="fielddata"/>
              <w:spacing w:before="0" w:after="0"/>
              <w:ind w:left="75"/>
              <w:rPr>
                <w:rFonts w:ascii="Times New Roman" w:hAnsi="Times New Roman" w:cs="Times New Roman"/>
                <w:sz w:val="14"/>
                <w:szCs w:val="14"/>
                <w:lang w:val="ru-RU"/>
              </w:rPr>
            </w:pPr>
            <w:r w:rsidRPr="00B61DA4">
              <w:rPr>
                <w:rFonts w:ascii="Times New Roman" w:hAnsi="Times New Roman" w:cs="Times New Roman"/>
                <w:sz w:val="14"/>
                <w:szCs w:val="14"/>
              </w:rPr>
              <w:t> </w:t>
            </w:r>
          </w:p>
        </w:tc>
      </w:tr>
      <w:tr w:rsidR="00B61DA4" w:rsidRPr="00B61DA4" w:rsidTr="00140B48">
        <w:trPr>
          <w:gridAfter w:val="1"/>
          <w:wAfter w:w="55" w:type="pct"/>
          <w:tblCellSpacing w:w="0" w:type="dxa"/>
          <w:jc w:val="center"/>
        </w:trPr>
        <w:tc>
          <w:tcPr>
            <w:tcW w:w="2408" w:type="pct"/>
            <w:tcBorders>
              <w:top w:val="nil"/>
              <w:left w:val="nil"/>
              <w:bottom w:val="single" w:sz="8" w:space="0" w:color="C0C0C0"/>
              <w:right w:val="nil"/>
            </w:tcBorders>
            <w:tcMar>
              <w:top w:w="30" w:type="dxa"/>
              <w:left w:w="75" w:type="dxa"/>
              <w:bottom w:w="30" w:type="dxa"/>
              <w:right w:w="75" w:type="dxa"/>
            </w:tcMar>
          </w:tcPr>
          <w:p w:rsidR="00B61DA4" w:rsidRDefault="00B61DA4" w:rsidP="00B61DA4">
            <w:pPr>
              <w:pStyle w:val="fieldname"/>
              <w:spacing w:before="0" w:after="0"/>
              <w:ind w:left="75"/>
            </w:pPr>
            <w:r w:rsidRPr="00B61DA4">
              <w:rPr>
                <w:rFonts w:ascii="Times New Roman" w:hAnsi="Times New Roman" w:cs="Times New Roman"/>
                <w:sz w:val="14"/>
                <w:szCs w:val="14"/>
                <w:lang w:val="ru-RU"/>
              </w:rPr>
              <w:t>Номер счета депо</w:t>
            </w:r>
            <w:r>
              <w:rPr>
                <w:rFonts w:ascii="Times New Roman" w:hAnsi="Times New Roman" w:cs="Times New Roman"/>
                <w:sz w:val="14"/>
                <w:szCs w:val="14"/>
                <w:lang w:val="ru-RU"/>
              </w:rPr>
              <w:t>:</w:t>
            </w:r>
          </w:p>
        </w:tc>
        <w:tc>
          <w:tcPr>
            <w:tcW w:w="2537" w:type="pct"/>
            <w:tcBorders>
              <w:top w:val="nil"/>
              <w:left w:val="nil"/>
              <w:bottom w:val="single" w:sz="8" w:space="0" w:color="C0C0C0"/>
              <w:right w:val="nil"/>
            </w:tcBorders>
            <w:tcMar>
              <w:top w:w="30" w:type="dxa"/>
              <w:left w:w="75" w:type="dxa"/>
              <w:bottom w:w="30" w:type="dxa"/>
              <w:right w:w="75" w:type="dxa"/>
            </w:tcMar>
          </w:tcPr>
          <w:p w:rsidR="00B61DA4" w:rsidRDefault="00B61DA4"/>
        </w:tc>
      </w:tr>
      <w:tr w:rsidR="004F0B88" w:rsidRPr="00B61DA4" w:rsidTr="00483602">
        <w:trPr>
          <w:gridAfter w:val="1"/>
          <w:wAfter w:w="55" w:type="pct"/>
          <w:tblCellSpacing w:w="0" w:type="dxa"/>
          <w:jc w:val="center"/>
        </w:trPr>
        <w:tc>
          <w:tcPr>
            <w:tcW w:w="2408" w:type="pct"/>
            <w:tcBorders>
              <w:top w:val="nil"/>
              <w:left w:val="nil"/>
              <w:bottom w:val="single" w:sz="8" w:space="0" w:color="C0C0C0"/>
              <w:right w:val="nil"/>
            </w:tcBorders>
            <w:tcMar>
              <w:top w:w="30" w:type="dxa"/>
              <w:left w:w="75" w:type="dxa"/>
              <w:bottom w:w="30" w:type="dxa"/>
              <w:right w:w="75" w:type="dxa"/>
            </w:tcMar>
            <w:vAlign w:val="center"/>
          </w:tcPr>
          <w:p w:rsidR="004F0B88" w:rsidRPr="00B61DA4" w:rsidRDefault="004F0B88" w:rsidP="00483602">
            <w:pPr>
              <w:pStyle w:val="fieldname"/>
              <w:spacing w:before="0" w:after="0"/>
              <w:ind w:left="75"/>
              <w:rPr>
                <w:rFonts w:ascii="Times New Roman" w:hAnsi="Times New Roman" w:cs="Times New Roman"/>
                <w:sz w:val="14"/>
                <w:szCs w:val="14"/>
                <w:lang w:val="ru-RU"/>
              </w:rPr>
            </w:pPr>
            <w:r w:rsidRPr="00B61DA4">
              <w:rPr>
                <w:rFonts w:ascii="Times New Roman" w:hAnsi="Times New Roman" w:cs="Times New Roman"/>
                <w:sz w:val="14"/>
                <w:szCs w:val="14"/>
                <w:lang w:val="ru-RU"/>
              </w:rPr>
              <w:t>Налоговый резидент РФ:</w:t>
            </w:r>
          </w:p>
          <w:p w:rsidR="004F0B88" w:rsidRPr="00B61DA4" w:rsidRDefault="004F0B88" w:rsidP="00483602">
            <w:pPr>
              <w:pStyle w:val="fieldname"/>
              <w:spacing w:before="0" w:after="0"/>
              <w:ind w:left="75"/>
              <w:rPr>
                <w:rFonts w:ascii="Times New Roman" w:hAnsi="Times New Roman" w:cs="Times New Roman"/>
                <w:sz w:val="14"/>
                <w:szCs w:val="14"/>
                <w:lang w:val="ru-RU"/>
              </w:rPr>
            </w:pPr>
            <w:r w:rsidRPr="00B61DA4">
              <w:rPr>
                <w:rStyle w:val="fieldcomment1"/>
                <w:rFonts w:ascii="Times New Roman" w:hAnsi="Times New Roman"/>
                <w:b w:val="0"/>
                <w:bCs w:val="0"/>
                <w:sz w:val="14"/>
                <w:szCs w:val="14"/>
                <w:lang w:val="ru-RU"/>
              </w:rPr>
              <w:t>(для физического лица)</w:t>
            </w:r>
          </w:p>
        </w:tc>
        <w:tc>
          <w:tcPr>
            <w:tcW w:w="2537" w:type="pct"/>
            <w:tcBorders>
              <w:top w:val="nil"/>
              <w:left w:val="nil"/>
              <w:bottom w:val="single" w:sz="8" w:space="0" w:color="C0C0C0"/>
              <w:right w:val="nil"/>
            </w:tcBorders>
            <w:tcMar>
              <w:top w:w="30" w:type="dxa"/>
              <w:left w:w="75" w:type="dxa"/>
              <w:bottom w:w="30" w:type="dxa"/>
              <w:right w:w="75" w:type="dxa"/>
            </w:tcMar>
            <w:vAlign w:val="center"/>
          </w:tcPr>
          <w:tbl>
            <w:tblPr>
              <w:tblW w:w="0" w:type="auto"/>
              <w:tblLook w:val="01E0" w:firstRow="1" w:lastRow="1" w:firstColumn="1" w:lastColumn="1" w:noHBand="0" w:noVBand="0"/>
            </w:tblPr>
            <w:tblGrid>
              <w:gridCol w:w="460"/>
              <w:gridCol w:w="439"/>
              <w:gridCol w:w="236"/>
              <w:gridCol w:w="638"/>
              <w:gridCol w:w="948"/>
            </w:tblGrid>
            <w:tr w:rsidR="004F0B88" w:rsidRPr="00B61DA4" w:rsidTr="00BD430F">
              <w:tc>
                <w:tcPr>
                  <w:tcW w:w="460" w:type="dxa"/>
                </w:tcPr>
                <w:p w:rsidR="004F0B88" w:rsidRPr="00BD430F" w:rsidRDefault="004F0B88" w:rsidP="00BD430F">
                  <w:pPr>
                    <w:pStyle w:val="fielddata"/>
                    <w:spacing w:before="0" w:after="0"/>
                    <w:rPr>
                      <w:rFonts w:ascii="Times New Roman" w:hAnsi="Times New Roman" w:cs="Times New Roman"/>
                      <w:b/>
                      <w:bCs/>
                      <w:sz w:val="14"/>
                      <w:szCs w:val="14"/>
                      <w:lang w:val="ru-RU"/>
                    </w:rPr>
                  </w:pPr>
                  <w:r w:rsidRPr="00BD430F">
                    <w:rPr>
                      <w:rFonts w:ascii="Times New Roman" w:hAnsi="Times New Roman" w:cs="Times New Roman"/>
                      <w:b/>
                      <w:bCs/>
                      <w:sz w:val="14"/>
                      <w:szCs w:val="14"/>
                      <w:lang w:val="ru-RU"/>
                    </w:rPr>
                    <w:t>Да</w:t>
                  </w:r>
                </w:p>
              </w:tc>
              <w:tc>
                <w:tcPr>
                  <w:tcW w:w="439" w:type="dxa"/>
                </w:tcPr>
                <w:p w:rsidR="004F0B88" w:rsidRPr="00BD430F" w:rsidRDefault="004F0B88" w:rsidP="00BD430F">
                  <w:pPr>
                    <w:pStyle w:val="fielddata"/>
                    <w:spacing w:before="0" w:after="0"/>
                    <w:rPr>
                      <w:rFonts w:ascii="Times New Roman" w:hAnsi="Times New Roman" w:cs="Times New Roman"/>
                      <w:b/>
                      <w:bCs/>
                      <w:sz w:val="14"/>
                      <w:szCs w:val="14"/>
                      <w:lang w:val="ru-RU"/>
                    </w:rPr>
                  </w:pPr>
                  <w:r w:rsidRPr="00BD430F">
                    <w:rPr>
                      <w:rFonts w:ascii="Times New Roman" w:hAnsi="Times New Roman" w:cs="Times New Roman"/>
                      <w:b/>
                      <w:bCs/>
                      <w:sz w:val="14"/>
                      <w:szCs w:val="14"/>
                      <w:lang w:val="ru-RU"/>
                    </w:rPr>
                    <w:sym w:font="Wingdings" w:char="F0A8"/>
                  </w:r>
                </w:p>
              </w:tc>
              <w:tc>
                <w:tcPr>
                  <w:tcW w:w="236" w:type="dxa"/>
                </w:tcPr>
                <w:p w:rsidR="004F0B88" w:rsidRPr="00BD430F" w:rsidRDefault="004F0B88" w:rsidP="00BD430F">
                  <w:pPr>
                    <w:pStyle w:val="fielddata"/>
                    <w:spacing w:before="0" w:after="0"/>
                    <w:rPr>
                      <w:rFonts w:ascii="Times New Roman" w:hAnsi="Times New Roman" w:cs="Times New Roman"/>
                      <w:b/>
                      <w:bCs/>
                      <w:sz w:val="14"/>
                      <w:szCs w:val="14"/>
                      <w:lang w:val="ru-RU"/>
                    </w:rPr>
                  </w:pPr>
                </w:p>
              </w:tc>
              <w:tc>
                <w:tcPr>
                  <w:tcW w:w="638" w:type="dxa"/>
                </w:tcPr>
                <w:p w:rsidR="004F0B88" w:rsidRPr="00BD430F" w:rsidRDefault="004F0B88" w:rsidP="00BD430F">
                  <w:pPr>
                    <w:pStyle w:val="fielddata"/>
                    <w:spacing w:before="0" w:after="0"/>
                    <w:rPr>
                      <w:rFonts w:ascii="Times New Roman" w:hAnsi="Times New Roman" w:cs="Times New Roman"/>
                      <w:b/>
                      <w:bCs/>
                      <w:sz w:val="14"/>
                      <w:szCs w:val="14"/>
                      <w:lang w:val="ru-RU"/>
                    </w:rPr>
                  </w:pPr>
                  <w:r w:rsidRPr="00BD430F">
                    <w:rPr>
                      <w:rFonts w:ascii="Times New Roman" w:hAnsi="Times New Roman" w:cs="Times New Roman"/>
                      <w:b/>
                      <w:bCs/>
                      <w:sz w:val="14"/>
                      <w:szCs w:val="14"/>
                      <w:lang w:val="ru-RU"/>
                    </w:rPr>
                    <w:t>Нет</w:t>
                  </w:r>
                </w:p>
              </w:tc>
              <w:tc>
                <w:tcPr>
                  <w:tcW w:w="948" w:type="dxa"/>
                </w:tcPr>
                <w:p w:rsidR="004F0B88" w:rsidRPr="00BD430F" w:rsidRDefault="004F0B88" w:rsidP="00BD430F">
                  <w:pPr>
                    <w:pStyle w:val="fielddata"/>
                    <w:spacing w:before="0" w:after="0"/>
                    <w:rPr>
                      <w:rFonts w:ascii="Times New Roman" w:hAnsi="Times New Roman" w:cs="Times New Roman"/>
                      <w:b/>
                      <w:bCs/>
                      <w:sz w:val="14"/>
                      <w:szCs w:val="14"/>
                      <w:lang w:val="ru-RU"/>
                    </w:rPr>
                  </w:pPr>
                  <w:r w:rsidRPr="00BD430F">
                    <w:rPr>
                      <w:rFonts w:ascii="Times New Roman" w:hAnsi="Times New Roman" w:cs="Times New Roman"/>
                      <w:b/>
                      <w:bCs/>
                      <w:sz w:val="14"/>
                      <w:szCs w:val="14"/>
                      <w:lang w:val="ru-RU"/>
                    </w:rPr>
                    <w:sym w:font="Wingdings" w:char="F0A8"/>
                  </w:r>
                </w:p>
              </w:tc>
            </w:tr>
          </w:tbl>
          <w:p w:rsidR="004F0B88" w:rsidRPr="00B61DA4" w:rsidRDefault="004F0B88" w:rsidP="00483602">
            <w:pPr>
              <w:pStyle w:val="fielddata"/>
              <w:spacing w:before="0" w:after="0"/>
              <w:rPr>
                <w:rFonts w:ascii="Times New Roman" w:hAnsi="Times New Roman" w:cs="Times New Roman"/>
                <w:b/>
                <w:bCs/>
                <w:sz w:val="14"/>
                <w:szCs w:val="14"/>
                <w:lang w:val="ru-RU"/>
              </w:rPr>
            </w:pPr>
          </w:p>
        </w:tc>
      </w:tr>
      <w:tr w:rsidR="004F0B88" w:rsidRPr="00B61DA4" w:rsidTr="00483602">
        <w:trPr>
          <w:gridAfter w:val="1"/>
          <w:wAfter w:w="55" w:type="pct"/>
          <w:tblCellSpacing w:w="0" w:type="dxa"/>
          <w:jc w:val="center"/>
        </w:trPr>
        <w:tc>
          <w:tcPr>
            <w:tcW w:w="2408" w:type="pct"/>
            <w:tcBorders>
              <w:top w:val="nil"/>
              <w:left w:val="nil"/>
              <w:bottom w:val="single" w:sz="8" w:space="0" w:color="C0C0C0"/>
              <w:right w:val="nil"/>
            </w:tcBorders>
            <w:tcMar>
              <w:top w:w="30" w:type="dxa"/>
              <w:left w:w="75" w:type="dxa"/>
              <w:bottom w:w="30" w:type="dxa"/>
              <w:right w:w="75" w:type="dxa"/>
            </w:tcMar>
            <w:vAlign w:val="center"/>
          </w:tcPr>
          <w:p w:rsidR="004F0B88" w:rsidRPr="00B61DA4" w:rsidRDefault="004F0B88" w:rsidP="00483602">
            <w:pPr>
              <w:pStyle w:val="fieldname"/>
              <w:spacing w:before="0" w:after="0"/>
              <w:ind w:left="75"/>
              <w:rPr>
                <w:rFonts w:ascii="Times New Roman" w:hAnsi="Times New Roman" w:cs="Times New Roman"/>
                <w:sz w:val="14"/>
                <w:szCs w:val="14"/>
                <w:lang w:val="ru-RU"/>
              </w:rPr>
            </w:pPr>
            <w:r w:rsidRPr="00B61DA4">
              <w:rPr>
                <w:rFonts w:ascii="Times New Roman" w:hAnsi="Times New Roman" w:cs="Times New Roman"/>
                <w:sz w:val="14"/>
                <w:szCs w:val="14"/>
                <w:lang w:val="ru-RU"/>
              </w:rPr>
              <w:t>Документ:</w:t>
            </w:r>
          </w:p>
          <w:p w:rsidR="004F0B88" w:rsidRPr="00B61DA4" w:rsidRDefault="004F0B88" w:rsidP="00483602">
            <w:pPr>
              <w:pStyle w:val="fieldname"/>
              <w:spacing w:before="0" w:after="0"/>
              <w:ind w:left="75"/>
              <w:rPr>
                <w:rFonts w:ascii="Times New Roman" w:hAnsi="Times New Roman" w:cs="Times New Roman"/>
                <w:sz w:val="14"/>
                <w:szCs w:val="14"/>
                <w:lang w:val="ru-RU"/>
              </w:rPr>
            </w:pPr>
            <w:r w:rsidRPr="00B61DA4">
              <w:rPr>
                <w:rStyle w:val="fieldcomment1"/>
                <w:rFonts w:ascii="Times New Roman" w:hAnsi="Times New Roman"/>
                <w:b w:val="0"/>
                <w:bCs w:val="0"/>
                <w:sz w:val="14"/>
                <w:szCs w:val="14"/>
                <w:lang w:val="ru-RU"/>
              </w:rPr>
              <w:t>(</w:t>
            </w:r>
            <w:proofErr w:type="spellStart"/>
            <w:r w:rsidRPr="00B61DA4">
              <w:rPr>
                <w:rStyle w:val="fieldcomment1"/>
                <w:rFonts w:ascii="Times New Roman" w:hAnsi="Times New Roman"/>
                <w:b w:val="0"/>
                <w:bCs w:val="0"/>
                <w:sz w:val="14"/>
                <w:szCs w:val="14"/>
                <w:lang w:val="ru-RU"/>
              </w:rPr>
              <w:t>наимен</w:t>
            </w:r>
            <w:proofErr w:type="spellEnd"/>
            <w:r w:rsidRPr="00B61DA4">
              <w:rPr>
                <w:rStyle w:val="fieldcomment1"/>
                <w:rFonts w:ascii="Times New Roman" w:hAnsi="Times New Roman"/>
                <w:b w:val="0"/>
                <w:bCs w:val="0"/>
                <w:sz w:val="14"/>
                <w:szCs w:val="14"/>
                <w:lang w:val="ru-RU"/>
              </w:rPr>
              <w:t xml:space="preserve">. документа, №, кем </w:t>
            </w:r>
            <w:proofErr w:type="gramStart"/>
            <w:r w:rsidRPr="00B61DA4">
              <w:rPr>
                <w:rStyle w:val="fieldcomment1"/>
                <w:rFonts w:ascii="Times New Roman" w:hAnsi="Times New Roman"/>
                <w:b w:val="0"/>
                <w:bCs w:val="0"/>
                <w:sz w:val="14"/>
                <w:szCs w:val="14"/>
                <w:lang w:val="ru-RU"/>
              </w:rPr>
              <w:t>выдан</w:t>
            </w:r>
            <w:proofErr w:type="gramEnd"/>
            <w:r w:rsidRPr="00B61DA4">
              <w:rPr>
                <w:rStyle w:val="fieldcomment1"/>
                <w:rFonts w:ascii="Times New Roman" w:hAnsi="Times New Roman"/>
                <w:b w:val="0"/>
                <w:bCs w:val="0"/>
                <w:sz w:val="14"/>
                <w:szCs w:val="14"/>
                <w:lang w:val="ru-RU"/>
              </w:rPr>
              <w:t>, дата выдачи)</w:t>
            </w:r>
          </w:p>
        </w:tc>
        <w:tc>
          <w:tcPr>
            <w:tcW w:w="2537" w:type="pct"/>
            <w:tcBorders>
              <w:top w:val="nil"/>
              <w:left w:val="nil"/>
              <w:bottom w:val="single" w:sz="8" w:space="0" w:color="C0C0C0"/>
              <w:right w:val="nil"/>
            </w:tcBorders>
            <w:tcMar>
              <w:top w:w="30" w:type="dxa"/>
              <w:left w:w="75" w:type="dxa"/>
              <w:bottom w:w="30" w:type="dxa"/>
              <w:right w:w="75" w:type="dxa"/>
            </w:tcMar>
            <w:vAlign w:val="center"/>
          </w:tcPr>
          <w:p w:rsidR="004F0B88" w:rsidRPr="00B61DA4" w:rsidRDefault="004F0B88" w:rsidP="00483602">
            <w:pPr>
              <w:pStyle w:val="fielddata"/>
              <w:spacing w:before="0" w:after="0"/>
              <w:ind w:left="75"/>
              <w:rPr>
                <w:rFonts w:ascii="Times New Roman" w:hAnsi="Times New Roman" w:cs="Times New Roman"/>
                <w:sz w:val="14"/>
                <w:szCs w:val="14"/>
                <w:lang w:val="ru-RU"/>
              </w:rPr>
            </w:pPr>
          </w:p>
        </w:tc>
      </w:tr>
      <w:tr w:rsidR="004F0B88" w:rsidRPr="00B61DA4" w:rsidTr="00483602">
        <w:trPr>
          <w:trHeight w:val="867"/>
          <w:tblCellSpacing w:w="0" w:type="dxa"/>
          <w:jc w:val="center"/>
        </w:trPr>
        <w:tc>
          <w:tcPr>
            <w:tcW w:w="2408" w:type="pct"/>
            <w:tcBorders>
              <w:top w:val="nil"/>
              <w:left w:val="nil"/>
              <w:right w:val="nil"/>
            </w:tcBorders>
            <w:tcMar>
              <w:top w:w="30" w:type="dxa"/>
              <w:left w:w="75" w:type="dxa"/>
              <w:bottom w:w="30" w:type="dxa"/>
              <w:right w:w="75" w:type="dxa"/>
            </w:tcMar>
            <w:vAlign w:val="center"/>
          </w:tcPr>
          <w:p w:rsidR="004F0B88" w:rsidRPr="00B61DA4" w:rsidRDefault="004F0B88" w:rsidP="00483602">
            <w:pPr>
              <w:pStyle w:val="fieldname"/>
              <w:spacing w:before="0" w:after="0"/>
              <w:ind w:left="75"/>
              <w:rPr>
                <w:rFonts w:ascii="Times New Roman" w:hAnsi="Times New Roman" w:cs="Times New Roman"/>
                <w:sz w:val="14"/>
                <w:szCs w:val="14"/>
                <w:lang w:val="ru-RU"/>
              </w:rPr>
            </w:pPr>
            <w:r w:rsidRPr="00B61DA4">
              <w:rPr>
                <w:rFonts w:ascii="Times New Roman" w:hAnsi="Times New Roman" w:cs="Times New Roman"/>
                <w:noProof/>
                <w:sz w:val="14"/>
                <w:szCs w:val="14"/>
                <w:lang w:val="ru-RU"/>
              </w:rPr>
              <w:t>Полное наименование и номера счетов депо приобретателя инвестиционных паев и каждого номинального держателя приобретаемых инвестиционных паев в интересах приобретателя инвестиционных паев</w:t>
            </w:r>
          </w:p>
        </w:tc>
        <w:tc>
          <w:tcPr>
            <w:tcW w:w="2592" w:type="pct"/>
            <w:gridSpan w:val="2"/>
            <w:tcBorders>
              <w:top w:val="nil"/>
              <w:left w:val="nil"/>
              <w:right w:val="nil"/>
            </w:tcBorders>
            <w:tcMar>
              <w:top w:w="30" w:type="dxa"/>
              <w:left w:w="75" w:type="dxa"/>
              <w:bottom w:w="30" w:type="dxa"/>
              <w:right w:w="75" w:type="dxa"/>
            </w:tcMar>
            <w:vAlign w:val="center"/>
          </w:tcPr>
          <w:p w:rsidR="004F0B88" w:rsidRPr="00B61DA4" w:rsidRDefault="004F0B88" w:rsidP="00483602">
            <w:pPr>
              <w:pStyle w:val="fielddata"/>
              <w:spacing w:before="0" w:after="0"/>
              <w:ind w:left="75"/>
              <w:rPr>
                <w:rFonts w:ascii="Times New Roman" w:hAnsi="Times New Roman" w:cs="Times New Roman"/>
                <w:sz w:val="14"/>
                <w:szCs w:val="14"/>
                <w:lang w:val="ru-RU"/>
              </w:rPr>
            </w:pPr>
          </w:p>
        </w:tc>
      </w:tr>
    </w:tbl>
    <w:p w:rsidR="004F0B88" w:rsidRPr="00DA59CD" w:rsidRDefault="004F0B88" w:rsidP="004F0B88">
      <w:pPr>
        <w:pStyle w:val="af1"/>
        <w:spacing w:before="0" w:after="0"/>
        <w:rPr>
          <w:rFonts w:ascii="Times New Roman" w:hAnsi="Times New Roman" w:cs="Times New Roman"/>
          <w:lang w:val="ru-RU"/>
        </w:rPr>
      </w:pPr>
      <w:r w:rsidRPr="00DA59CD">
        <w:rPr>
          <w:rFonts w:ascii="Times New Roman" w:hAnsi="Times New Roman" w:cs="Times New Roman"/>
          <w:lang w:val="ru-RU"/>
        </w:rPr>
        <w:t>Уведомление об операции прошу направить ____________________________________________________</w:t>
      </w:r>
    </w:p>
    <w:p w:rsidR="004F0B88" w:rsidRPr="00DA59CD" w:rsidRDefault="004F0B88" w:rsidP="004F0B88">
      <w:pPr>
        <w:pStyle w:val="af0"/>
        <w:spacing w:before="0" w:after="0"/>
        <w:rPr>
          <w:rFonts w:ascii="Times New Roman" w:hAnsi="Times New Roman" w:cs="Times New Roman"/>
          <w:sz w:val="14"/>
          <w:szCs w:val="14"/>
          <w:lang w:val="ru-RU"/>
        </w:rPr>
      </w:pPr>
      <w:r w:rsidRPr="00DA59CD">
        <w:rPr>
          <w:rFonts w:ascii="Times New Roman" w:hAnsi="Times New Roman" w:cs="Times New Roman"/>
          <w:sz w:val="14"/>
          <w:szCs w:val="14"/>
          <w:lang w:val="ru-RU"/>
        </w:rPr>
        <w:t>Настоящая заявка носит безотзывный характер.</w:t>
      </w:r>
    </w:p>
    <w:p w:rsidR="004F0B88" w:rsidRPr="00DA59CD" w:rsidRDefault="004F0B88" w:rsidP="004F0B88">
      <w:pPr>
        <w:pStyle w:val="af0"/>
        <w:spacing w:before="0" w:after="0"/>
        <w:rPr>
          <w:rFonts w:ascii="Times New Roman" w:hAnsi="Times New Roman" w:cs="Times New Roman"/>
          <w:sz w:val="14"/>
          <w:szCs w:val="14"/>
          <w:lang w:val="ru-RU"/>
        </w:rPr>
      </w:pPr>
      <w:r w:rsidRPr="00DA59CD">
        <w:rPr>
          <w:rFonts w:ascii="Times New Roman" w:hAnsi="Times New Roman" w:cs="Times New Roman"/>
          <w:sz w:val="14"/>
          <w:szCs w:val="14"/>
          <w:lang w:val="ru-RU"/>
        </w:rPr>
        <w:t xml:space="preserve">С Правилами фонда </w:t>
      </w:r>
      <w:proofErr w:type="gramStart"/>
      <w:r w:rsidRPr="00DA59CD">
        <w:rPr>
          <w:rFonts w:ascii="Times New Roman" w:hAnsi="Times New Roman" w:cs="Times New Roman"/>
          <w:sz w:val="14"/>
          <w:szCs w:val="14"/>
          <w:lang w:val="ru-RU"/>
        </w:rPr>
        <w:t>ознакомлен</w:t>
      </w:r>
      <w:proofErr w:type="gramEnd"/>
      <w:r w:rsidRPr="00DA59CD">
        <w:rPr>
          <w:rFonts w:ascii="Times New Roman" w:hAnsi="Times New Roman" w:cs="Times New Roman"/>
          <w:sz w:val="14"/>
          <w:szCs w:val="14"/>
          <w:lang w:val="ru-RU"/>
        </w:rPr>
        <w:t>.</w:t>
      </w:r>
    </w:p>
    <w:tbl>
      <w:tblPr>
        <w:tblW w:w="0" w:type="auto"/>
        <w:tblCellSpacing w:w="75" w:type="dxa"/>
        <w:tblCellMar>
          <w:left w:w="0" w:type="dxa"/>
          <w:right w:w="0" w:type="dxa"/>
        </w:tblCellMar>
        <w:tblLook w:val="0000" w:firstRow="0" w:lastRow="0" w:firstColumn="0" w:lastColumn="0" w:noHBand="0" w:noVBand="0"/>
      </w:tblPr>
      <w:tblGrid>
        <w:gridCol w:w="2729"/>
        <w:gridCol w:w="6993"/>
      </w:tblGrid>
      <w:tr w:rsidR="004F0B88" w:rsidRPr="00DA59CD" w:rsidTr="001D1915">
        <w:trPr>
          <w:trHeight w:val="533"/>
          <w:tblCellSpacing w:w="75" w:type="dxa"/>
        </w:trPr>
        <w:tc>
          <w:tcPr>
            <w:tcW w:w="0" w:type="auto"/>
            <w:tcMar>
              <w:top w:w="30" w:type="dxa"/>
              <w:left w:w="75" w:type="dxa"/>
              <w:bottom w:w="30" w:type="dxa"/>
              <w:right w:w="75" w:type="dxa"/>
            </w:tcMar>
          </w:tcPr>
          <w:p w:rsidR="004F0B88" w:rsidRPr="00DA59CD" w:rsidRDefault="004F0B88" w:rsidP="00483602">
            <w:pPr>
              <w:pStyle w:val="signfield"/>
              <w:spacing w:before="0" w:after="0"/>
              <w:ind w:left="74"/>
              <w:rPr>
                <w:rFonts w:ascii="Times New Roman" w:hAnsi="Times New Roman" w:cs="Times New Roman"/>
                <w:lang w:val="ru-RU"/>
              </w:rPr>
            </w:pPr>
            <w:r w:rsidRPr="00DA59CD">
              <w:rPr>
                <w:rFonts w:ascii="Times New Roman" w:hAnsi="Times New Roman" w:cs="Times New Roman"/>
                <w:lang w:val="ru-RU"/>
              </w:rPr>
              <w:t>Подпись</w:t>
            </w:r>
          </w:p>
          <w:p w:rsidR="004F0B88" w:rsidRPr="00DA59CD" w:rsidRDefault="004F0B88" w:rsidP="00483602">
            <w:pPr>
              <w:pStyle w:val="signfield"/>
              <w:spacing w:before="0" w:after="0"/>
              <w:ind w:left="74"/>
              <w:rPr>
                <w:rFonts w:ascii="Times New Roman" w:hAnsi="Times New Roman" w:cs="Times New Roman"/>
                <w:lang w:val="ru-RU"/>
              </w:rPr>
            </w:pPr>
            <w:r w:rsidRPr="00DA59CD">
              <w:rPr>
                <w:rFonts w:ascii="Times New Roman" w:hAnsi="Times New Roman" w:cs="Times New Roman"/>
                <w:lang w:val="ru-RU"/>
              </w:rPr>
              <w:t>Уполномоченного представителя</w:t>
            </w:r>
          </w:p>
        </w:tc>
        <w:tc>
          <w:tcPr>
            <w:tcW w:w="0" w:type="auto"/>
            <w:tcMar>
              <w:top w:w="30" w:type="dxa"/>
              <w:left w:w="75" w:type="dxa"/>
              <w:bottom w:w="30" w:type="dxa"/>
              <w:right w:w="75" w:type="dxa"/>
            </w:tcMar>
          </w:tcPr>
          <w:p w:rsidR="004F0B88" w:rsidRPr="00DA59CD" w:rsidRDefault="004F0B88" w:rsidP="00483602">
            <w:pPr>
              <w:pStyle w:val="signfield"/>
              <w:spacing w:before="0" w:after="0"/>
              <w:ind w:left="74"/>
              <w:rPr>
                <w:rFonts w:ascii="Times New Roman" w:hAnsi="Times New Roman" w:cs="Times New Roman"/>
                <w:lang w:val="ru-RU"/>
              </w:rPr>
            </w:pPr>
            <w:r w:rsidRPr="00DA59CD">
              <w:rPr>
                <w:rFonts w:ascii="Times New Roman" w:hAnsi="Times New Roman" w:cs="Times New Roman"/>
                <w:lang w:val="ru-RU"/>
              </w:rPr>
              <w:t>Подпись лица</w:t>
            </w:r>
          </w:p>
          <w:p w:rsidR="004F0B88" w:rsidRPr="00DA59CD" w:rsidRDefault="004F0B88" w:rsidP="00483602">
            <w:pPr>
              <w:pStyle w:val="signfield"/>
              <w:spacing w:before="0" w:after="0"/>
              <w:ind w:left="74"/>
              <w:rPr>
                <w:rFonts w:ascii="Times New Roman" w:hAnsi="Times New Roman" w:cs="Times New Roman"/>
                <w:lang w:val="ru-RU"/>
              </w:rPr>
            </w:pPr>
            <w:proofErr w:type="gramStart"/>
            <w:r w:rsidRPr="00DA59CD">
              <w:rPr>
                <w:rFonts w:ascii="Times New Roman" w:hAnsi="Times New Roman" w:cs="Times New Roman"/>
                <w:lang w:val="ru-RU"/>
              </w:rPr>
              <w:t>принявшего</w:t>
            </w:r>
            <w:proofErr w:type="gramEnd"/>
            <w:r w:rsidRPr="00DA59CD">
              <w:rPr>
                <w:rFonts w:ascii="Times New Roman" w:hAnsi="Times New Roman" w:cs="Times New Roman"/>
                <w:lang w:val="ru-RU"/>
              </w:rPr>
              <w:t xml:space="preserve"> заявку</w:t>
            </w:r>
          </w:p>
          <w:p w:rsidR="004F0B88" w:rsidRPr="00DA59CD" w:rsidRDefault="004F0B88" w:rsidP="00483602">
            <w:pPr>
              <w:pStyle w:val="stampfield"/>
              <w:spacing w:after="0"/>
              <w:ind w:left="6195"/>
              <w:rPr>
                <w:rFonts w:ascii="Times New Roman" w:hAnsi="Times New Roman" w:cs="Times New Roman"/>
                <w:lang w:val="ru-RU"/>
              </w:rPr>
            </w:pPr>
            <w:r w:rsidRPr="00DA59CD">
              <w:rPr>
                <w:rFonts w:ascii="Times New Roman" w:hAnsi="Times New Roman" w:cs="Times New Roman"/>
                <w:lang w:val="ru-RU"/>
              </w:rPr>
              <w:t>М.П.</w:t>
            </w:r>
          </w:p>
        </w:tc>
      </w:tr>
    </w:tbl>
    <w:p w:rsidR="004F0B88" w:rsidRPr="00DA59CD" w:rsidRDefault="004F0B88" w:rsidP="004F0B88">
      <w:pPr>
        <w:rPr>
          <w:sz w:val="12"/>
          <w:szCs w:val="12"/>
          <w:lang w:eastAsia="en-US"/>
        </w:rPr>
      </w:pPr>
      <w:r w:rsidRPr="00DA59CD">
        <w:rPr>
          <w:sz w:val="12"/>
          <w:szCs w:val="12"/>
          <w:lang w:eastAsia="en-US"/>
        </w:rPr>
        <w:t>* заполняется для заявки на приобретение инвестиционных паев, подаваемой в связи с осуществлением преимущественного права на приобретение дополнительных инвестиционных паев.</w:t>
      </w:r>
    </w:p>
    <w:p w:rsidR="001D1915" w:rsidRPr="00CE6CE0" w:rsidRDefault="004F0B88" w:rsidP="00CE6CE0">
      <w:pPr>
        <w:rPr>
          <w:sz w:val="12"/>
          <w:szCs w:val="12"/>
          <w:lang w:eastAsia="en-US"/>
        </w:rPr>
      </w:pPr>
      <w:r w:rsidRPr="00DA59CD">
        <w:rPr>
          <w:sz w:val="12"/>
          <w:szCs w:val="12"/>
          <w:lang w:eastAsia="en-US"/>
        </w:rPr>
        <w:t>** не заполняется для заявки на приобретение инвестиционных паев, подаваемой в связи с осуществлением преимущественного права на приобретение дополнительных инвестиционных паев.</w:t>
      </w:r>
    </w:p>
    <w:p w:rsidR="0048414C" w:rsidRDefault="0048414C" w:rsidP="004F0B88">
      <w:pPr>
        <w:pStyle w:val="af0"/>
        <w:spacing w:before="0" w:after="0"/>
        <w:jc w:val="right"/>
        <w:rPr>
          <w:rFonts w:ascii="Times New Roman" w:hAnsi="Times New Roman" w:cs="Times New Roman"/>
          <w:lang w:val="ru-RU"/>
        </w:rPr>
      </w:pPr>
    </w:p>
    <w:p w:rsidR="004F0B88" w:rsidRPr="00174468" w:rsidRDefault="004F0B88" w:rsidP="004F0B88">
      <w:pPr>
        <w:pStyle w:val="af0"/>
        <w:spacing w:before="0" w:after="0"/>
        <w:jc w:val="right"/>
        <w:rPr>
          <w:rFonts w:ascii="Times New Roman" w:hAnsi="Times New Roman" w:cs="Times New Roman"/>
          <w:lang w:val="ru-RU"/>
        </w:rPr>
      </w:pPr>
      <w:r w:rsidRPr="00174468">
        <w:rPr>
          <w:rFonts w:ascii="Times New Roman" w:hAnsi="Times New Roman" w:cs="Times New Roman"/>
          <w:lang w:val="ru-RU"/>
        </w:rPr>
        <w:t>Приложение № 4 к Правилам Фонда</w:t>
      </w:r>
    </w:p>
    <w:p w:rsidR="009B74AB" w:rsidRDefault="009B74AB" w:rsidP="001D1915">
      <w:pPr>
        <w:pStyle w:val="fieldname"/>
        <w:spacing w:before="0" w:after="0"/>
        <w:ind w:left="75"/>
        <w:jc w:val="both"/>
        <w:rPr>
          <w:rFonts w:ascii="Times New Roman" w:hAnsi="Times New Roman" w:cs="Times New Roman"/>
          <w:sz w:val="22"/>
          <w:szCs w:val="22"/>
          <w:lang w:val="ru-RU"/>
        </w:rPr>
      </w:pPr>
    </w:p>
    <w:p w:rsidR="004F0B88" w:rsidRPr="00DA59CD" w:rsidRDefault="004F0B88" w:rsidP="004F0B88">
      <w:pPr>
        <w:pStyle w:val="fieldname"/>
        <w:spacing w:before="0" w:after="0"/>
        <w:ind w:left="75"/>
        <w:jc w:val="center"/>
        <w:rPr>
          <w:rFonts w:ascii="Times New Roman" w:hAnsi="Times New Roman" w:cs="Times New Roman"/>
          <w:sz w:val="22"/>
          <w:szCs w:val="22"/>
          <w:lang w:val="ru-RU"/>
        </w:rPr>
      </w:pPr>
      <w:r w:rsidRPr="00DA59CD">
        <w:rPr>
          <w:rFonts w:ascii="Times New Roman" w:hAnsi="Times New Roman" w:cs="Times New Roman"/>
          <w:sz w:val="22"/>
          <w:szCs w:val="22"/>
          <w:lang w:val="ru-RU"/>
        </w:rPr>
        <w:t>Заявка на погашение инвестиционных паев №</w:t>
      </w:r>
    </w:p>
    <w:p w:rsidR="004F0B88" w:rsidRPr="00DA59CD" w:rsidRDefault="004F0B88" w:rsidP="004F0B88">
      <w:pPr>
        <w:pStyle w:val="fieldname"/>
        <w:spacing w:before="0" w:after="0"/>
        <w:ind w:left="75"/>
        <w:jc w:val="center"/>
        <w:rPr>
          <w:rFonts w:ascii="Times New Roman" w:hAnsi="Times New Roman" w:cs="Times New Roman"/>
          <w:sz w:val="22"/>
          <w:szCs w:val="22"/>
          <w:lang w:val="ru-RU"/>
        </w:rPr>
      </w:pPr>
      <w:r w:rsidRPr="00DA59CD">
        <w:rPr>
          <w:rFonts w:ascii="Times New Roman" w:hAnsi="Times New Roman" w:cs="Times New Roman"/>
          <w:sz w:val="22"/>
          <w:szCs w:val="22"/>
          <w:lang w:val="ru-RU"/>
        </w:rPr>
        <w:t>для физических лиц</w:t>
      </w:r>
    </w:p>
    <w:p w:rsidR="004F0B88" w:rsidRPr="00DA59CD" w:rsidRDefault="004F0B88" w:rsidP="004F0B88">
      <w:pPr>
        <w:pStyle w:val="fielddata"/>
        <w:spacing w:before="0" w:after="0"/>
        <w:rPr>
          <w:rFonts w:ascii="Times New Roman" w:hAnsi="Times New Roman" w:cs="Times New Roman"/>
          <w:lang w:val="ru-RU"/>
        </w:rPr>
      </w:pPr>
      <w:r w:rsidRPr="00DA59CD">
        <w:rPr>
          <w:rFonts w:ascii="Times New Roman" w:hAnsi="Times New Roman" w:cs="Times New Roman"/>
          <w:b/>
          <w:bCs/>
          <w:lang w:val="ru-RU"/>
        </w:rPr>
        <w:t>Дата:</w:t>
      </w:r>
      <w:r w:rsidRPr="00DA59CD">
        <w:rPr>
          <w:rFonts w:ascii="Times New Roman" w:hAnsi="Times New Roman" w:cs="Times New Roman"/>
          <w:b/>
          <w:bCs/>
          <w:lang w:val="ru-RU"/>
        </w:rPr>
        <w:tab/>
      </w:r>
      <w:r w:rsidRPr="00DA59CD">
        <w:rPr>
          <w:rFonts w:ascii="Times New Roman" w:hAnsi="Times New Roman" w:cs="Times New Roman"/>
          <w:b/>
          <w:bCs/>
          <w:lang w:val="ru-RU"/>
        </w:rPr>
        <w:tab/>
      </w:r>
      <w:r w:rsidRPr="00DA59CD">
        <w:rPr>
          <w:rFonts w:ascii="Times New Roman" w:hAnsi="Times New Roman" w:cs="Times New Roman"/>
          <w:b/>
          <w:bCs/>
          <w:lang w:val="ru-RU"/>
        </w:rPr>
        <w:tab/>
        <w:t>Время:</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57"/>
        <w:gridCol w:w="6117"/>
        <w:gridCol w:w="118"/>
      </w:tblGrid>
      <w:tr w:rsidR="004F0B88" w:rsidRPr="00DA59CD" w:rsidTr="004836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40" w:after="40"/>
              <w:ind w:left="75"/>
              <w:rPr>
                <w:rFonts w:ascii="Times New Roman" w:hAnsi="Times New Roman" w:cs="Times New Roman"/>
                <w:lang w:val="ru-RU"/>
              </w:rPr>
            </w:pPr>
            <w:r w:rsidRPr="00DA59CD">
              <w:rPr>
                <w:rFonts w:ascii="Times New Roman" w:hAnsi="Times New Roman" w:cs="Times New Roman"/>
                <w:lang w:val="ru-RU"/>
              </w:rPr>
              <w:t>Полное название фонда:</w:t>
            </w:r>
          </w:p>
        </w:tc>
        <w:tc>
          <w:tcPr>
            <w:tcW w:w="0" w:type="auto"/>
            <w:gridSpan w:val="2"/>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40" w:after="40"/>
              <w:ind w:left="75"/>
              <w:jc w:val="both"/>
              <w:rPr>
                <w:rFonts w:ascii="Times New Roman" w:hAnsi="Times New Roman" w:cs="Times New Roman"/>
                <w:b w:val="0"/>
                <w:bCs w:val="0"/>
              </w:rPr>
            </w:pPr>
          </w:p>
          <w:p w:rsidR="004F0B88" w:rsidRPr="00DA59CD" w:rsidRDefault="004F0B88" w:rsidP="00483602">
            <w:pPr>
              <w:pStyle w:val="fieldname"/>
              <w:spacing w:before="40" w:after="40"/>
              <w:ind w:left="75"/>
              <w:jc w:val="both"/>
              <w:rPr>
                <w:rFonts w:ascii="Times New Roman" w:hAnsi="Times New Roman" w:cs="Times New Roman"/>
                <w:b w:val="0"/>
                <w:bCs w:val="0"/>
              </w:rPr>
            </w:pPr>
          </w:p>
        </w:tc>
      </w:tr>
      <w:tr w:rsidR="004F0B88" w:rsidRPr="00DA59CD" w:rsidTr="004836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40" w:after="40"/>
              <w:ind w:left="75"/>
              <w:rPr>
                <w:rFonts w:ascii="Times New Roman" w:hAnsi="Times New Roman" w:cs="Times New Roman"/>
                <w:lang w:val="ru-RU"/>
              </w:rPr>
            </w:pPr>
            <w:r w:rsidRPr="00DA59CD">
              <w:rPr>
                <w:rFonts w:ascii="Times New Roman" w:hAnsi="Times New Roman" w:cs="Times New Roman"/>
                <w:lang w:val="ru-RU"/>
              </w:rPr>
              <w:t>Полное фирменное наименование управляющей компании:</w:t>
            </w:r>
          </w:p>
        </w:tc>
        <w:tc>
          <w:tcPr>
            <w:tcW w:w="0" w:type="auto"/>
            <w:gridSpan w:val="2"/>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40" w:after="40"/>
              <w:ind w:left="75"/>
              <w:jc w:val="both"/>
              <w:rPr>
                <w:rFonts w:ascii="Times New Roman" w:hAnsi="Times New Roman" w:cs="Times New Roman"/>
                <w:b w:val="0"/>
                <w:bCs w:val="0"/>
                <w:lang w:val="ru-RU"/>
              </w:rPr>
            </w:pPr>
          </w:p>
        </w:tc>
      </w:tr>
      <w:tr w:rsidR="004F0B88" w:rsidRPr="00DA59CD" w:rsidTr="00483602">
        <w:trPr>
          <w:tblCellSpacing w:w="0" w:type="dxa"/>
          <w:jc w:val="center"/>
        </w:trPr>
        <w:tc>
          <w:tcPr>
            <w:tcW w:w="5000" w:type="pct"/>
            <w:gridSpan w:val="3"/>
            <w:tcBorders>
              <w:top w:val="nil"/>
              <w:left w:val="nil"/>
              <w:bottom w:val="single" w:sz="8" w:space="0" w:color="C0C0C0"/>
              <w:right w:val="nil"/>
            </w:tcBorders>
            <w:shd w:val="clear" w:color="auto" w:fill="D9D9D9"/>
            <w:tcMar>
              <w:top w:w="30" w:type="dxa"/>
              <w:left w:w="75" w:type="dxa"/>
              <w:bottom w:w="30" w:type="dxa"/>
              <w:right w:w="75" w:type="dxa"/>
            </w:tcMar>
            <w:vAlign w:val="center"/>
          </w:tcPr>
          <w:p w:rsidR="004F0B88" w:rsidRPr="00DA59CD" w:rsidRDefault="004F0B88" w:rsidP="00483602">
            <w:pPr>
              <w:pStyle w:val="fieldname"/>
              <w:spacing w:before="40" w:after="40"/>
              <w:ind w:left="75"/>
              <w:jc w:val="center"/>
              <w:rPr>
                <w:rFonts w:ascii="Times New Roman" w:hAnsi="Times New Roman" w:cs="Times New Roman"/>
              </w:rPr>
            </w:pPr>
            <w:r w:rsidRPr="00DA59CD">
              <w:rPr>
                <w:rFonts w:ascii="Times New Roman" w:hAnsi="Times New Roman" w:cs="Times New Roman"/>
                <w:sz w:val="22"/>
                <w:szCs w:val="22"/>
                <w:lang w:val="ru-RU"/>
              </w:rPr>
              <w:t>Заявитель</w:t>
            </w:r>
          </w:p>
        </w:tc>
      </w:tr>
      <w:tr w:rsidR="004F0B88" w:rsidRPr="00DA59CD" w:rsidTr="004836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40" w:after="40"/>
              <w:ind w:left="75"/>
              <w:rPr>
                <w:rFonts w:ascii="Times New Roman" w:hAnsi="Times New Roman" w:cs="Times New Roman"/>
                <w:lang w:val="ru-RU"/>
              </w:rPr>
            </w:pPr>
            <w:r w:rsidRPr="00DA59CD">
              <w:rPr>
                <w:rFonts w:ascii="Times New Roman" w:hAnsi="Times New Roman" w:cs="Times New Roman"/>
                <w:lang w:val="ru-RU"/>
              </w:rPr>
              <w:t>Ф.И.О:</w:t>
            </w:r>
          </w:p>
        </w:tc>
        <w:tc>
          <w:tcPr>
            <w:tcW w:w="0" w:type="auto"/>
            <w:gridSpan w:val="2"/>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data"/>
              <w:spacing w:before="40" w:after="40"/>
              <w:ind w:left="75"/>
              <w:rPr>
                <w:rFonts w:ascii="Times New Roman" w:hAnsi="Times New Roman" w:cs="Times New Roman"/>
                <w:lang w:val="ru-RU"/>
              </w:rPr>
            </w:pPr>
            <w:r w:rsidRPr="00DA59CD">
              <w:rPr>
                <w:rFonts w:ascii="Times New Roman" w:hAnsi="Times New Roman" w:cs="Times New Roman"/>
              </w:rPr>
              <w:t> </w:t>
            </w:r>
          </w:p>
        </w:tc>
      </w:tr>
      <w:tr w:rsidR="004F0B88" w:rsidRPr="00DA59CD" w:rsidTr="004836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40" w:after="40"/>
              <w:ind w:left="75"/>
              <w:rPr>
                <w:rFonts w:ascii="Times New Roman" w:hAnsi="Times New Roman" w:cs="Times New Roman"/>
                <w:lang w:val="ru-RU"/>
              </w:rPr>
            </w:pPr>
            <w:r w:rsidRPr="00DA59CD">
              <w:rPr>
                <w:rFonts w:ascii="Times New Roman" w:hAnsi="Times New Roman" w:cs="Times New Roman"/>
                <w:lang w:val="ru-RU"/>
              </w:rPr>
              <w:t>Документ, удостоверяющий личность:</w:t>
            </w:r>
          </w:p>
          <w:p w:rsidR="004F0B88" w:rsidRPr="00DA59CD" w:rsidRDefault="004F0B88" w:rsidP="00483602">
            <w:pPr>
              <w:pStyle w:val="fieldname"/>
              <w:spacing w:before="40" w:after="40"/>
              <w:ind w:left="75"/>
              <w:rPr>
                <w:rFonts w:ascii="Times New Roman" w:hAnsi="Times New Roman" w:cs="Times New Roman"/>
                <w:lang w:val="ru-RU"/>
              </w:rPr>
            </w:pPr>
            <w:r w:rsidRPr="00DA59CD">
              <w:rPr>
                <w:rStyle w:val="fieldcomment1"/>
                <w:rFonts w:ascii="Times New Roman" w:hAnsi="Times New Roman"/>
                <w:b w:val="0"/>
                <w:bCs w:val="0"/>
                <w:lang w:val="ru-RU"/>
              </w:rPr>
              <w:t>(</w:t>
            </w:r>
            <w:proofErr w:type="spellStart"/>
            <w:r w:rsidRPr="00DA59CD">
              <w:rPr>
                <w:rStyle w:val="fieldcomment1"/>
                <w:rFonts w:ascii="Times New Roman" w:hAnsi="Times New Roman"/>
                <w:b w:val="0"/>
                <w:bCs w:val="0"/>
                <w:lang w:val="ru-RU"/>
              </w:rPr>
              <w:t>наимен</w:t>
            </w:r>
            <w:proofErr w:type="spellEnd"/>
            <w:r w:rsidRPr="00DA59CD">
              <w:rPr>
                <w:rStyle w:val="fieldcomment1"/>
                <w:rFonts w:ascii="Times New Roman" w:hAnsi="Times New Roman"/>
                <w:b w:val="0"/>
                <w:bCs w:val="0"/>
                <w:lang w:val="ru-RU"/>
              </w:rPr>
              <w:t xml:space="preserve">. документа, №, кем </w:t>
            </w:r>
            <w:proofErr w:type="gramStart"/>
            <w:r w:rsidRPr="00DA59CD">
              <w:rPr>
                <w:rStyle w:val="fieldcomment1"/>
                <w:rFonts w:ascii="Times New Roman" w:hAnsi="Times New Roman"/>
                <w:b w:val="0"/>
                <w:bCs w:val="0"/>
                <w:lang w:val="ru-RU"/>
              </w:rPr>
              <w:t>выдан</w:t>
            </w:r>
            <w:proofErr w:type="gramEnd"/>
            <w:r w:rsidRPr="00DA59CD">
              <w:rPr>
                <w:rStyle w:val="fieldcomment1"/>
                <w:rFonts w:ascii="Times New Roman" w:hAnsi="Times New Roman"/>
                <w:b w:val="0"/>
                <w:bCs w:val="0"/>
                <w:lang w:val="ru-RU"/>
              </w:rPr>
              <w:t>, дата выдачи)</w:t>
            </w:r>
          </w:p>
        </w:tc>
        <w:tc>
          <w:tcPr>
            <w:tcW w:w="0" w:type="auto"/>
            <w:gridSpan w:val="2"/>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data"/>
              <w:spacing w:before="40" w:after="40"/>
              <w:ind w:left="75"/>
              <w:rPr>
                <w:rFonts w:ascii="Times New Roman" w:hAnsi="Times New Roman" w:cs="Times New Roman"/>
                <w:lang w:val="ru-RU"/>
              </w:rPr>
            </w:pPr>
            <w:r w:rsidRPr="00DA59CD">
              <w:rPr>
                <w:rFonts w:ascii="Times New Roman" w:hAnsi="Times New Roman" w:cs="Times New Roman"/>
              </w:rPr>
              <w:t> </w:t>
            </w:r>
          </w:p>
        </w:tc>
      </w:tr>
      <w:tr w:rsidR="004F0B88" w:rsidRPr="00DA59CD" w:rsidTr="004836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40" w:after="40"/>
              <w:ind w:left="75"/>
              <w:rPr>
                <w:rFonts w:ascii="Times New Roman" w:hAnsi="Times New Roman" w:cs="Times New Roman"/>
                <w:lang w:val="ru-RU"/>
              </w:rPr>
            </w:pPr>
            <w:r w:rsidRPr="00DA59CD">
              <w:rPr>
                <w:rFonts w:ascii="Times New Roman" w:hAnsi="Times New Roman" w:cs="Times New Roman"/>
                <w:lang w:val="ru-RU"/>
              </w:rPr>
              <w:t>Номер лицевого счета:</w:t>
            </w:r>
          </w:p>
          <w:p w:rsidR="004F0B88" w:rsidRPr="00DA59CD" w:rsidRDefault="004F0B88" w:rsidP="00483602">
            <w:pPr>
              <w:pStyle w:val="fieldname"/>
              <w:spacing w:before="40" w:after="40"/>
              <w:ind w:left="75"/>
              <w:rPr>
                <w:rFonts w:ascii="Times New Roman" w:hAnsi="Times New Roman" w:cs="Times New Roman"/>
                <w:lang w:val="ru-RU"/>
              </w:rPr>
            </w:pPr>
            <w:r w:rsidRPr="00DA59CD">
              <w:rPr>
                <w:rStyle w:val="fieldcomment1"/>
                <w:rFonts w:ascii="Times New Roman" w:hAnsi="Times New Roman"/>
                <w:b w:val="0"/>
                <w:bCs w:val="0"/>
                <w:lang w:val="ru-RU"/>
              </w:rPr>
              <w:t>(если известен)</w:t>
            </w:r>
          </w:p>
        </w:tc>
        <w:tc>
          <w:tcPr>
            <w:tcW w:w="0" w:type="auto"/>
            <w:gridSpan w:val="2"/>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spacing w:before="40" w:after="40"/>
              <w:ind w:left="75"/>
            </w:pPr>
          </w:p>
        </w:tc>
      </w:tr>
      <w:tr w:rsidR="004F0B88" w:rsidRPr="00DA59CD" w:rsidTr="00483602">
        <w:trPr>
          <w:gridAfter w:val="1"/>
          <w:wAfter w:w="57" w:type="pct"/>
          <w:tblCellSpacing w:w="0" w:type="dxa"/>
          <w:jc w:val="center"/>
        </w:trPr>
        <w:tc>
          <w:tcPr>
            <w:tcW w:w="4943" w:type="pct"/>
            <w:gridSpan w:val="2"/>
            <w:tcBorders>
              <w:top w:val="nil"/>
              <w:left w:val="nil"/>
              <w:bottom w:val="single" w:sz="8" w:space="0" w:color="C0C0C0"/>
              <w:right w:val="nil"/>
            </w:tcBorders>
            <w:shd w:val="clear" w:color="auto" w:fill="D9D9D9"/>
            <w:tcMar>
              <w:top w:w="30" w:type="dxa"/>
              <w:left w:w="75" w:type="dxa"/>
              <w:bottom w:w="30" w:type="dxa"/>
              <w:right w:w="75" w:type="dxa"/>
            </w:tcMar>
            <w:vAlign w:val="center"/>
          </w:tcPr>
          <w:p w:rsidR="004F0B88" w:rsidRPr="00DA59CD" w:rsidRDefault="004F0B88" w:rsidP="00483602">
            <w:pPr>
              <w:pStyle w:val="fieldname"/>
              <w:spacing w:before="20" w:after="20"/>
              <w:ind w:left="75"/>
              <w:jc w:val="center"/>
              <w:rPr>
                <w:rFonts w:ascii="Times New Roman" w:hAnsi="Times New Roman" w:cs="Times New Roman"/>
                <w:sz w:val="22"/>
                <w:szCs w:val="22"/>
                <w:lang w:val="ru-RU"/>
              </w:rPr>
            </w:pPr>
            <w:r w:rsidRPr="00DA59CD">
              <w:rPr>
                <w:rFonts w:ascii="Times New Roman" w:hAnsi="Times New Roman" w:cs="Times New Roman"/>
                <w:sz w:val="22"/>
                <w:szCs w:val="22"/>
                <w:lang w:val="ru-RU"/>
              </w:rPr>
              <w:t>Уполномоченный представитель</w:t>
            </w:r>
          </w:p>
        </w:tc>
      </w:tr>
      <w:tr w:rsidR="004F0B88" w:rsidRPr="00DA59CD" w:rsidTr="004836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40" w:after="40"/>
              <w:ind w:left="75"/>
              <w:rPr>
                <w:rFonts w:ascii="Times New Roman" w:hAnsi="Times New Roman" w:cs="Times New Roman"/>
                <w:lang w:val="ru-RU"/>
              </w:rPr>
            </w:pPr>
            <w:r w:rsidRPr="00DA59CD">
              <w:rPr>
                <w:rFonts w:ascii="Times New Roman" w:hAnsi="Times New Roman" w:cs="Times New Roman"/>
                <w:lang w:val="ru-RU"/>
              </w:rPr>
              <w:t>Ф.И.О/Наименование:</w:t>
            </w:r>
          </w:p>
        </w:tc>
        <w:tc>
          <w:tcPr>
            <w:tcW w:w="0" w:type="auto"/>
            <w:gridSpan w:val="2"/>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data"/>
              <w:spacing w:before="40" w:after="40"/>
              <w:ind w:left="75"/>
              <w:rPr>
                <w:rFonts w:ascii="Times New Roman" w:hAnsi="Times New Roman" w:cs="Times New Roman"/>
                <w:lang w:val="ru-RU"/>
              </w:rPr>
            </w:pPr>
            <w:r w:rsidRPr="00DA59CD">
              <w:rPr>
                <w:rFonts w:ascii="Times New Roman" w:hAnsi="Times New Roman" w:cs="Times New Roman"/>
              </w:rPr>
              <w:t> </w:t>
            </w:r>
          </w:p>
        </w:tc>
      </w:tr>
      <w:tr w:rsidR="004F0B88" w:rsidRPr="00DA59CD" w:rsidTr="004836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40" w:after="40"/>
              <w:ind w:left="75"/>
              <w:rPr>
                <w:rFonts w:ascii="Times New Roman" w:hAnsi="Times New Roman" w:cs="Times New Roman"/>
                <w:lang w:val="ru-RU"/>
              </w:rPr>
            </w:pPr>
            <w:proofErr w:type="gramStart"/>
            <w:r w:rsidRPr="00DA59CD">
              <w:rPr>
                <w:rFonts w:ascii="Times New Roman" w:hAnsi="Times New Roman" w:cs="Times New Roman"/>
                <w:lang w:val="ru-RU"/>
              </w:rPr>
              <w:t>Действующий</w:t>
            </w:r>
            <w:proofErr w:type="gramEnd"/>
            <w:r w:rsidRPr="00DA59CD">
              <w:rPr>
                <w:rFonts w:ascii="Times New Roman" w:hAnsi="Times New Roman" w:cs="Times New Roman"/>
                <w:lang w:val="ru-RU"/>
              </w:rPr>
              <w:t xml:space="preserve"> на основании:</w:t>
            </w:r>
          </w:p>
          <w:p w:rsidR="004F0B88" w:rsidRPr="00DA59CD" w:rsidRDefault="004F0B88" w:rsidP="00483602">
            <w:pPr>
              <w:pStyle w:val="fieldname"/>
              <w:spacing w:before="40" w:after="40"/>
              <w:ind w:left="75"/>
              <w:rPr>
                <w:rFonts w:ascii="Times New Roman" w:hAnsi="Times New Roman" w:cs="Times New Roman"/>
                <w:lang w:val="ru-RU"/>
              </w:rPr>
            </w:pPr>
            <w:r w:rsidRPr="00DA59CD">
              <w:rPr>
                <w:rStyle w:val="fieldcomment1"/>
                <w:rFonts w:ascii="Times New Roman" w:hAnsi="Times New Roman"/>
                <w:b w:val="0"/>
                <w:bCs w:val="0"/>
                <w:lang w:val="ru-RU"/>
              </w:rPr>
              <w:t>(</w:t>
            </w:r>
            <w:proofErr w:type="spellStart"/>
            <w:r w:rsidRPr="00DA59CD">
              <w:rPr>
                <w:rStyle w:val="fieldcomment1"/>
                <w:rFonts w:ascii="Times New Roman" w:hAnsi="Times New Roman"/>
                <w:b w:val="0"/>
                <w:bCs w:val="0"/>
                <w:lang w:val="ru-RU"/>
              </w:rPr>
              <w:t>наимен</w:t>
            </w:r>
            <w:proofErr w:type="spellEnd"/>
            <w:r w:rsidRPr="00DA59CD">
              <w:rPr>
                <w:rStyle w:val="fieldcomment1"/>
                <w:rFonts w:ascii="Times New Roman" w:hAnsi="Times New Roman"/>
                <w:b w:val="0"/>
                <w:bCs w:val="0"/>
                <w:lang w:val="ru-RU"/>
              </w:rPr>
              <w:t>. документа, №, кем выдан, дата выдачи, срок действия)</w:t>
            </w:r>
          </w:p>
        </w:tc>
        <w:tc>
          <w:tcPr>
            <w:tcW w:w="0" w:type="auto"/>
            <w:gridSpan w:val="2"/>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data"/>
              <w:spacing w:before="40" w:after="40"/>
              <w:ind w:left="75"/>
              <w:rPr>
                <w:rFonts w:ascii="Times New Roman" w:hAnsi="Times New Roman" w:cs="Times New Roman"/>
                <w:lang w:val="ru-RU"/>
              </w:rPr>
            </w:pPr>
            <w:r w:rsidRPr="00DA59CD">
              <w:rPr>
                <w:rFonts w:ascii="Times New Roman" w:hAnsi="Times New Roman" w:cs="Times New Roman"/>
              </w:rPr>
              <w:t> </w:t>
            </w:r>
          </w:p>
        </w:tc>
      </w:tr>
      <w:tr w:rsidR="004F0B88" w:rsidRPr="00DA59CD" w:rsidTr="00483602">
        <w:trPr>
          <w:tblCellSpacing w:w="0" w:type="dxa"/>
          <w:jc w:val="center"/>
        </w:trPr>
        <w:tc>
          <w:tcPr>
            <w:tcW w:w="0" w:type="auto"/>
            <w:gridSpan w:val="3"/>
            <w:tcMar>
              <w:top w:w="30" w:type="dxa"/>
              <w:left w:w="75" w:type="dxa"/>
              <w:bottom w:w="30" w:type="dxa"/>
              <w:right w:w="75" w:type="dxa"/>
            </w:tcMar>
            <w:vAlign w:val="center"/>
          </w:tcPr>
          <w:p w:rsidR="004F0B88" w:rsidRPr="00DA59CD" w:rsidRDefault="004F0B88" w:rsidP="00483602">
            <w:pPr>
              <w:spacing w:before="20" w:after="20"/>
              <w:ind w:firstLine="3913"/>
              <w:rPr>
                <w:b/>
                <w:bCs/>
                <w:i/>
                <w:iCs/>
                <w:sz w:val="18"/>
                <w:szCs w:val="18"/>
                <w:u w:val="single"/>
              </w:rPr>
            </w:pPr>
            <w:r w:rsidRPr="00DA59CD">
              <w:rPr>
                <w:b/>
                <w:bCs/>
                <w:u w:val="single"/>
              </w:rPr>
              <w:t>Для физических лиц</w:t>
            </w:r>
          </w:p>
        </w:tc>
      </w:tr>
      <w:tr w:rsidR="004F0B88" w:rsidRPr="00DA59CD" w:rsidTr="004836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40" w:after="40"/>
              <w:ind w:left="75"/>
              <w:rPr>
                <w:rFonts w:ascii="Times New Roman" w:hAnsi="Times New Roman" w:cs="Times New Roman"/>
                <w:lang w:val="ru-RU"/>
              </w:rPr>
            </w:pPr>
            <w:r w:rsidRPr="00DA59CD">
              <w:rPr>
                <w:rFonts w:ascii="Times New Roman" w:hAnsi="Times New Roman" w:cs="Times New Roman"/>
                <w:lang w:val="ru-RU"/>
              </w:rPr>
              <w:t>Документ, удостоверяющий личность представителя:</w:t>
            </w:r>
          </w:p>
          <w:p w:rsidR="004F0B88" w:rsidRPr="00DA59CD" w:rsidRDefault="004F0B88" w:rsidP="00483602">
            <w:pPr>
              <w:pStyle w:val="fieldname"/>
              <w:spacing w:before="40" w:after="40"/>
              <w:ind w:left="75"/>
              <w:rPr>
                <w:rFonts w:ascii="Times New Roman" w:hAnsi="Times New Roman" w:cs="Times New Roman"/>
                <w:lang w:val="ru-RU"/>
              </w:rPr>
            </w:pPr>
            <w:r w:rsidRPr="00DA59CD">
              <w:rPr>
                <w:rStyle w:val="fieldcomment1"/>
                <w:rFonts w:ascii="Times New Roman" w:hAnsi="Times New Roman"/>
                <w:b w:val="0"/>
                <w:bCs w:val="0"/>
                <w:lang w:val="ru-RU"/>
              </w:rPr>
              <w:t>(</w:t>
            </w:r>
            <w:proofErr w:type="spellStart"/>
            <w:r w:rsidRPr="00DA59CD">
              <w:rPr>
                <w:rStyle w:val="fieldcomment1"/>
                <w:rFonts w:ascii="Times New Roman" w:hAnsi="Times New Roman"/>
                <w:b w:val="0"/>
                <w:bCs w:val="0"/>
                <w:lang w:val="ru-RU"/>
              </w:rPr>
              <w:t>наимен</w:t>
            </w:r>
            <w:proofErr w:type="spellEnd"/>
            <w:r w:rsidRPr="00DA59CD">
              <w:rPr>
                <w:rStyle w:val="fieldcomment1"/>
                <w:rFonts w:ascii="Times New Roman" w:hAnsi="Times New Roman"/>
                <w:b w:val="0"/>
                <w:bCs w:val="0"/>
                <w:lang w:val="ru-RU"/>
              </w:rPr>
              <w:t xml:space="preserve">. документа, №, кем </w:t>
            </w:r>
            <w:proofErr w:type="gramStart"/>
            <w:r w:rsidRPr="00DA59CD">
              <w:rPr>
                <w:rStyle w:val="fieldcomment1"/>
                <w:rFonts w:ascii="Times New Roman" w:hAnsi="Times New Roman"/>
                <w:b w:val="0"/>
                <w:bCs w:val="0"/>
                <w:lang w:val="ru-RU"/>
              </w:rPr>
              <w:t>выдан</w:t>
            </w:r>
            <w:proofErr w:type="gramEnd"/>
            <w:r w:rsidRPr="00DA59CD">
              <w:rPr>
                <w:rStyle w:val="fieldcomment1"/>
                <w:rFonts w:ascii="Times New Roman" w:hAnsi="Times New Roman"/>
                <w:b w:val="0"/>
                <w:bCs w:val="0"/>
                <w:lang w:val="ru-RU"/>
              </w:rPr>
              <w:t>, дата выдачи)</w:t>
            </w:r>
          </w:p>
        </w:tc>
        <w:tc>
          <w:tcPr>
            <w:tcW w:w="0" w:type="auto"/>
            <w:gridSpan w:val="2"/>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data"/>
              <w:spacing w:before="40" w:after="40"/>
              <w:ind w:left="75"/>
              <w:rPr>
                <w:rFonts w:ascii="Times New Roman" w:hAnsi="Times New Roman" w:cs="Times New Roman"/>
                <w:lang w:val="ru-RU"/>
              </w:rPr>
            </w:pPr>
            <w:r w:rsidRPr="00DA59CD">
              <w:rPr>
                <w:rFonts w:ascii="Times New Roman" w:hAnsi="Times New Roman" w:cs="Times New Roman"/>
              </w:rPr>
              <w:t> </w:t>
            </w:r>
          </w:p>
        </w:tc>
      </w:tr>
      <w:tr w:rsidR="004F0B88" w:rsidRPr="00DA59CD" w:rsidTr="00483602">
        <w:trPr>
          <w:tblCellSpacing w:w="0" w:type="dxa"/>
          <w:jc w:val="center"/>
        </w:trPr>
        <w:tc>
          <w:tcPr>
            <w:tcW w:w="0" w:type="auto"/>
            <w:gridSpan w:val="3"/>
            <w:tcMar>
              <w:top w:w="30" w:type="dxa"/>
              <w:left w:w="75" w:type="dxa"/>
              <w:bottom w:w="30" w:type="dxa"/>
              <w:right w:w="75" w:type="dxa"/>
            </w:tcMar>
            <w:vAlign w:val="center"/>
          </w:tcPr>
          <w:p w:rsidR="004F0B88" w:rsidRPr="00DA59CD" w:rsidRDefault="004F0B88" w:rsidP="00483602">
            <w:pPr>
              <w:spacing w:before="20" w:after="20"/>
              <w:ind w:firstLine="3913"/>
              <w:rPr>
                <w:b/>
                <w:bCs/>
                <w:i/>
                <w:iCs/>
                <w:sz w:val="18"/>
                <w:szCs w:val="18"/>
                <w:u w:val="single"/>
              </w:rPr>
            </w:pPr>
            <w:r w:rsidRPr="00DA59CD">
              <w:rPr>
                <w:b/>
                <w:bCs/>
                <w:u w:val="single"/>
              </w:rPr>
              <w:t>Для юридических лиц</w:t>
            </w:r>
          </w:p>
        </w:tc>
      </w:tr>
      <w:tr w:rsidR="004F0B88" w:rsidRPr="00DA59CD" w:rsidTr="004836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40" w:after="40"/>
              <w:ind w:left="75"/>
              <w:rPr>
                <w:rFonts w:ascii="Times New Roman" w:hAnsi="Times New Roman" w:cs="Times New Roman"/>
                <w:lang w:val="ru-RU"/>
              </w:rPr>
            </w:pPr>
            <w:r w:rsidRPr="00DA59CD">
              <w:rPr>
                <w:rFonts w:ascii="Times New Roman" w:hAnsi="Times New Roman" w:cs="Times New Roman"/>
                <w:lang w:val="ru-RU"/>
              </w:rPr>
              <w:t>Свидетельство о регистрации:</w:t>
            </w:r>
          </w:p>
          <w:p w:rsidR="004F0B88" w:rsidRPr="00DA59CD" w:rsidRDefault="004F0B88" w:rsidP="00483602">
            <w:pPr>
              <w:pStyle w:val="fieldname"/>
              <w:spacing w:before="40" w:after="40"/>
              <w:ind w:left="75"/>
              <w:rPr>
                <w:rFonts w:ascii="Times New Roman" w:hAnsi="Times New Roman" w:cs="Times New Roman"/>
                <w:lang w:val="ru-RU"/>
              </w:rPr>
            </w:pPr>
            <w:r w:rsidRPr="00DA59CD">
              <w:rPr>
                <w:rStyle w:val="fieldcomment1"/>
                <w:rFonts w:ascii="Times New Roman" w:hAnsi="Times New Roman"/>
                <w:b w:val="0"/>
                <w:bCs w:val="0"/>
                <w:lang w:val="ru-RU"/>
              </w:rPr>
              <w:t>(</w:t>
            </w:r>
            <w:proofErr w:type="spellStart"/>
            <w:r w:rsidRPr="00DA59CD">
              <w:rPr>
                <w:rStyle w:val="fieldcomment1"/>
                <w:rFonts w:ascii="Times New Roman" w:hAnsi="Times New Roman"/>
                <w:b w:val="0"/>
                <w:bCs w:val="0"/>
                <w:lang w:val="ru-RU"/>
              </w:rPr>
              <w:t>наимен</w:t>
            </w:r>
            <w:proofErr w:type="spellEnd"/>
            <w:r w:rsidRPr="00DA59CD">
              <w:rPr>
                <w:rStyle w:val="fieldcomment1"/>
                <w:rFonts w:ascii="Times New Roman" w:hAnsi="Times New Roman"/>
                <w:b w:val="0"/>
                <w:bCs w:val="0"/>
                <w:lang w:val="ru-RU"/>
              </w:rPr>
              <w:t xml:space="preserve">. документа, №, кем </w:t>
            </w:r>
            <w:proofErr w:type="gramStart"/>
            <w:r w:rsidRPr="00DA59CD">
              <w:rPr>
                <w:rStyle w:val="fieldcomment1"/>
                <w:rFonts w:ascii="Times New Roman" w:hAnsi="Times New Roman"/>
                <w:b w:val="0"/>
                <w:bCs w:val="0"/>
                <w:lang w:val="ru-RU"/>
              </w:rPr>
              <w:t>выдан</w:t>
            </w:r>
            <w:proofErr w:type="gramEnd"/>
            <w:r w:rsidRPr="00DA59CD">
              <w:rPr>
                <w:rStyle w:val="fieldcomment1"/>
                <w:rFonts w:ascii="Times New Roman" w:hAnsi="Times New Roman"/>
                <w:b w:val="0"/>
                <w:bCs w:val="0"/>
                <w:lang w:val="ru-RU"/>
              </w:rPr>
              <w:t>, дата выдачи)</w:t>
            </w:r>
          </w:p>
        </w:tc>
        <w:tc>
          <w:tcPr>
            <w:tcW w:w="0" w:type="auto"/>
            <w:gridSpan w:val="2"/>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data"/>
              <w:spacing w:before="40" w:after="40"/>
              <w:ind w:left="75"/>
              <w:rPr>
                <w:rFonts w:ascii="Times New Roman" w:hAnsi="Times New Roman" w:cs="Times New Roman"/>
                <w:lang w:val="ru-RU"/>
              </w:rPr>
            </w:pPr>
            <w:r w:rsidRPr="00DA59CD">
              <w:rPr>
                <w:rFonts w:ascii="Times New Roman" w:hAnsi="Times New Roman" w:cs="Times New Roman"/>
              </w:rPr>
              <w:t> </w:t>
            </w:r>
          </w:p>
        </w:tc>
      </w:tr>
      <w:tr w:rsidR="004F0B88" w:rsidRPr="00DA59CD" w:rsidTr="004836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40" w:after="40"/>
              <w:ind w:left="75"/>
              <w:rPr>
                <w:rFonts w:ascii="Times New Roman" w:hAnsi="Times New Roman" w:cs="Times New Roman"/>
                <w:lang w:val="ru-RU"/>
              </w:rPr>
            </w:pPr>
            <w:r w:rsidRPr="00DA59CD">
              <w:rPr>
                <w:rFonts w:ascii="Times New Roman" w:hAnsi="Times New Roman" w:cs="Times New Roman"/>
                <w:lang w:val="ru-RU"/>
              </w:rPr>
              <w:t xml:space="preserve">В </w:t>
            </w:r>
            <w:proofErr w:type="gramStart"/>
            <w:r w:rsidRPr="00DA59CD">
              <w:rPr>
                <w:rFonts w:ascii="Times New Roman" w:hAnsi="Times New Roman" w:cs="Times New Roman"/>
                <w:lang w:val="ru-RU"/>
              </w:rPr>
              <w:t>лице</w:t>
            </w:r>
            <w:proofErr w:type="gramEnd"/>
            <w:r w:rsidRPr="00DA59CD">
              <w:rPr>
                <w:rFonts w:ascii="Times New Roman" w:hAnsi="Times New Roman" w:cs="Times New Roman"/>
                <w:lang w:val="ru-RU"/>
              </w:rPr>
              <w:t>:</w:t>
            </w:r>
          </w:p>
          <w:p w:rsidR="004F0B88" w:rsidRPr="00DA59CD" w:rsidRDefault="004F0B88" w:rsidP="00483602">
            <w:pPr>
              <w:pStyle w:val="fieldname"/>
              <w:spacing w:before="40" w:after="40"/>
              <w:ind w:left="75"/>
              <w:rPr>
                <w:rFonts w:ascii="Times New Roman" w:hAnsi="Times New Roman" w:cs="Times New Roman"/>
                <w:lang w:val="ru-RU"/>
              </w:rPr>
            </w:pPr>
            <w:r w:rsidRPr="00DA59CD">
              <w:rPr>
                <w:rStyle w:val="fieldcomment1"/>
                <w:rFonts w:ascii="Times New Roman" w:hAnsi="Times New Roman"/>
                <w:b w:val="0"/>
                <w:bCs w:val="0"/>
                <w:lang w:val="ru-RU"/>
              </w:rPr>
              <w:t>(Ф.И.О.)</w:t>
            </w:r>
          </w:p>
        </w:tc>
        <w:tc>
          <w:tcPr>
            <w:tcW w:w="0" w:type="auto"/>
            <w:gridSpan w:val="2"/>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data"/>
              <w:spacing w:before="40" w:after="40"/>
              <w:ind w:left="75"/>
              <w:rPr>
                <w:rFonts w:ascii="Times New Roman" w:hAnsi="Times New Roman" w:cs="Times New Roman"/>
                <w:lang w:val="ru-RU"/>
              </w:rPr>
            </w:pPr>
            <w:r w:rsidRPr="00DA59CD">
              <w:rPr>
                <w:rFonts w:ascii="Times New Roman" w:hAnsi="Times New Roman" w:cs="Times New Roman"/>
              </w:rPr>
              <w:t> </w:t>
            </w:r>
          </w:p>
        </w:tc>
      </w:tr>
      <w:tr w:rsidR="004F0B88" w:rsidRPr="00DA59CD" w:rsidTr="004836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40" w:after="40"/>
              <w:ind w:left="75"/>
              <w:rPr>
                <w:rFonts w:ascii="Times New Roman" w:hAnsi="Times New Roman" w:cs="Times New Roman"/>
                <w:lang w:val="ru-RU"/>
              </w:rPr>
            </w:pPr>
            <w:r w:rsidRPr="00DA59CD">
              <w:rPr>
                <w:rFonts w:ascii="Times New Roman" w:hAnsi="Times New Roman" w:cs="Times New Roman"/>
                <w:lang w:val="ru-RU"/>
              </w:rPr>
              <w:t>Документ, удостоверяющий личность:</w:t>
            </w:r>
          </w:p>
          <w:p w:rsidR="004F0B88" w:rsidRPr="00DA59CD" w:rsidRDefault="004F0B88" w:rsidP="00483602">
            <w:pPr>
              <w:pStyle w:val="fieldname"/>
              <w:spacing w:before="40" w:after="40"/>
              <w:ind w:left="75"/>
              <w:rPr>
                <w:rFonts w:ascii="Times New Roman" w:hAnsi="Times New Roman" w:cs="Times New Roman"/>
                <w:lang w:val="ru-RU"/>
              </w:rPr>
            </w:pPr>
            <w:r w:rsidRPr="00DA59CD">
              <w:rPr>
                <w:rStyle w:val="fieldcomment1"/>
                <w:rFonts w:ascii="Times New Roman" w:hAnsi="Times New Roman"/>
                <w:b w:val="0"/>
                <w:bCs w:val="0"/>
                <w:lang w:val="ru-RU"/>
              </w:rPr>
              <w:t>(</w:t>
            </w:r>
            <w:proofErr w:type="spellStart"/>
            <w:r w:rsidRPr="00DA59CD">
              <w:rPr>
                <w:rStyle w:val="fieldcomment1"/>
                <w:rFonts w:ascii="Times New Roman" w:hAnsi="Times New Roman"/>
                <w:b w:val="0"/>
                <w:bCs w:val="0"/>
                <w:lang w:val="ru-RU"/>
              </w:rPr>
              <w:t>наимен</w:t>
            </w:r>
            <w:proofErr w:type="spellEnd"/>
            <w:r w:rsidRPr="00DA59CD">
              <w:rPr>
                <w:rStyle w:val="fieldcomment1"/>
                <w:rFonts w:ascii="Times New Roman" w:hAnsi="Times New Roman"/>
                <w:b w:val="0"/>
                <w:bCs w:val="0"/>
                <w:lang w:val="ru-RU"/>
              </w:rPr>
              <w:t xml:space="preserve">. документа, №, кем </w:t>
            </w:r>
            <w:proofErr w:type="gramStart"/>
            <w:r w:rsidRPr="00DA59CD">
              <w:rPr>
                <w:rStyle w:val="fieldcomment1"/>
                <w:rFonts w:ascii="Times New Roman" w:hAnsi="Times New Roman"/>
                <w:b w:val="0"/>
                <w:bCs w:val="0"/>
                <w:lang w:val="ru-RU"/>
              </w:rPr>
              <w:t>выдан</w:t>
            </w:r>
            <w:proofErr w:type="gramEnd"/>
            <w:r w:rsidRPr="00DA59CD">
              <w:rPr>
                <w:rStyle w:val="fieldcomment1"/>
                <w:rFonts w:ascii="Times New Roman" w:hAnsi="Times New Roman"/>
                <w:b w:val="0"/>
                <w:bCs w:val="0"/>
                <w:lang w:val="ru-RU"/>
              </w:rPr>
              <w:t>, дата выдачи)</w:t>
            </w:r>
          </w:p>
        </w:tc>
        <w:tc>
          <w:tcPr>
            <w:tcW w:w="0" w:type="auto"/>
            <w:gridSpan w:val="2"/>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data"/>
              <w:spacing w:before="40" w:after="40"/>
              <w:ind w:left="75"/>
              <w:rPr>
                <w:rFonts w:ascii="Times New Roman" w:hAnsi="Times New Roman" w:cs="Times New Roman"/>
                <w:lang w:val="ru-RU"/>
              </w:rPr>
            </w:pPr>
            <w:r w:rsidRPr="00DA59CD">
              <w:rPr>
                <w:rFonts w:ascii="Times New Roman" w:hAnsi="Times New Roman" w:cs="Times New Roman"/>
              </w:rPr>
              <w:t> </w:t>
            </w:r>
          </w:p>
        </w:tc>
      </w:tr>
      <w:tr w:rsidR="004F0B88" w:rsidRPr="00DA59CD" w:rsidTr="004836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40" w:after="40"/>
              <w:ind w:left="75"/>
              <w:rPr>
                <w:rFonts w:ascii="Times New Roman" w:hAnsi="Times New Roman" w:cs="Times New Roman"/>
                <w:lang w:val="ru-RU"/>
              </w:rPr>
            </w:pPr>
            <w:proofErr w:type="gramStart"/>
            <w:r w:rsidRPr="00DA59CD">
              <w:rPr>
                <w:rFonts w:ascii="Times New Roman" w:hAnsi="Times New Roman" w:cs="Times New Roman"/>
                <w:lang w:val="ru-RU"/>
              </w:rPr>
              <w:t>Действующий</w:t>
            </w:r>
            <w:proofErr w:type="gramEnd"/>
            <w:r w:rsidRPr="00DA59CD">
              <w:rPr>
                <w:rFonts w:ascii="Times New Roman" w:hAnsi="Times New Roman" w:cs="Times New Roman"/>
                <w:lang w:val="ru-RU"/>
              </w:rPr>
              <w:t xml:space="preserve"> на основании:</w:t>
            </w:r>
          </w:p>
          <w:p w:rsidR="004F0B88" w:rsidRPr="00DA59CD" w:rsidRDefault="004F0B88" w:rsidP="00483602">
            <w:pPr>
              <w:pStyle w:val="fieldname"/>
              <w:spacing w:before="40" w:after="40"/>
              <w:ind w:left="75"/>
              <w:rPr>
                <w:rFonts w:ascii="Times New Roman" w:hAnsi="Times New Roman" w:cs="Times New Roman"/>
                <w:lang w:val="ru-RU"/>
              </w:rPr>
            </w:pPr>
            <w:r w:rsidRPr="00DA59CD">
              <w:rPr>
                <w:rStyle w:val="fieldcomment1"/>
                <w:rFonts w:ascii="Times New Roman" w:hAnsi="Times New Roman"/>
                <w:b w:val="0"/>
                <w:bCs w:val="0"/>
                <w:lang w:val="ru-RU"/>
              </w:rPr>
              <w:t>(</w:t>
            </w:r>
            <w:proofErr w:type="spellStart"/>
            <w:r w:rsidRPr="00DA59CD">
              <w:rPr>
                <w:rStyle w:val="fieldcomment1"/>
                <w:rFonts w:ascii="Times New Roman" w:hAnsi="Times New Roman"/>
                <w:b w:val="0"/>
                <w:bCs w:val="0"/>
                <w:lang w:val="ru-RU"/>
              </w:rPr>
              <w:t>наимен</w:t>
            </w:r>
            <w:proofErr w:type="spellEnd"/>
            <w:r w:rsidRPr="00DA59CD">
              <w:rPr>
                <w:rStyle w:val="fieldcomment1"/>
                <w:rFonts w:ascii="Times New Roman" w:hAnsi="Times New Roman"/>
                <w:b w:val="0"/>
                <w:bCs w:val="0"/>
                <w:lang w:val="ru-RU"/>
              </w:rPr>
              <w:t>. документа, №, кем выдан, дата выдачи, срок действия)</w:t>
            </w:r>
          </w:p>
        </w:tc>
        <w:tc>
          <w:tcPr>
            <w:tcW w:w="0" w:type="auto"/>
            <w:gridSpan w:val="2"/>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data"/>
              <w:spacing w:before="40" w:after="40"/>
              <w:ind w:left="75"/>
              <w:rPr>
                <w:rFonts w:ascii="Times New Roman" w:hAnsi="Times New Roman" w:cs="Times New Roman"/>
                <w:lang w:val="ru-RU"/>
              </w:rPr>
            </w:pPr>
            <w:r w:rsidRPr="00DA59CD">
              <w:rPr>
                <w:rFonts w:ascii="Times New Roman" w:hAnsi="Times New Roman" w:cs="Times New Roman"/>
              </w:rPr>
              <w:t> </w:t>
            </w:r>
          </w:p>
        </w:tc>
      </w:tr>
    </w:tbl>
    <w:p w:rsidR="004F0B88" w:rsidRPr="00DA59CD" w:rsidRDefault="004F0B88" w:rsidP="004F0B88">
      <w:pPr>
        <w:pStyle w:val="af0"/>
        <w:spacing w:before="0" w:after="0"/>
        <w:jc w:val="center"/>
        <w:rPr>
          <w:rFonts w:ascii="Times New Roman" w:hAnsi="Times New Roman" w:cs="Times New Roman"/>
          <w:b/>
          <w:bCs/>
          <w:sz w:val="20"/>
          <w:szCs w:val="20"/>
          <w:lang w:val="ru-RU"/>
        </w:rPr>
      </w:pPr>
    </w:p>
    <w:p w:rsidR="004F0B88" w:rsidRPr="00DA59CD" w:rsidRDefault="004F0B88" w:rsidP="004F0B88">
      <w:pPr>
        <w:pStyle w:val="af0"/>
        <w:spacing w:before="0" w:after="0"/>
        <w:jc w:val="center"/>
        <w:rPr>
          <w:rFonts w:ascii="Times New Roman" w:hAnsi="Times New Roman" w:cs="Times New Roman"/>
          <w:b/>
          <w:bCs/>
          <w:sz w:val="20"/>
          <w:szCs w:val="20"/>
          <w:lang w:val="ru-RU"/>
        </w:rPr>
      </w:pPr>
      <w:r w:rsidRPr="00DA59CD">
        <w:rPr>
          <w:rFonts w:ascii="Times New Roman" w:hAnsi="Times New Roman" w:cs="Times New Roman"/>
          <w:b/>
          <w:bCs/>
          <w:sz w:val="20"/>
          <w:szCs w:val="20"/>
          <w:lang w:val="ru-RU"/>
        </w:rPr>
        <w:t xml:space="preserve">Прошу погасить принадлежащие мне инвестиционные паи фонда в количестве       штук. </w:t>
      </w:r>
    </w:p>
    <w:p w:rsidR="004F0B88" w:rsidRPr="00DA59CD" w:rsidRDefault="004F0B88" w:rsidP="004F0B88">
      <w:pPr>
        <w:pStyle w:val="af0"/>
        <w:spacing w:before="0" w:after="0"/>
        <w:jc w:val="center"/>
        <w:rPr>
          <w:rFonts w:ascii="Times New Roman" w:hAnsi="Times New Roman" w:cs="Times New Roman"/>
          <w:b/>
          <w:bCs/>
          <w:sz w:val="20"/>
          <w:szCs w:val="20"/>
          <w:lang w:val="ru-RU"/>
        </w:rPr>
      </w:pPr>
      <w:r w:rsidRPr="00DA59CD">
        <w:rPr>
          <w:rFonts w:ascii="Times New Roman" w:hAnsi="Times New Roman" w:cs="Times New Roman"/>
          <w:b/>
          <w:bCs/>
          <w:sz w:val="20"/>
          <w:szCs w:val="20"/>
          <w:lang w:val="ru-RU"/>
        </w:rPr>
        <w:t>Прошу перечислить сумму денежной компенсации по следующим реквизитам:</w:t>
      </w:r>
    </w:p>
    <w:p w:rsidR="004F0B88" w:rsidRPr="00DA59CD" w:rsidRDefault="004F0B88" w:rsidP="004F0B88">
      <w:pPr>
        <w:pStyle w:val="fieldname"/>
        <w:spacing w:before="0" w:after="0"/>
        <w:ind w:left="75"/>
        <w:jc w:val="center"/>
        <w:rPr>
          <w:rStyle w:val="fieldcomment1"/>
          <w:rFonts w:ascii="Times New Roman" w:hAnsi="Times New Roman"/>
          <w:b w:val="0"/>
          <w:bCs w:val="0"/>
          <w:lang w:val="ru-RU"/>
        </w:rPr>
      </w:pPr>
      <w:r w:rsidRPr="00DA59CD">
        <w:rPr>
          <w:rFonts w:ascii="Times New Roman" w:hAnsi="Times New Roman" w:cs="Times New Roman"/>
          <w:sz w:val="9"/>
          <w:szCs w:val="9"/>
          <w:lang w:val="ru-RU"/>
        </w:rPr>
        <w:t>(</w:t>
      </w:r>
      <w:r w:rsidRPr="00DA59CD">
        <w:rPr>
          <w:rStyle w:val="fieldcomment1"/>
          <w:rFonts w:ascii="Times New Roman" w:hAnsi="Times New Roman"/>
          <w:b w:val="0"/>
          <w:bCs w:val="0"/>
          <w:lang w:val="ru-RU"/>
        </w:rPr>
        <w:t xml:space="preserve">наименование банка, БИК, ИНН, к/с, </w:t>
      </w:r>
      <w:proofErr w:type="gramStart"/>
      <w:r w:rsidRPr="00DA59CD">
        <w:rPr>
          <w:rStyle w:val="fieldcomment1"/>
          <w:rFonts w:ascii="Times New Roman" w:hAnsi="Times New Roman"/>
          <w:b w:val="0"/>
          <w:bCs w:val="0"/>
          <w:lang w:val="ru-RU"/>
        </w:rPr>
        <w:t>р</w:t>
      </w:r>
      <w:proofErr w:type="gramEnd"/>
      <w:r w:rsidRPr="00DA59CD">
        <w:rPr>
          <w:rStyle w:val="fieldcomment1"/>
          <w:rFonts w:ascii="Times New Roman" w:hAnsi="Times New Roman"/>
          <w:b w:val="0"/>
          <w:bCs w:val="0"/>
          <w:lang w:val="ru-RU"/>
        </w:rPr>
        <w:t>/с.)</w:t>
      </w:r>
    </w:p>
    <w:p w:rsidR="004F0B88" w:rsidRPr="00DA59CD" w:rsidRDefault="004F0B88" w:rsidP="004F0B88">
      <w:pPr>
        <w:pStyle w:val="fieldname"/>
        <w:pBdr>
          <w:bottom w:val="single" w:sz="4" w:space="1" w:color="auto"/>
        </w:pBdr>
        <w:spacing w:before="0" w:after="0"/>
        <w:ind w:left="75"/>
        <w:jc w:val="center"/>
        <w:rPr>
          <w:rFonts w:ascii="Times New Roman" w:hAnsi="Times New Roman" w:cs="Times New Roman"/>
          <w:lang w:val="ru-RU"/>
        </w:rPr>
      </w:pPr>
    </w:p>
    <w:p w:rsidR="004F0B88" w:rsidRPr="00DA59CD" w:rsidRDefault="004F0B88" w:rsidP="004F0B88">
      <w:pPr>
        <w:pStyle w:val="af1"/>
        <w:spacing w:before="0" w:after="0"/>
        <w:rPr>
          <w:rFonts w:ascii="Times New Roman" w:hAnsi="Times New Roman" w:cs="Times New Roman"/>
          <w:lang w:val="ru-RU"/>
        </w:rPr>
      </w:pPr>
    </w:p>
    <w:p w:rsidR="004F0B88" w:rsidRPr="00DA59CD" w:rsidRDefault="004F0B88" w:rsidP="004F0B88">
      <w:pPr>
        <w:pStyle w:val="af0"/>
        <w:rPr>
          <w:lang w:val="ru-RU"/>
        </w:rPr>
      </w:pPr>
    </w:p>
    <w:p w:rsidR="004F0B88" w:rsidRPr="00DA59CD" w:rsidRDefault="004F0B88" w:rsidP="004F0B88">
      <w:pPr>
        <w:pStyle w:val="af1"/>
        <w:spacing w:before="0" w:after="0"/>
        <w:rPr>
          <w:rFonts w:ascii="Times New Roman" w:hAnsi="Times New Roman" w:cs="Times New Roman"/>
          <w:lang w:val="ru-RU"/>
        </w:rPr>
      </w:pPr>
      <w:r w:rsidRPr="00DA59CD">
        <w:rPr>
          <w:rFonts w:ascii="Times New Roman" w:hAnsi="Times New Roman" w:cs="Times New Roman"/>
          <w:lang w:val="ru-RU"/>
        </w:rPr>
        <w:t>Уведомление об операции прошу направить ____________________________________________________</w:t>
      </w:r>
    </w:p>
    <w:p w:rsidR="004F0B88" w:rsidRPr="00DA59CD" w:rsidRDefault="004F0B88" w:rsidP="004F0B88">
      <w:pPr>
        <w:pStyle w:val="af1"/>
        <w:spacing w:before="0" w:after="0"/>
        <w:rPr>
          <w:rFonts w:ascii="Times New Roman" w:hAnsi="Times New Roman" w:cs="Times New Roman"/>
          <w:lang w:val="ru-RU"/>
        </w:rPr>
      </w:pPr>
      <w:r w:rsidRPr="00DA59CD">
        <w:rPr>
          <w:rFonts w:ascii="Times New Roman" w:hAnsi="Times New Roman" w:cs="Times New Roman"/>
          <w:lang w:val="ru-RU"/>
        </w:rPr>
        <w:t>Настоящая заявка носит безотзывный характер.</w:t>
      </w:r>
    </w:p>
    <w:p w:rsidR="004F0B88" w:rsidRPr="00DA59CD" w:rsidRDefault="004F0B88" w:rsidP="004F0B88">
      <w:pPr>
        <w:pStyle w:val="af1"/>
        <w:spacing w:before="0" w:after="0"/>
        <w:rPr>
          <w:rFonts w:ascii="Times New Roman" w:hAnsi="Times New Roman" w:cs="Times New Roman"/>
          <w:lang w:val="ru-RU"/>
        </w:rPr>
      </w:pPr>
      <w:r w:rsidRPr="00DA59CD">
        <w:rPr>
          <w:rFonts w:ascii="Times New Roman" w:hAnsi="Times New Roman" w:cs="Times New Roman"/>
          <w:lang w:val="ru-RU"/>
        </w:rPr>
        <w:t xml:space="preserve">С Правилами фонда </w:t>
      </w:r>
      <w:proofErr w:type="gramStart"/>
      <w:r w:rsidRPr="00DA59CD">
        <w:rPr>
          <w:rFonts w:ascii="Times New Roman" w:hAnsi="Times New Roman" w:cs="Times New Roman"/>
          <w:lang w:val="ru-RU"/>
        </w:rPr>
        <w:t>ознакомлен</w:t>
      </w:r>
      <w:proofErr w:type="gramEnd"/>
      <w:r w:rsidRPr="00DA59CD">
        <w:rPr>
          <w:rFonts w:ascii="Times New Roman" w:hAnsi="Times New Roman" w:cs="Times New Roman"/>
          <w:lang w:val="ru-RU"/>
        </w:rPr>
        <w:t>.</w:t>
      </w:r>
    </w:p>
    <w:tbl>
      <w:tblPr>
        <w:tblW w:w="5000" w:type="pct"/>
        <w:tblCellSpacing w:w="75" w:type="dxa"/>
        <w:tblCellMar>
          <w:left w:w="0" w:type="dxa"/>
          <w:right w:w="0" w:type="dxa"/>
        </w:tblCellMar>
        <w:tblLook w:val="0000" w:firstRow="0" w:lastRow="0" w:firstColumn="0" w:lastColumn="0" w:noHBand="0" w:noVBand="0"/>
      </w:tblPr>
      <w:tblGrid>
        <w:gridCol w:w="3804"/>
        <w:gridCol w:w="6993"/>
      </w:tblGrid>
      <w:tr w:rsidR="004F0B88" w:rsidRPr="00DA59CD" w:rsidTr="00483602">
        <w:trPr>
          <w:tblCellSpacing w:w="75" w:type="dxa"/>
        </w:trPr>
        <w:tc>
          <w:tcPr>
            <w:tcW w:w="2500" w:type="pct"/>
            <w:tcMar>
              <w:top w:w="30" w:type="dxa"/>
              <w:left w:w="75" w:type="dxa"/>
              <w:bottom w:w="30" w:type="dxa"/>
              <w:right w:w="75" w:type="dxa"/>
            </w:tcMar>
          </w:tcPr>
          <w:p w:rsidR="004F0B88" w:rsidRPr="00DA59CD" w:rsidRDefault="004F0B88" w:rsidP="00483602">
            <w:pPr>
              <w:pStyle w:val="signfield"/>
              <w:spacing w:before="0" w:after="0"/>
              <w:ind w:left="75"/>
              <w:rPr>
                <w:rFonts w:ascii="Times New Roman" w:hAnsi="Times New Roman" w:cs="Times New Roman"/>
                <w:lang w:val="ru-RU"/>
              </w:rPr>
            </w:pPr>
            <w:r w:rsidRPr="00DA59CD">
              <w:rPr>
                <w:rFonts w:ascii="Times New Roman" w:hAnsi="Times New Roman" w:cs="Times New Roman"/>
                <w:lang w:val="ru-RU"/>
              </w:rPr>
              <w:t>Подпись Заявителя/</w:t>
            </w:r>
          </w:p>
          <w:p w:rsidR="004F0B88" w:rsidRPr="00DA59CD" w:rsidRDefault="004F0B88" w:rsidP="00483602">
            <w:pPr>
              <w:pStyle w:val="signfield"/>
              <w:spacing w:before="0" w:after="0"/>
              <w:ind w:left="75"/>
              <w:rPr>
                <w:rFonts w:ascii="Times New Roman" w:hAnsi="Times New Roman" w:cs="Times New Roman"/>
                <w:lang w:val="ru-RU"/>
              </w:rPr>
            </w:pPr>
            <w:r w:rsidRPr="00DA59CD">
              <w:rPr>
                <w:rFonts w:ascii="Times New Roman" w:hAnsi="Times New Roman" w:cs="Times New Roman"/>
                <w:lang w:val="ru-RU"/>
              </w:rPr>
              <w:t>Уполномоченного представителя</w:t>
            </w:r>
          </w:p>
        </w:tc>
        <w:tc>
          <w:tcPr>
            <w:tcW w:w="0" w:type="auto"/>
            <w:tcMar>
              <w:top w:w="30" w:type="dxa"/>
              <w:left w:w="75" w:type="dxa"/>
              <w:bottom w:w="30" w:type="dxa"/>
              <w:right w:w="75" w:type="dxa"/>
            </w:tcMar>
          </w:tcPr>
          <w:p w:rsidR="004F0B88" w:rsidRPr="00DA59CD" w:rsidRDefault="004F0B88" w:rsidP="00483602">
            <w:pPr>
              <w:pStyle w:val="signfield"/>
              <w:spacing w:before="0" w:after="0"/>
              <w:ind w:left="75"/>
              <w:rPr>
                <w:rFonts w:ascii="Times New Roman" w:hAnsi="Times New Roman" w:cs="Times New Roman"/>
                <w:lang w:val="ru-RU"/>
              </w:rPr>
            </w:pPr>
            <w:r w:rsidRPr="00DA59CD">
              <w:rPr>
                <w:rFonts w:ascii="Times New Roman" w:hAnsi="Times New Roman" w:cs="Times New Roman"/>
                <w:lang w:val="ru-RU"/>
              </w:rPr>
              <w:t>Подпись лица</w:t>
            </w:r>
          </w:p>
          <w:p w:rsidR="004F0B88" w:rsidRPr="00DA59CD" w:rsidRDefault="004F0B88" w:rsidP="00483602">
            <w:pPr>
              <w:pStyle w:val="signfield"/>
              <w:spacing w:before="0" w:after="0"/>
              <w:ind w:left="75"/>
              <w:rPr>
                <w:rFonts w:ascii="Times New Roman" w:hAnsi="Times New Roman" w:cs="Times New Roman"/>
                <w:lang w:val="ru-RU"/>
              </w:rPr>
            </w:pPr>
            <w:proofErr w:type="gramStart"/>
            <w:r w:rsidRPr="00DA59CD">
              <w:rPr>
                <w:rFonts w:ascii="Times New Roman" w:hAnsi="Times New Roman" w:cs="Times New Roman"/>
                <w:lang w:val="ru-RU"/>
              </w:rPr>
              <w:t>принявшего</w:t>
            </w:r>
            <w:proofErr w:type="gramEnd"/>
            <w:r w:rsidRPr="00DA59CD">
              <w:rPr>
                <w:rFonts w:ascii="Times New Roman" w:hAnsi="Times New Roman" w:cs="Times New Roman"/>
                <w:lang w:val="ru-RU"/>
              </w:rPr>
              <w:t xml:space="preserve"> заявку</w:t>
            </w:r>
          </w:p>
          <w:p w:rsidR="004F0B88" w:rsidRPr="00DA59CD" w:rsidRDefault="004F0B88" w:rsidP="00483602">
            <w:pPr>
              <w:pStyle w:val="stampfield"/>
              <w:spacing w:after="0"/>
              <w:ind w:left="6195"/>
              <w:rPr>
                <w:rFonts w:ascii="Times New Roman" w:hAnsi="Times New Roman" w:cs="Times New Roman"/>
                <w:lang w:val="ru-RU"/>
              </w:rPr>
            </w:pPr>
            <w:r w:rsidRPr="00DA59CD">
              <w:rPr>
                <w:rFonts w:ascii="Times New Roman" w:hAnsi="Times New Roman" w:cs="Times New Roman"/>
                <w:lang w:val="ru-RU"/>
              </w:rPr>
              <w:t>М.П.</w:t>
            </w:r>
          </w:p>
        </w:tc>
      </w:tr>
    </w:tbl>
    <w:p w:rsidR="009B74AB" w:rsidRPr="00CA68B7" w:rsidRDefault="004F0B88" w:rsidP="00CE6CE0">
      <w:pPr>
        <w:ind w:firstLine="0"/>
        <w:rPr>
          <w:sz w:val="16"/>
          <w:szCs w:val="16"/>
        </w:rPr>
      </w:pPr>
      <w:r w:rsidRPr="00DA59CD">
        <w:rPr>
          <w:sz w:val="16"/>
          <w:szCs w:val="16"/>
        </w:rPr>
        <w:br w:type="page"/>
      </w:r>
    </w:p>
    <w:p w:rsidR="004F0B88" w:rsidRPr="00174468" w:rsidRDefault="004F0B88" w:rsidP="004F0B88">
      <w:pPr>
        <w:jc w:val="right"/>
        <w:rPr>
          <w:rFonts w:ascii="Times New Roman" w:hAnsi="Times New Roman" w:cs="Times New Roman"/>
          <w:sz w:val="16"/>
          <w:szCs w:val="16"/>
        </w:rPr>
      </w:pPr>
      <w:r w:rsidRPr="00174468">
        <w:rPr>
          <w:rFonts w:ascii="Times New Roman" w:hAnsi="Times New Roman" w:cs="Times New Roman"/>
          <w:sz w:val="16"/>
          <w:szCs w:val="16"/>
        </w:rPr>
        <w:t>Приложение № 5 к Правилам Фонда</w:t>
      </w:r>
    </w:p>
    <w:p w:rsidR="004F0B88" w:rsidRPr="00DA59CD" w:rsidRDefault="004F0B88" w:rsidP="004F0B88">
      <w:pPr>
        <w:pStyle w:val="fieldname"/>
        <w:spacing w:before="0" w:after="0"/>
        <w:ind w:left="75"/>
        <w:jc w:val="center"/>
        <w:rPr>
          <w:rFonts w:ascii="Times New Roman" w:hAnsi="Times New Roman" w:cs="Times New Roman"/>
          <w:sz w:val="22"/>
          <w:szCs w:val="22"/>
          <w:lang w:val="ru-RU"/>
        </w:rPr>
      </w:pPr>
    </w:p>
    <w:p w:rsidR="004F0B88" w:rsidRPr="00DA59CD" w:rsidRDefault="004F0B88" w:rsidP="004F0B88">
      <w:pPr>
        <w:pStyle w:val="fieldname"/>
        <w:spacing w:before="0" w:after="0"/>
        <w:ind w:left="75"/>
        <w:jc w:val="center"/>
        <w:rPr>
          <w:rFonts w:ascii="Times New Roman" w:hAnsi="Times New Roman" w:cs="Times New Roman"/>
          <w:sz w:val="22"/>
          <w:szCs w:val="22"/>
          <w:lang w:val="ru-RU"/>
        </w:rPr>
      </w:pPr>
      <w:r w:rsidRPr="00DA59CD">
        <w:rPr>
          <w:rFonts w:ascii="Times New Roman" w:hAnsi="Times New Roman" w:cs="Times New Roman"/>
          <w:sz w:val="22"/>
          <w:szCs w:val="22"/>
          <w:lang w:val="ru-RU"/>
        </w:rPr>
        <w:t>Заявка на погашение инвестиционных паев №</w:t>
      </w:r>
    </w:p>
    <w:p w:rsidR="004F0B88" w:rsidRPr="00DA59CD" w:rsidRDefault="004F0B88" w:rsidP="004F0B88">
      <w:pPr>
        <w:pStyle w:val="fieldname"/>
        <w:spacing w:before="0" w:after="0"/>
        <w:ind w:left="75"/>
        <w:jc w:val="center"/>
        <w:rPr>
          <w:rFonts w:ascii="Times New Roman" w:hAnsi="Times New Roman" w:cs="Times New Roman"/>
          <w:sz w:val="22"/>
          <w:szCs w:val="22"/>
          <w:lang w:val="ru-RU"/>
        </w:rPr>
      </w:pPr>
      <w:r w:rsidRPr="00DA59CD">
        <w:rPr>
          <w:rFonts w:ascii="Times New Roman" w:hAnsi="Times New Roman" w:cs="Times New Roman"/>
          <w:sz w:val="22"/>
          <w:szCs w:val="22"/>
          <w:lang w:val="ru-RU"/>
        </w:rPr>
        <w:t>для юридических лиц</w:t>
      </w:r>
    </w:p>
    <w:p w:rsidR="004F0B88" w:rsidRPr="00DA59CD" w:rsidRDefault="004F0B88" w:rsidP="004F0B88">
      <w:pPr>
        <w:pStyle w:val="fieldname"/>
        <w:spacing w:before="0" w:after="0"/>
        <w:ind w:left="75"/>
        <w:jc w:val="center"/>
        <w:rPr>
          <w:rFonts w:ascii="Times New Roman" w:hAnsi="Times New Roman" w:cs="Times New Roman"/>
          <w:sz w:val="22"/>
          <w:szCs w:val="22"/>
          <w:lang w:val="ru-RU"/>
        </w:rPr>
      </w:pPr>
    </w:p>
    <w:p w:rsidR="004F0B88" w:rsidRPr="00DA59CD" w:rsidRDefault="004F0B88" w:rsidP="004F0B88">
      <w:pPr>
        <w:pStyle w:val="fielddata"/>
        <w:spacing w:before="0" w:after="0"/>
        <w:rPr>
          <w:rFonts w:ascii="Times New Roman" w:hAnsi="Times New Roman" w:cs="Times New Roman"/>
          <w:b/>
          <w:bCs/>
          <w:lang w:val="ru-RU"/>
        </w:rPr>
      </w:pPr>
      <w:r w:rsidRPr="00DA59CD">
        <w:rPr>
          <w:rFonts w:ascii="Times New Roman" w:hAnsi="Times New Roman" w:cs="Times New Roman"/>
          <w:b/>
          <w:bCs/>
          <w:lang w:val="ru-RU"/>
        </w:rPr>
        <w:t>Дата:</w:t>
      </w:r>
      <w:r w:rsidRPr="00DA59CD">
        <w:rPr>
          <w:rFonts w:ascii="Times New Roman" w:hAnsi="Times New Roman" w:cs="Times New Roman"/>
          <w:b/>
          <w:bCs/>
          <w:lang w:val="ru-RU"/>
        </w:rPr>
        <w:tab/>
      </w:r>
      <w:r w:rsidRPr="00DA59CD">
        <w:rPr>
          <w:rFonts w:ascii="Times New Roman" w:hAnsi="Times New Roman" w:cs="Times New Roman"/>
          <w:b/>
          <w:bCs/>
          <w:lang w:val="ru-RU"/>
        </w:rPr>
        <w:tab/>
      </w:r>
      <w:r w:rsidRPr="00DA59CD">
        <w:rPr>
          <w:rFonts w:ascii="Times New Roman" w:hAnsi="Times New Roman" w:cs="Times New Roman"/>
          <w:b/>
          <w:bCs/>
          <w:lang w:val="ru-RU"/>
        </w:rPr>
        <w:tab/>
        <w:t>Время:</w:t>
      </w:r>
    </w:p>
    <w:p w:rsidR="004F0B88" w:rsidRPr="00DA59CD" w:rsidRDefault="004F0B88" w:rsidP="004F0B88">
      <w:pPr>
        <w:pStyle w:val="fielddata"/>
        <w:spacing w:before="0" w:after="0"/>
        <w:rPr>
          <w:rFonts w:ascii="Times New Roman" w:hAnsi="Times New Roman" w:cs="Times New Roman"/>
          <w:b/>
          <w:bCs/>
          <w:lang w:val="ru-RU"/>
        </w:rPr>
      </w:pP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57"/>
        <w:gridCol w:w="6117"/>
        <w:gridCol w:w="118"/>
      </w:tblGrid>
      <w:tr w:rsidR="004F0B88" w:rsidRPr="00DA59CD" w:rsidTr="004836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40" w:after="40"/>
              <w:ind w:left="75"/>
              <w:rPr>
                <w:rFonts w:ascii="Times New Roman" w:hAnsi="Times New Roman" w:cs="Times New Roman"/>
                <w:lang w:val="ru-RU"/>
              </w:rPr>
            </w:pPr>
            <w:r w:rsidRPr="00DA59CD">
              <w:rPr>
                <w:rFonts w:ascii="Times New Roman" w:hAnsi="Times New Roman" w:cs="Times New Roman"/>
                <w:lang w:val="ru-RU"/>
              </w:rPr>
              <w:t>Полное название фонда:</w:t>
            </w:r>
          </w:p>
        </w:tc>
        <w:tc>
          <w:tcPr>
            <w:tcW w:w="0" w:type="auto"/>
            <w:gridSpan w:val="2"/>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40" w:after="40"/>
              <w:ind w:left="75"/>
              <w:jc w:val="both"/>
              <w:rPr>
                <w:rFonts w:ascii="Times New Roman" w:hAnsi="Times New Roman" w:cs="Times New Roman"/>
                <w:b w:val="0"/>
                <w:bCs w:val="0"/>
              </w:rPr>
            </w:pPr>
          </w:p>
          <w:p w:rsidR="004F0B88" w:rsidRPr="00DA59CD" w:rsidRDefault="004F0B88" w:rsidP="00483602">
            <w:pPr>
              <w:pStyle w:val="fieldname"/>
              <w:spacing w:before="40" w:after="40"/>
              <w:ind w:left="75"/>
              <w:jc w:val="both"/>
              <w:rPr>
                <w:rFonts w:ascii="Times New Roman" w:hAnsi="Times New Roman" w:cs="Times New Roman"/>
                <w:b w:val="0"/>
                <w:bCs w:val="0"/>
              </w:rPr>
            </w:pPr>
          </w:p>
        </w:tc>
      </w:tr>
      <w:tr w:rsidR="004F0B88" w:rsidRPr="00DA59CD" w:rsidTr="004836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40" w:after="40"/>
              <w:ind w:left="75"/>
              <w:rPr>
                <w:rFonts w:ascii="Times New Roman" w:hAnsi="Times New Roman" w:cs="Times New Roman"/>
                <w:lang w:val="ru-RU"/>
              </w:rPr>
            </w:pPr>
            <w:r w:rsidRPr="00DA59CD">
              <w:rPr>
                <w:rFonts w:ascii="Times New Roman" w:hAnsi="Times New Roman" w:cs="Times New Roman"/>
                <w:lang w:val="ru-RU"/>
              </w:rPr>
              <w:t>Полное фирменное наименование управляющей компании:</w:t>
            </w:r>
          </w:p>
        </w:tc>
        <w:tc>
          <w:tcPr>
            <w:tcW w:w="0" w:type="auto"/>
            <w:gridSpan w:val="2"/>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40" w:after="40"/>
              <w:ind w:left="75"/>
              <w:jc w:val="both"/>
              <w:rPr>
                <w:rFonts w:ascii="Times New Roman" w:hAnsi="Times New Roman" w:cs="Times New Roman"/>
                <w:b w:val="0"/>
                <w:bCs w:val="0"/>
                <w:lang w:val="ru-RU"/>
              </w:rPr>
            </w:pPr>
          </w:p>
        </w:tc>
      </w:tr>
      <w:tr w:rsidR="004F0B88" w:rsidRPr="00DA59CD" w:rsidTr="00483602">
        <w:trPr>
          <w:tblCellSpacing w:w="0" w:type="dxa"/>
          <w:jc w:val="center"/>
        </w:trPr>
        <w:tc>
          <w:tcPr>
            <w:tcW w:w="5000" w:type="pct"/>
            <w:gridSpan w:val="3"/>
            <w:tcBorders>
              <w:top w:val="nil"/>
              <w:left w:val="nil"/>
              <w:bottom w:val="single" w:sz="8" w:space="0" w:color="C0C0C0"/>
              <w:right w:val="nil"/>
            </w:tcBorders>
            <w:shd w:val="clear" w:color="auto" w:fill="D9D9D9"/>
            <w:tcMar>
              <w:top w:w="30" w:type="dxa"/>
              <w:left w:w="75" w:type="dxa"/>
              <w:bottom w:w="30" w:type="dxa"/>
              <w:right w:w="75" w:type="dxa"/>
            </w:tcMar>
            <w:vAlign w:val="center"/>
          </w:tcPr>
          <w:p w:rsidR="004F0B88" w:rsidRPr="00DA59CD" w:rsidRDefault="004F0B88" w:rsidP="00483602">
            <w:pPr>
              <w:pStyle w:val="fieldname"/>
              <w:spacing w:before="40" w:after="40"/>
              <w:ind w:left="75"/>
              <w:jc w:val="center"/>
              <w:rPr>
                <w:rFonts w:ascii="Times New Roman" w:hAnsi="Times New Roman" w:cs="Times New Roman"/>
              </w:rPr>
            </w:pPr>
            <w:r w:rsidRPr="00DA59CD">
              <w:rPr>
                <w:rFonts w:ascii="Times New Roman" w:hAnsi="Times New Roman" w:cs="Times New Roman"/>
                <w:sz w:val="22"/>
                <w:szCs w:val="22"/>
                <w:lang w:val="ru-RU"/>
              </w:rPr>
              <w:t>Заявитель</w:t>
            </w:r>
          </w:p>
        </w:tc>
      </w:tr>
      <w:tr w:rsidR="004F0B88" w:rsidRPr="00DA59CD" w:rsidTr="004836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40" w:after="40"/>
              <w:ind w:left="75"/>
              <w:rPr>
                <w:rFonts w:ascii="Times New Roman" w:hAnsi="Times New Roman" w:cs="Times New Roman"/>
                <w:lang w:val="ru-RU"/>
              </w:rPr>
            </w:pPr>
            <w:r w:rsidRPr="00DA59CD">
              <w:rPr>
                <w:rFonts w:ascii="Times New Roman" w:hAnsi="Times New Roman" w:cs="Times New Roman"/>
                <w:lang w:val="ru-RU"/>
              </w:rPr>
              <w:t>Полное наименование:</w:t>
            </w:r>
          </w:p>
        </w:tc>
        <w:tc>
          <w:tcPr>
            <w:tcW w:w="0" w:type="auto"/>
            <w:gridSpan w:val="2"/>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data"/>
              <w:spacing w:before="40" w:after="40"/>
              <w:ind w:left="75"/>
              <w:rPr>
                <w:rFonts w:ascii="Times New Roman" w:hAnsi="Times New Roman" w:cs="Times New Roman"/>
                <w:lang w:val="ru-RU"/>
              </w:rPr>
            </w:pPr>
            <w:r w:rsidRPr="00DA59CD">
              <w:rPr>
                <w:rFonts w:ascii="Times New Roman" w:hAnsi="Times New Roman" w:cs="Times New Roman"/>
              </w:rPr>
              <w:t> </w:t>
            </w:r>
          </w:p>
        </w:tc>
      </w:tr>
      <w:tr w:rsidR="004F0B88" w:rsidRPr="00DA59CD" w:rsidTr="004836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40" w:after="40"/>
              <w:ind w:left="75"/>
              <w:rPr>
                <w:rFonts w:ascii="Times New Roman" w:hAnsi="Times New Roman" w:cs="Times New Roman"/>
                <w:lang w:val="ru-RU"/>
              </w:rPr>
            </w:pPr>
            <w:r w:rsidRPr="00DA59CD">
              <w:rPr>
                <w:rFonts w:ascii="Times New Roman" w:hAnsi="Times New Roman" w:cs="Times New Roman"/>
                <w:lang w:val="ru-RU"/>
              </w:rPr>
              <w:t>Документ:</w:t>
            </w:r>
          </w:p>
          <w:p w:rsidR="004F0B88" w:rsidRPr="00DA59CD" w:rsidRDefault="004F0B88" w:rsidP="00483602">
            <w:pPr>
              <w:pStyle w:val="fieldname"/>
              <w:spacing w:before="40" w:after="40"/>
              <w:ind w:left="75"/>
              <w:rPr>
                <w:rFonts w:ascii="Times New Roman" w:hAnsi="Times New Roman" w:cs="Times New Roman"/>
                <w:lang w:val="ru-RU"/>
              </w:rPr>
            </w:pPr>
            <w:r w:rsidRPr="00DA59CD">
              <w:rPr>
                <w:rStyle w:val="fieldcomment1"/>
                <w:rFonts w:ascii="Times New Roman" w:hAnsi="Times New Roman"/>
                <w:b w:val="0"/>
                <w:bCs w:val="0"/>
                <w:lang w:val="ru-RU"/>
              </w:rPr>
              <w:t>(</w:t>
            </w:r>
            <w:proofErr w:type="spellStart"/>
            <w:r w:rsidRPr="00DA59CD">
              <w:rPr>
                <w:rStyle w:val="fieldcomment1"/>
                <w:rFonts w:ascii="Times New Roman" w:hAnsi="Times New Roman"/>
                <w:b w:val="0"/>
                <w:bCs w:val="0"/>
                <w:lang w:val="ru-RU"/>
              </w:rPr>
              <w:t>наимен</w:t>
            </w:r>
            <w:proofErr w:type="spellEnd"/>
            <w:r w:rsidRPr="00DA59CD">
              <w:rPr>
                <w:rStyle w:val="fieldcomment1"/>
                <w:rFonts w:ascii="Times New Roman" w:hAnsi="Times New Roman"/>
                <w:b w:val="0"/>
                <w:bCs w:val="0"/>
                <w:lang w:val="ru-RU"/>
              </w:rPr>
              <w:t xml:space="preserve">. документа, №, кем </w:t>
            </w:r>
            <w:proofErr w:type="gramStart"/>
            <w:r w:rsidRPr="00DA59CD">
              <w:rPr>
                <w:rStyle w:val="fieldcomment1"/>
                <w:rFonts w:ascii="Times New Roman" w:hAnsi="Times New Roman"/>
                <w:b w:val="0"/>
                <w:bCs w:val="0"/>
                <w:lang w:val="ru-RU"/>
              </w:rPr>
              <w:t>выдан</w:t>
            </w:r>
            <w:proofErr w:type="gramEnd"/>
            <w:r w:rsidRPr="00DA59CD">
              <w:rPr>
                <w:rStyle w:val="fieldcomment1"/>
                <w:rFonts w:ascii="Times New Roman" w:hAnsi="Times New Roman"/>
                <w:b w:val="0"/>
                <w:bCs w:val="0"/>
                <w:lang w:val="ru-RU"/>
              </w:rPr>
              <w:t>, дата выдачи)</w:t>
            </w:r>
          </w:p>
        </w:tc>
        <w:tc>
          <w:tcPr>
            <w:tcW w:w="0" w:type="auto"/>
            <w:gridSpan w:val="2"/>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data"/>
              <w:spacing w:before="40" w:after="40"/>
              <w:ind w:left="75"/>
              <w:rPr>
                <w:rFonts w:ascii="Times New Roman" w:hAnsi="Times New Roman" w:cs="Times New Roman"/>
                <w:lang w:val="ru-RU"/>
              </w:rPr>
            </w:pPr>
            <w:r w:rsidRPr="00DA59CD">
              <w:rPr>
                <w:rFonts w:ascii="Times New Roman" w:hAnsi="Times New Roman" w:cs="Times New Roman"/>
              </w:rPr>
              <w:t> </w:t>
            </w:r>
          </w:p>
        </w:tc>
      </w:tr>
      <w:tr w:rsidR="004F0B88" w:rsidRPr="00DA59CD" w:rsidTr="004836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40" w:after="40"/>
              <w:ind w:left="75"/>
              <w:rPr>
                <w:rFonts w:ascii="Times New Roman" w:hAnsi="Times New Roman" w:cs="Times New Roman"/>
                <w:lang w:val="ru-RU"/>
              </w:rPr>
            </w:pPr>
            <w:r w:rsidRPr="00DA59CD">
              <w:rPr>
                <w:rFonts w:ascii="Times New Roman" w:hAnsi="Times New Roman" w:cs="Times New Roman"/>
                <w:lang w:val="ru-RU"/>
              </w:rPr>
              <w:t>Номер лицевого счета:</w:t>
            </w:r>
          </w:p>
          <w:p w:rsidR="004F0B88" w:rsidRPr="00DA59CD" w:rsidRDefault="004F0B88" w:rsidP="00483602">
            <w:pPr>
              <w:pStyle w:val="fieldname"/>
              <w:spacing w:before="40" w:after="40"/>
              <w:ind w:left="75"/>
              <w:rPr>
                <w:rFonts w:ascii="Times New Roman" w:hAnsi="Times New Roman" w:cs="Times New Roman"/>
                <w:lang w:val="ru-RU"/>
              </w:rPr>
            </w:pPr>
            <w:r w:rsidRPr="00DA59CD">
              <w:rPr>
                <w:rStyle w:val="fieldcomment1"/>
                <w:rFonts w:ascii="Times New Roman" w:hAnsi="Times New Roman"/>
                <w:b w:val="0"/>
                <w:bCs w:val="0"/>
                <w:lang w:val="ru-RU"/>
              </w:rPr>
              <w:t>(если известен)</w:t>
            </w:r>
          </w:p>
        </w:tc>
        <w:tc>
          <w:tcPr>
            <w:tcW w:w="0" w:type="auto"/>
            <w:gridSpan w:val="2"/>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spacing w:before="40" w:after="40"/>
              <w:ind w:left="75"/>
            </w:pPr>
          </w:p>
        </w:tc>
      </w:tr>
      <w:tr w:rsidR="004F0B88" w:rsidRPr="00DA59CD" w:rsidTr="00483602">
        <w:trPr>
          <w:gridAfter w:val="1"/>
          <w:wAfter w:w="57" w:type="pct"/>
          <w:tblCellSpacing w:w="0" w:type="dxa"/>
          <w:jc w:val="center"/>
        </w:trPr>
        <w:tc>
          <w:tcPr>
            <w:tcW w:w="4943" w:type="pct"/>
            <w:gridSpan w:val="2"/>
            <w:tcBorders>
              <w:top w:val="nil"/>
              <w:left w:val="nil"/>
              <w:bottom w:val="single" w:sz="8" w:space="0" w:color="C0C0C0"/>
              <w:right w:val="nil"/>
            </w:tcBorders>
            <w:shd w:val="clear" w:color="auto" w:fill="D9D9D9"/>
            <w:tcMar>
              <w:top w:w="30" w:type="dxa"/>
              <w:left w:w="75" w:type="dxa"/>
              <w:bottom w:w="30" w:type="dxa"/>
              <w:right w:w="75" w:type="dxa"/>
            </w:tcMar>
            <w:vAlign w:val="center"/>
          </w:tcPr>
          <w:p w:rsidR="004F0B88" w:rsidRPr="00DA59CD" w:rsidRDefault="004F0B88" w:rsidP="00483602">
            <w:pPr>
              <w:pStyle w:val="fieldname"/>
              <w:spacing w:before="20" w:after="20"/>
              <w:ind w:left="75"/>
              <w:jc w:val="center"/>
              <w:rPr>
                <w:rFonts w:ascii="Times New Roman" w:hAnsi="Times New Roman" w:cs="Times New Roman"/>
                <w:sz w:val="22"/>
                <w:szCs w:val="22"/>
                <w:lang w:val="ru-RU"/>
              </w:rPr>
            </w:pPr>
            <w:r w:rsidRPr="00DA59CD">
              <w:rPr>
                <w:rFonts w:ascii="Times New Roman" w:hAnsi="Times New Roman" w:cs="Times New Roman"/>
                <w:sz w:val="22"/>
                <w:szCs w:val="22"/>
                <w:lang w:val="ru-RU"/>
              </w:rPr>
              <w:t>Уполномоченный представитель</w:t>
            </w:r>
          </w:p>
        </w:tc>
      </w:tr>
      <w:tr w:rsidR="004F0B88" w:rsidRPr="00DA59CD" w:rsidTr="004836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40" w:after="40"/>
              <w:ind w:left="75"/>
              <w:rPr>
                <w:rFonts w:ascii="Times New Roman" w:hAnsi="Times New Roman" w:cs="Times New Roman"/>
                <w:lang w:val="ru-RU"/>
              </w:rPr>
            </w:pPr>
            <w:r w:rsidRPr="00DA59CD">
              <w:rPr>
                <w:rFonts w:ascii="Times New Roman" w:hAnsi="Times New Roman" w:cs="Times New Roman"/>
                <w:lang w:val="ru-RU"/>
              </w:rPr>
              <w:t>Ф.И.О/Наименование:</w:t>
            </w:r>
          </w:p>
        </w:tc>
        <w:tc>
          <w:tcPr>
            <w:tcW w:w="0" w:type="auto"/>
            <w:gridSpan w:val="2"/>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data"/>
              <w:spacing w:before="40" w:after="40"/>
              <w:ind w:left="75"/>
              <w:rPr>
                <w:rFonts w:ascii="Times New Roman" w:hAnsi="Times New Roman" w:cs="Times New Roman"/>
                <w:lang w:val="ru-RU"/>
              </w:rPr>
            </w:pPr>
            <w:r w:rsidRPr="00DA59CD">
              <w:rPr>
                <w:rFonts w:ascii="Times New Roman" w:hAnsi="Times New Roman" w:cs="Times New Roman"/>
              </w:rPr>
              <w:t> </w:t>
            </w:r>
          </w:p>
        </w:tc>
      </w:tr>
      <w:tr w:rsidR="004F0B88" w:rsidRPr="00DA59CD" w:rsidTr="004836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40" w:after="40"/>
              <w:ind w:left="75"/>
              <w:rPr>
                <w:rFonts w:ascii="Times New Roman" w:hAnsi="Times New Roman" w:cs="Times New Roman"/>
                <w:lang w:val="ru-RU"/>
              </w:rPr>
            </w:pPr>
            <w:proofErr w:type="gramStart"/>
            <w:r w:rsidRPr="00DA59CD">
              <w:rPr>
                <w:rFonts w:ascii="Times New Roman" w:hAnsi="Times New Roman" w:cs="Times New Roman"/>
                <w:lang w:val="ru-RU"/>
              </w:rPr>
              <w:t>Действующий</w:t>
            </w:r>
            <w:proofErr w:type="gramEnd"/>
            <w:r w:rsidRPr="00DA59CD">
              <w:rPr>
                <w:rFonts w:ascii="Times New Roman" w:hAnsi="Times New Roman" w:cs="Times New Roman"/>
                <w:lang w:val="ru-RU"/>
              </w:rPr>
              <w:t xml:space="preserve"> на основании:</w:t>
            </w:r>
          </w:p>
          <w:p w:rsidR="004F0B88" w:rsidRPr="00DA59CD" w:rsidRDefault="004F0B88" w:rsidP="00483602">
            <w:pPr>
              <w:pStyle w:val="fieldname"/>
              <w:spacing w:before="40" w:after="40"/>
              <w:ind w:left="75"/>
              <w:rPr>
                <w:rFonts w:ascii="Times New Roman" w:hAnsi="Times New Roman" w:cs="Times New Roman"/>
                <w:lang w:val="ru-RU"/>
              </w:rPr>
            </w:pPr>
            <w:r w:rsidRPr="00DA59CD">
              <w:rPr>
                <w:rStyle w:val="fieldcomment1"/>
                <w:rFonts w:ascii="Times New Roman" w:hAnsi="Times New Roman"/>
                <w:b w:val="0"/>
                <w:bCs w:val="0"/>
                <w:lang w:val="ru-RU"/>
              </w:rPr>
              <w:t>(</w:t>
            </w:r>
            <w:proofErr w:type="spellStart"/>
            <w:r w:rsidRPr="00DA59CD">
              <w:rPr>
                <w:rStyle w:val="fieldcomment1"/>
                <w:rFonts w:ascii="Times New Roman" w:hAnsi="Times New Roman"/>
                <w:b w:val="0"/>
                <w:bCs w:val="0"/>
                <w:lang w:val="ru-RU"/>
              </w:rPr>
              <w:t>наимен</w:t>
            </w:r>
            <w:proofErr w:type="spellEnd"/>
            <w:r w:rsidRPr="00DA59CD">
              <w:rPr>
                <w:rStyle w:val="fieldcomment1"/>
                <w:rFonts w:ascii="Times New Roman" w:hAnsi="Times New Roman"/>
                <w:b w:val="0"/>
                <w:bCs w:val="0"/>
                <w:lang w:val="ru-RU"/>
              </w:rPr>
              <w:t>. документа, №, кем выдан, дата выдачи, срок действия)</w:t>
            </w:r>
          </w:p>
        </w:tc>
        <w:tc>
          <w:tcPr>
            <w:tcW w:w="0" w:type="auto"/>
            <w:gridSpan w:val="2"/>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data"/>
              <w:spacing w:before="40" w:after="40"/>
              <w:ind w:left="75"/>
              <w:rPr>
                <w:rFonts w:ascii="Times New Roman" w:hAnsi="Times New Roman" w:cs="Times New Roman"/>
                <w:lang w:val="ru-RU"/>
              </w:rPr>
            </w:pPr>
            <w:r w:rsidRPr="00DA59CD">
              <w:rPr>
                <w:rFonts w:ascii="Times New Roman" w:hAnsi="Times New Roman" w:cs="Times New Roman"/>
              </w:rPr>
              <w:t> </w:t>
            </w:r>
          </w:p>
        </w:tc>
      </w:tr>
      <w:tr w:rsidR="004F0B88" w:rsidRPr="00DA59CD" w:rsidTr="00483602">
        <w:trPr>
          <w:tblCellSpacing w:w="0" w:type="dxa"/>
          <w:jc w:val="center"/>
        </w:trPr>
        <w:tc>
          <w:tcPr>
            <w:tcW w:w="0" w:type="auto"/>
            <w:gridSpan w:val="3"/>
            <w:tcMar>
              <w:top w:w="30" w:type="dxa"/>
              <w:left w:w="75" w:type="dxa"/>
              <w:bottom w:w="30" w:type="dxa"/>
              <w:right w:w="75" w:type="dxa"/>
            </w:tcMar>
            <w:vAlign w:val="center"/>
          </w:tcPr>
          <w:p w:rsidR="004F0B88" w:rsidRPr="00DA59CD" w:rsidRDefault="004F0B88" w:rsidP="00483602">
            <w:pPr>
              <w:spacing w:before="20" w:after="20"/>
              <w:ind w:firstLine="3913"/>
              <w:rPr>
                <w:b/>
                <w:bCs/>
                <w:i/>
                <w:iCs/>
                <w:sz w:val="18"/>
                <w:szCs w:val="18"/>
                <w:u w:val="single"/>
              </w:rPr>
            </w:pPr>
            <w:r w:rsidRPr="00DA59CD">
              <w:rPr>
                <w:b/>
                <w:bCs/>
                <w:u w:val="single"/>
              </w:rPr>
              <w:t>Для физических лиц</w:t>
            </w:r>
          </w:p>
        </w:tc>
      </w:tr>
      <w:tr w:rsidR="004F0B88" w:rsidRPr="00DA59CD" w:rsidTr="004836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40" w:after="40"/>
              <w:ind w:left="75"/>
              <w:rPr>
                <w:rFonts w:ascii="Times New Roman" w:hAnsi="Times New Roman" w:cs="Times New Roman"/>
                <w:lang w:val="ru-RU"/>
              </w:rPr>
            </w:pPr>
            <w:r w:rsidRPr="00DA59CD">
              <w:rPr>
                <w:rFonts w:ascii="Times New Roman" w:hAnsi="Times New Roman" w:cs="Times New Roman"/>
                <w:lang w:val="ru-RU"/>
              </w:rPr>
              <w:t>Документ, удостоверяющий личность представителя:</w:t>
            </w:r>
          </w:p>
          <w:p w:rsidR="004F0B88" w:rsidRPr="00DA59CD" w:rsidRDefault="004F0B88" w:rsidP="00483602">
            <w:pPr>
              <w:pStyle w:val="fieldname"/>
              <w:spacing w:before="40" w:after="40"/>
              <w:ind w:left="75"/>
              <w:rPr>
                <w:rFonts w:ascii="Times New Roman" w:hAnsi="Times New Roman" w:cs="Times New Roman"/>
                <w:lang w:val="ru-RU"/>
              </w:rPr>
            </w:pPr>
            <w:r w:rsidRPr="00DA59CD">
              <w:rPr>
                <w:rStyle w:val="fieldcomment1"/>
                <w:rFonts w:ascii="Times New Roman" w:hAnsi="Times New Roman"/>
                <w:b w:val="0"/>
                <w:bCs w:val="0"/>
                <w:lang w:val="ru-RU"/>
              </w:rPr>
              <w:t>(</w:t>
            </w:r>
            <w:proofErr w:type="spellStart"/>
            <w:r w:rsidRPr="00DA59CD">
              <w:rPr>
                <w:rStyle w:val="fieldcomment1"/>
                <w:rFonts w:ascii="Times New Roman" w:hAnsi="Times New Roman"/>
                <w:b w:val="0"/>
                <w:bCs w:val="0"/>
                <w:lang w:val="ru-RU"/>
              </w:rPr>
              <w:t>наимен</w:t>
            </w:r>
            <w:proofErr w:type="spellEnd"/>
            <w:r w:rsidRPr="00DA59CD">
              <w:rPr>
                <w:rStyle w:val="fieldcomment1"/>
                <w:rFonts w:ascii="Times New Roman" w:hAnsi="Times New Roman"/>
                <w:b w:val="0"/>
                <w:bCs w:val="0"/>
                <w:lang w:val="ru-RU"/>
              </w:rPr>
              <w:t xml:space="preserve">. документа, №, кем </w:t>
            </w:r>
            <w:proofErr w:type="gramStart"/>
            <w:r w:rsidRPr="00DA59CD">
              <w:rPr>
                <w:rStyle w:val="fieldcomment1"/>
                <w:rFonts w:ascii="Times New Roman" w:hAnsi="Times New Roman"/>
                <w:b w:val="0"/>
                <w:bCs w:val="0"/>
                <w:lang w:val="ru-RU"/>
              </w:rPr>
              <w:t>выдан</w:t>
            </w:r>
            <w:proofErr w:type="gramEnd"/>
            <w:r w:rsidRPr="00DA59CD">
              <w:rPr>
                <w:rStyle w:val="fieldcomment1"/>
                <w:rFonts w:ascii="Times New Roman" w:hAnsi="Times New Roman"/>
                <w:b w:val="0"/>
                <w:bCs w:val="0"/>
                <w:lang w:val="ru-RU"/>
              </w:rPr>
              <w:t>, дата выдачи)</w:t>
            </w:r>
          </w:p>
        </w:tc>
        <w:tc>
          <w:tcPr>
            <w:tcW w:w="0" w:type="auto"/>
            <w:gridSpan w:val="2"/>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data"/>
              <w:spacing w:before="40" w:after="40"/>
              <w:ind w:left="75"/>
              <w:rPr>
                <w:rFonts w:ascii="Times New Roman" w:hAnsi="Times New Roman" w:cs="Times New Roman"/>
                <w:lang w:val="ru-RU"/>
              </w:rPr>
            </w:pPr>
            <w:r w:rsidRPr="00DA59CD">
              <w:rPr>
                <w:rFonts w:ascii="Times New Roman" w:hAnsi="Times New Roman" w:cs="Times New Roman"/>
              </w:rPr>
              <w:t> </w:t>
            </w:r>
          </w:p>
        </w:tc>
      </w:tr>
      <w:tr w:rsidR="004F0B88" w:rsidRPr="00DA59CD" w:rsidTr="00483602">
        <w:trPr>
          <w:tblCellSpacing w:w="0" w:type="dxa"/>
          <w:jc w:val="center"/>
        </w:trPr>
        <w:tc>
          <w:tcPr>
            <w:tcW w:w="0" w:type="auto"/>
            <w:gridSpan w:val="3"/>
            <w:tcMar>
              <w:top w:w="30" w:type="dxa"/>
              <w:left w:w="75" w:type="dxa"/>
              <w:bottom w:w="30" w:type="dxa"/>
              <w:right w:w="75" w:type="dxa"/>
            </w:tcMar>
            <w:vAlign w:val="center"/>
          </w:tcPr>
          <w:p w:rsidR="004F0B88" w:rsidRPr="00DA59CD" w:rsidRDefault="004F0B88" w:rsidP="00483602">
            <w:pPr>
              <w:spacing w:before="20" w:after="20"/>
              <w:ind w:firstLine="3913"/>
              <w:rPr>
                <w:b/>
                <w:bCs/>
                <w:i/>
                <w:iCs/>
                <w:sz w:val="18"/>
                <w:szCs w:val="18"/>
                <w:u w:val="single"/>
              </w:rPr>
            </w:pPr>
            <w:r w:rsidRPr="00DA59CD">
              <w:rPr>
                <w:b/>
                <w:bCs/>
                <w:u w:val="single"/>
              </w:rPr>
              <w:t>Для юридических лиц</w:t>
            </w:r>
          </w:p>
        </w:tc>
      </w:tr>
      <w:tr w:rsidR="004F0B88" w:rsidRPr="00DA59CD" w:rsidTr="004836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40" w:after="40"/>
              <w:ind w:left="75"/>
              <w:rPr>
                <w:rFonts w:ascii="Times New Roman" w:hAnsi="Times New Roman" w:cs="Times New Roman"/>
                <w:lang w:val="ru-RU"/>
              </w:rPr>
            </w:pPr>
            <w:r w:rsidRPr="00DA59CD">
              <w:rPr>
                <w:rFonts w:ascii="Times New Roman" w:hAnsi="Times New Roman" w:cs="Times New Roman"/>
                <w:lang w:val="ru-RU"/>
              </w:rPr>
              <w:t>Свидетельство о регистрации:</w:t>
            </w:r>
          </w:p>
          <w:p w:rsidR="004F0B88" w:rsidRPr="00DA59CD" w:rsidRDefault="004F0B88" w:rsidP="00483602">
            <w:pPr>
              <w:pStyle w:val="fieldname"/>
              <w:spacing w:before="40" w:after="40"/>
              <w:ind w:left="75"/>
              <w:rPr>
                <w:rFonts w:ascii="Times New Roman" w:hAnsi="Times New Roman" w:cs="Times New Roman"/>
                <w:lang w:val="ru-RU"/>
              </w:rPr>
            </w:pPr>
            <w:r w:rsidRPr="00DA59CD">
              <w:rPr>
                <w:rStyle w:val="fieldcomment1"/>
                <w:rFonts w:ascii="Times New Roman" w:hAnsi="Times New Roman"/>
                <w:b w:val="0"/>
                <w:bCs w:val="0"/>
                <w:lang w:val="ru-RU"/>
              </w:rPr>
              <w:t>(</w:t>
            </w:r>
            <w:proofErr w:type="spellStart"/>
            <w:r w:rsidRPr="00DA59CD">
              <w:rPr>
                <w:rStyle w:val="fieldcomment1"/>
                <w:rFonts w:ascii="Times New Roman" w:hAnsi="Times New Roman"/>
                <w:b w:val="0"/>
                <w:bCs w:val="0"/>
                <w:lang w:val="ru-RU"/>
              </w:rPr>
              <w:t>наимен</w:t>
            </w:r>
            <w:proofErr w:type="spellEnd"/>
            <w:r w:rsidRPr="00DA59CD">
              <w:rPr>
                <w:rStyle w:val="fieldcomment1"/>
                <w:rFonts w:ascii="Times New Roman" w:hAnsi="Times New Roman"/>
                <w:b w:val="0"/>
                <w:bCs w:val="0"/>
                <w:lang w:val="ru-RU"/>
              </w:rPr>
              <w:t xml:space="preserve">. документа, №, кем </w:t>
            </w:r>
            <w:proofErr w:type="gramStart"/>
            <w:r w:rsidRPr="00DA59CD">
              <w:rPr>
                <w:rStyle w:val="fieldcomment1"/>
                <w:rFonts w:ascii="Times New Roman" w:hAnsi="Times New Roman"/>
                <w:b w:val="0"/>
                <w:bCs w:val="0"/>
                <w:lang w:val="ru-RU"/>
              </w:rPr>
              <w:t>выдан</w:t>
            </w:r>
            <w:proofErr w:type="gramEnd"/>
            <w:r w:rsidRPr="00DA59CD">
              <w:rPr>
                <w:rStyle w:val="fieldcomment1"/>
                <w:rFonts w:ascii="Times New Roman" w:hAnsi="Times New Roman"/>
                <w:b w:val="0"/>
                <w:bCs w:val="0"/>
                <w:lang w:val="ru-RU"/>
              </w:rPr>
              <w:t>, дата выдачи)</w:t>
            </w:r>
          </w:p>
        </w:tc>
        <w:tc>
          <w:tcPr>
            <w:tcW w:w="0" w:type="auto"/>
            <w:gridSpan w:val="2"/>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data"/>
              <w:spacing w:before="40" w:after="40"/>
              <w:ind w:left="75"/>
              <w:rPr>
                <w:rFonts w:ascii="Times New Roman" w:hAnsi="Times New Roman" w:cs="Times New Roman"/>
                <w:lang w:val="ru-RU"/>
              </w:rPr>
            </w:pPr>
            <w:r w:rsidRPr="00DA59CD">
              <w:rPr>
                <w:rFonts w:ascii="Times New Roman" w:hAnsi="Times New Roman" w:cs="Times New Roman"/>
              </w:rPr>
              <w:t> </w:t>
            </w:r>
          </w:p>
        </w:tc>
      </w:tr>
      <w:tr w:rsidR="004F0B88" w:rsidRPr="00DA59CD" w:rsidTr="004836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40" w:after="40"/>
              <w:ind w:left="75"/>
              <w:rPr>
                <w:rFonts w:ascii="Times New Roman" w:hAnsi="Times New Roman" w:cs="Times New Roman"/>
                <w:lang w:val="ru-RU"/>
              </w:rPr>
            </w:pPr>
            <w:r w:rsidRPr="00DA59CD">
              <w:rPr>
                <w:rFonts w:ascii="Times New Roman" w:hAnsi="Times New Roman" w:cs="Times New Roman"/>
                <w:lang w:val="ru-RU"/>
              </w:rPr>
              <w:t xml:space="preserve">В </w:t>
            </w:r>
            <w:proofErr w:type="gramStart"/>
            <w:r w:rsidRPr="00DA59CD">
              <w:rPr>
                <w:rFonts w:ascii="Times New Roman" w:hAnsi="Times New Roman" w:cs="Times New Roman"/>
                <w:lang w:val="ru-RU"/>
              </w:rPr>
              <w:t>лице</w:t>
            </w:r>
            <w:proofErr w:type="gramEnd"/>
            <w:r w:rsidRPr="00DA59CD">
              <w:rPr>
                <w:rFonts w:ascii="Times New Roman" w:hAnsi="Times New Roman" w:cs="Times New Roman"/>
                <w:lang w:val="ru-RU"/>
              </w:rPr>
              <w:t>:</w:t>
            </w:r>
          </w:p>
          <w:p w:rsidR="004F0B88" w:rsidRPr="00DA59CD" w:rsidRDefault="004F0B88" w:rsidP="00483602">
            <w:pPr>
              <w:pStyle w:val="fieldname"/>
              <w:spacing w:before="40" w:after="40"/>
              <w:ind w:left="75"/>
              <w:rPr>
                <w:rFonts w:ascii="Times New Roman" w:hAnsi="Times New Roman" w:cs="Times New Roman"/>
                <w:lang w:val="ru-RU"/>
              </w:rPr>
            </w:pPr>
            <w:r w:rsidRPr="00DA59CD">
              <w:rPr>
                <w:rStyle w:val="fieldcomment1"/>
                <w:rFonts w:ascii="Times New Roman" w:hAnsi="Times New Roman"/>
                <w:b w:val="0"/>
                <w:bCs w:val="0"/>
                <w:lang w:val="ru-RU"/>
              </w:rPr>
              <w:t>(Ф.И.О.)</w:t>
            </w:r>
          </w:p>
        </w:tc>
        <w:tc>
          <w:tcPr>
            <w:tcW w:w="0" w:type="auto"/>
            <w:gridSpan w:val="2"/>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data"/>
              <w:spacing w:before="40" w:after="40"/>
              <w:ind w:left="75"/>
              <w:rPr>
                <w:rFonts w:ascii="Times New Roman" w:hAnsi="Times New Roman" w:cs="Times New Roman"/>
                <w:lang w:val="ru-RU"/>
              </w:rPr>
            </w:pPr>
            <w:r w:rsidRPr="00DA59CD">
              <w:rPr>
                <w:rFonts w:ascii="Times New Roman" w:hAnsi="Times New Roman" w:cs="Times New Roman"/>
              </w:rPr>
              <w:t> </w:t>
            </w:r>
          </w:p>
        </w:tc>
      </w:tr>
      <w:tr w:rsidR="004F0B88" w:rsidRPr="00DA59CD" w:rsidTr="004836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40" w:after="40"/>
              <w:ind w:left="75"/>
              <w:rPr>
                <w:rFonts w:ascii="Times New Roman" w:hAnsi="Times New Roman" w:cs="Times New Roman"/>
                <w:lang w:val="ru-RU"/>
              </w:rPr>
            </w:pPr>
            <w:r w:rsidRPr="00DA59CD">
              <w:rPr>
                <w:rFonts w:ascii="Times New Roman" w:hAnsi="Times New Roman" w:cs="Times New Roman"/>
                <w:lang w:val="ru-RU"/>
              </w:rPr>
              <w:t>Документ, удостоверяющий личность:</w:t>
            </w:r>
          </w:p>
          <w:p w:rsidR="004F0B88" w:rsidRPr="00DA59CD" w:rsidRDefault="004F0B88" w:rsidP="00483602">
            <w:pPr>
              <w:pStyle w:val="fieldname"/>
              <w:spacing w:before="40" w:after="40"/>
              <w:ind w:left="75"/>
              <w:rPr>
                <w:rFonts w:ascii="Times New Roman" w:hAnsi="Times New Roman" w:cs="Times New Roman"/>
                <w:lang w:val="ru-RU"/>
              </w:rPr>
            </w:pPr>
            <w:r w:rsidRPr="00DA59CD">
              <w:rPr>
                <w:rStyle w:val="fieldcomment1"/>
                <w:rFonts w:ascii="Times New Roman" w:hAnsi="Times New Roman"/>
                <w:b w:val="0"/>
                <w:bCs w:val="0"/>
                <w:lang w:val="ru-RU"/>
              </w:rPr>
              <w:t>(</w:t>
            </w:r>
            <w:proofErr w:type="spellStart"/>
            <w:r w:rsidRPr="00DA59CD">
              <w:rPr>
                <w:rStyle w:val="fieldcomment1"/>
                <w:rFonts w:ascii="Times New Roman" w:hAnsi="Times New Roman"/>
                <w:b w:val="0"/>
                <w:bCs w:val="0"/>
                <w:lang w:val="ru-RU"/>
              </w:rPr>
              <w:t>наимен</w:t>
            </w:r>
            <w:proofErr w:type="spellEnd"/>
            <w:r w:rsidRPr="00DA59CD">
              <w:rPr>
                <w:rStyle w:val="fieldcomment1"/>
                <w:rFonts w:ascii="Times New Roman" w:hAnsi="Times New Roman"/>
                <w:b w:val="0"/>
                <w:bCs w:val="0"/>
                <w:lang w:val="ru-RU"/>
              </w:rPr>
              <w:t xml:space="preserve">. документа, №, кем </w:t>
            </w:r>
            <w:proofErr w:type="gramStart"/>
            <w:r w:rsidRPr="00DA59CD">
              <w:rPr>
                <w:rStyle w:val="fieldcomment1"/>
                <w:rFonts w:ascii="Times New Roman" w:hAnsi="Times New Roman"/>
                <w:b w:val="0"/>
                <w:bCs w:val="0"/>
                <w:lang w:val="ru-RU"/>
              </w:rPr>
              <w:t>выдан</w:t>
            </w:r>
            <w:proofErr w:type="gramEnd"/>
            <w:r w:rsidRPr="00DA59CD">
              <w:rPr>
                <w:rStyle w:val="fieldcomment1"/>
                <w:rFonts w:ascii="Times New Roman" w:hAnsi="Times New Roman"/>
                <w:b w:val="0"/>
                <w:bCs w:val="0"/>
                <w:lang w:val="ru-RU"/>
              </w:rPr>
              <w:t>, дата выдачи)</w:t>
            </w:r>
          </w:p>
        </w:tc>
        <w:tc>
          <w:tcPr>
            <w:tcW w:w="0" w:type="auto"/>
            <w:gridSpan w:val="2"/>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data"/>
              <w:spacing w:before="40" w:after="40"/>
              <w:ind w:left="75"/>
              <w:rPr>
                <w:rFonts w:ascii="Times New Roman" w:hAnsi="Times New Roman" w:cs="Times New Roman"/>
                <w:lang w:val="ru-RU"/>
              </w:rPr>
            </w:pPr>
            <w:r w:rsidRPr="00DA59CD">
              <w:rPr>
                <w:rFonts w:ascii="Times New Roman" w:hAnsi="Times New Roman" w:cs="Times New Roman"/>
              </w:rPr>
              <w:t> </w:t>
            </w:r>
          </w:p>
        </w:tc>
      </w:tr>
      <w:tr w:rsidR="004F0B88" w:rsidRPr="00DA59CD" w:rsidTr="004836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40" w:after="40"/>
              <w:ind w:left="75"/>
              <w:rPr>
                <w:rFonts w:ascii="Times New Roman" w:hAnsi="Times New Roman" w:cs="Times New Roman"/>
                <w:lang w:val="ru-RU"/>
              </w:rPr>
            </w:pPr>
            <w:proofErr w:type="gramStart"/>
            <w:r w:rsidRPr="00DA59CD">
              <w:rPr>
                <w:rFonts w:ascii="Times New Roman" w:hAnsi="Times New Roman" w:cs="Times New Roman"/>
                <w:lang w:val="ru-RU"/>
              </w:rPr>
              <w:t>Действующий</w:t>
            </w:r>
            <w:proofErr w:type="gramEnd"/>
            <w:r w:rsidRPr="00DA59CD">
              <w:rPr>
                <w:rFonts w:ascii="Times New Roman" w:hAnsi="Times New Roman" w:cs="Times New Roman"/>
                <w:lang w:val="ru-RU"/>
              </w:rPr>
              <w:t xml:space="preserve"> на основании:</w:t>
            </w:r>
          </w:p>
          <w:p w:rsidR="004F0B88" w:rsidRPr="00DA59CD" w:rsidRDefault="004F0B88" w:rsidP="00483602">
            <w:pPr>
              <w:pStyle w:val="fieldname"/>
              <w:spacing w:before="40" w:after="40"/>
              <w:ind w:left="75"/>
              <w:rPr>
                <w:rFonts w:ascii="Times New Roman" w:hAnsi="Times New Roman" w:cs="Times New Roman"/>
                <w:lang w:val="ru-RU"/>
              </w:rPr>
            </w:pPr>
            <w:r w:rsidRPr="00DA59CD">
              <w:rPr>
                <w:rStyle w:val="fieldcomment1"/>
                <w:rFonts w:ascii="Times New Roman" w:hAnsi="Times New Roman"/>
                <w:b w:val="0"/>
                <w:bCs w:val="0"/>
                <w:lang w:val="ru-RU"/>
              </w:rPr>
              <w:t>(</w:t>
            </w:r>
            <w:proofErr w:type="spellStart"/>
            <w:r w:rsidRPr="00DA59CD">
              <w:rPr>
                <w:rStyle w:val="fieldcomment1"/>
                <w:rFonts w:ascii="Times New Roman" w:hAnsi="Times New Roman"/>
                <w:b w:val="0"/>
                <w:bCs w:val="0"/>
                <w:lang w:val="ru-RU"/>
              </w:rPr>
              <w:t>наимен</w:t>
            </w:r>
            <w:proofErr w:type="spellEnd"/>
            <w:r w:rsidRPr="00DA59CD">
              <w:rPr>
                <w:rStyle w:val="fieldcomment1"/>
                <w:rFonts w:ascii="Times New Roman" w:hAnsi="Times New Roman"/>
                <w:b w:val="0"/>
                <w:bCs w:val="0"/>
                <w:lang w:val="ru-RU"/>
              </w:rPr>
              <w:t>. документа, №, кем выдан, дата выдачи, срок действия)</w:t>
            </w:r>
          </w:p>
        </w:tc>
        <w:tc>
          <w:tcPr>
            <w:tcW w:w="0" w:type="auto"/>
            <w:gridSpan w:val="2"/>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data"/>
              <w:spacing w:before="40" w:after="40"/>
              <w:ind w:left="75"/>
              <w:rPr>
                <w:rFonts w:ascii="Times New Roman" w:hAnsi="Times New Roman" w:cs="Times New Roman"/>
                <w:lang w:val="ru-RU"/>
              </w:rPr>
            </w:pPr>
            <w:r w:rsidRPr="00DA59CD">
              <w:rPr>
                <w:rFonts w:ascii="Times New Roman" w:hAnsi="Times New Roman" w:cs="Times New Roman"/>
              </w:rPr>
              <w:t> </w:t>
            </w:r>
          </w:p>
        </w:tc>
      </w:tr>
    </w:tbl>
    <w:p w:rsidR="004F0B88" w:rsidRPr="00DA59CD" w:rsidRDefault="004F0B88" w:rsidP="004F0B88">
      <w:pPr>
        <w:pStyle w:val="af0"/>
        <w:spacing w:before="0" w:after="0"/>
        <w:jc w:val="center"/>
        <w:rPr>
          <w:rFonts w:ascii="Times New Roman" w:hAnsi="Times New Roman" w:cs="Times New Roman"/>
          <w:b/>
          <w:bCs/>
          <w:sz w:val="20"/>
          <w:szCs w:val="20"/>
          <w:lang w:val="ru-RU"/>
        </w:rPr>
      </w:pPr>
    </w:p>
    <w:p w:rsidR="004F0B88" w:rsidRPr="00DA59CD" w:rsidRDefault="004F0B88" w:rsidP="004F0B88">
      <w:pPr>
        <w:pStyle w:val="af0"/>
        <w:spacing w:before="0" w:after="0"/>
        <w:jc w:val="center"/>
        <w:rPr>
          <w:rFonts w:ascii="Times New Roman" w:hAnsi="Times New Roman" w:cs="Times New Roman"/>
          <w:b/>
          <w:bCs/>
          <w:sz w:val="20"/>
          <w:szCs w:val="20"/>
          <w:lang w:val="ru-RU"/>
        </w:rPr>
      </w:pPr>
      <w:r w:rsidRPr="00DA59CD">
        <w:rPr>
          <w:rFonts w:ascii="Times New Roman" w:hAnsi="Times New Roman" w:cs="Times New Roman"/>
          <w:b/>
          <w:bCs/>
          <w:sz w:val="20"/>
          <w:szCs w:val="20"/>
          <w:lang w:val="ru-RU"/>
        </w:rPr>
        <w:t xml:space="preserve">Прошу погасить инвестиционные паи фонда в </w:t>
      </w:r>
      <w:proofErr w:type="gramStart"/>
      <w:r w:rsidRPr="00DA59CD">
        <w:rPr>
          <w:rFonts w:ascii="Times New Roman" w:hAnsi="Times New Roman" w:cs="Times New Roman"/>
          <w:b/>
          <w:bCs/>
          <w:sz w:val="20"/>
          <w:szCs w:val="20"/>
          <w:lang w:val="ru-RU"/>
        </w:rPr>
        <w:t>количестве</w:t>
      </w:r>
      <w:proofErr w:type="gramEnd"/>
      <w:r w:rsidRPr="00DA59CD">
        <w:rPr>
          <w:rFonts w:ascii="Times New Roman" w:hAnsi="Times New Roman" w:cs="Times New Roman"/>
          <w:b/>
          <w:bCs/>
          <w:sz w:val="20"/>
          <w:szCs w:val="20"/>
          <w:lang w:val="ru-RU"/>
        </w:rPr>
        <w:t xml:space="preserve">       штук. </w:t>
      </w:r>
    </w:p>
    <w:p w:rsidR="004F0B88" w:rsidRPr="00DA59CD" w:rsidRDefault="004F0B88" w:rsidP="004F0B88">
      <w:pPr>
        <w:pStyle w:val="af0"/>
        <w:spacing w:before="0" w:after="0"/>
        <w:jc w:val="center"/>
        <w:rPr>
          <w:rFonts w:ascii="Times New Roman" w:hAnsi="Times New Roman" w:cs="Times New Roman"/>
          <w:b/>
          <w:bCs/>
          <w:sz w:val="20"/>
          <w:szCs w:val="20"/>
          <w:lang w:val="ru-RU"/>
        </w:rPr>
      </w:pPr>
      <w:r w:rsidRPr="00DA59CD">
        <w:rPr>
          <w:rFonts w:ascii="Times New Roman" w:hAnsi="Times New Roman" w:cs="Times New Roman"/>
          <w:b/>
          <w:bCs/>
          <w:sz w:val="20"/>
          <w:szCs w:val="20"/>
          <w:lang w:val="ru-RU"/>
        </w:rPr>
        <w:t>Прошу перечислить сумму денежной компенсации по следующим реквизитам:</w:t>
      </w:r>
    </w:p>
    <w:p w:rsidR="004F0B88" w:rsidRPr="00DA59CD" w:rsidRDefault="004F0B88" w:rsidP="004F0B88">
      <w:pPr>
        <w:pStyle w:val="fieldname"/>
        <w:spacing w:before="0" w:after="0"/>
        <w:ind w:left="75"/>
        <w:jc w:val="center"/>
        <w:rPr>
          <w:rStyle w:val="fieldcomment1"/>
          <w:rFonts w:ascii="Times New Roman" w:hAnsi="Times New Roman"/>
          <w:b w:val="0"/>
          <w:bCs w:val="0"/>
          <w:lang w:val="ru-RU"/>
        </w:rPr>
      </w:pPr>
      <w:r w:rsidRPr="00DA59CD">
        <w:rPr>
          <w:rFonts w:ascii="Times New Roman" w:hAnsi="Times New Roman" w:cs="Times New Roman"/>
          <w:sz w:val="9"/>
          <w:szCs w:val="9"/>
          <w:lang w:val="ru-RU"/>
        </w:rPr>
        <w:t xml:space="preserve"> (</w:t>
      </w:r>
      <w:r w:rsidRPr="00DA59CD">
        <w:rPr>
          <w:rStyle w:val="fieldcomment1"/>
          <w:rFonts w:ascii="Times New Roman" w:hAnsi="Times New Roman"/>
          <w:b w:val="0"/>
          <w:bCs w:val="0"/>
          <w:lang w:val="ru-RU"/>
        </w:rPr>
        <w:t xml:space="preserve">наименование банка, БИК, ИНН, к/с, </w:t>
      </w:r>
      <w:proofErr w:type="gramStart"/>
      <w:r w:rsidRPr="00DA59CD">
        <w:rPr>
          <w:rStyle w:val="fieldcomment1"/>
          <w:rFonts w:ascii="Times New Roman" w:hAnsi="Times New Roman"/>
          <w:b w:val="0"/>
          <w:bCs w:val="0"/>
          <w:lang w:val="ru-RU"/>
        </w:rPr>
        <w:t>р</w:t>
      </w:r>
      <w:proofErr w:type="gramEnd"/>
      <w:r w:rsidRPr="00DA59CD">
        <w:rPr>
          <w:rStyle w:val="fieldcomment1"/>
          <w:rFonts w:ascii="Times New Roman" w:hAnsi="Times New Roman"/>
          <w:b w:val="0"/>
          <w:bCs w:val="0"/>
          <w:lang w:val="ru-RU"/>
        </w:rPr>
        <w:t>/с.)</w:t>
      </w:r>
    </w:p>
    <w:p w:rsidR="004F0B88" w:rsidRPr="00DA59CD" w:rsidRDefault="004F0B88" w:rsidP="004F0B88">
      <w:pPr>
        <w:pStyle w:val="fieldname"/>
        <w:pBdr>
          <w:bottom w:val="single" w:sz="4" w:space="1" w:color="auto"/>
        </w:pBdr>
        <w:spacing w:before="0" w:after="0"/>
        <w:ind w:left="75"/>
        <w:jc w:val="center"/>
        <w:rPr>
          <w:rFonts w:ascii="Times New Roman" w:hAnsi="Times New Roman" w:cs="Times New Roman"/>
          <w:lang w:val="ru-RU"/>
        </w:rPr>
      </w:pPr>
    </w:p>
    <w:p w:rsidR="004F0B88" w:rsidRPr="00DA59CD" w:rsidRDefault="004F0B88" w:rsidP="004F0B88">
      <w:pPr>
        <w:pStyle w:val="af1"/>
        <w:spacing w:before="0" w:after="0"/>
        <w:rPr>
          <w:rFonts w:ascii="Times New Roman" w:hAnsi="Times New Roman" w:cs="Times New Roman"/>
          <w:lang w:val="ru-RU"/>
        </w:rPr>
      </w:pPr>
    </w:p>
    <w:p w:rsidR="004F0B88" w:rsidRPr="00DA59CD" w:rsidRDefault="004F0B88" w:rsidP="004F0B88">
      <w:pPr>
        <w:pStyle w:val="af1"/>
        <w:spacing w:before="0" w:after="0"/>
        <w:rPr>
          <w:rFonts w:ascii="Times New Roman" w:hAnsi="Times New Roman" w:cs="Times New Roman"/>
          <w:lang w:val="ru-RU"/>
        </w:rPr>
      </w:pPr>
      <w:r w:rsidRPr="00DA59CD">
        <w:rPr>
          <w:rFonts w:ascii="Times New Roman" w:hAnsi="Times New Roman" w:cs="Times New Roman"/>
          <w:lang w:val="ru-RU"/>
        </w:rPr>
        <w:t>Уведомление об операции прошу направить ____________________________________________________</w:t>
      </w:r>
    </w:p>
    <w:p w:rsidR="004F0B88" w:rsidRPr="00DA59CD" w:rsidRDefault="004F0B88" w:rsidP="004F0B88">
      <w:pPr>
        <w:pStyle w:val="af1"/>
        <w:spacing w:before="0" w:after="0"/>
        <w:rPr>
          <w:rFonts w:ascii="Times New Roman" w:hAnsi="Times New Roman" w:cs="Times New Roman"/>
          <w:lang w:val="ru-RU"/>
        </w:rPr>
      </w:pPr>
      <w:r w:rsidRPr="00DA59CD">
        <w:rPr>
          <w:rFonts w:ascii="Times New Roman" w:hAnsi="Times New Roman" w:cs="Times New Roman"/>
          <w:lang w:val="ru-RU"/>
        </w:rPr>
        <w:t>Настоящая заявка носит безотзывный характер.</w:t>
      </w:r>
    </w:p>
    <w:p w:rsidR="004F0B88" w:rsidRPr="00DA59CD" w:rsidRDefault="004F0B88" w:rsidP="004F0B88">
      <w:pPr>
        <w:pStyle w:val="af1"/>
        <w:spacing w:before="0" w:after="0"/>
        <w:rPr>
          <w:rFonts w:ascii="Times New Roman" w:hAnsi="Times New Roman" w:cs="Times New Roman"/>
          <w:lang w:val="ru-RU"/>
        </w:rPr>
      </w:pPr>
      <w:r w:rsidRPr="00DA59CD">
        <w:rPr>
          <w:rFonts w:ascii="Times New Roman" w:hAnsi="Times New Roman" w:cs="Times New Roman"/>
          <w:lang w:val="ru-RU"/>
        </w:rPr>
        <w:t xml:space="preserve">С Правилами фонда </w:t>
      </w:r>
      <w:proofErr w:type="gramStart"/>
      <w:r w:rsidRPr="00DA59CD">
        <w:rPr>
          <w:rFonts w:ascii="Times New Roman" w:hAnsi="Times New Roman" w:cs="Times New Roman"/>
          <w:lang w:val="ru-RU"/>
        </w:rPr>
        <w:t>ознакомлен</w:t>
      </w:r>
      <w:proofErr w:type="gramEnd"/>
      <w:r w:rsidRPr="00DA59CD">
        <w:rPr>
          <w:rFonts w:ascii="Times New Roman" w:hAnsi="Times New Roman" w:cs="Times New Roman"/>
          <w:lang w:val="ru-RU"/>
        </w:rPr>
        <w:t>.</w:t>
      </w:r>
    </w:p>
    <w:tbl>
      <w:tblPr>
        <w:tblW w:w="5000" w:type="pct"/>
        <w:tblCellSpacing w:w="75" w:type="dxa"/>
        <w:tblCellMar>
          <w:left w:w="0" w:type="dxa"/>
          <w:right w:w="0" w:type="dxa"/>
        </w:tblCellMar>
        <w:tblLook w:val="0000" w:firstRow="0" w:lastRow="0" w:firstColumn="0" w:lastColumn="0" w:noHBand="0" w:noVBand="0"/>
      </w:tblPr>
      <w:tblGrid>
        <w:gridCol w:w="3804"/>
        <w:gridCol w:w="6993"/>
      </w:tblGrid>
      <w:tr w:rsidR="004F0B88" w:rsidRPr="00DA59CD" w:rsidTr="00483602">
        <w:trPr>
          <w:trHeight w:val="1552"/>
          <w:tblCellSpacing w:w="75" w:type="dxa"/>
        </w:trPr>
        <w:tc>
          <w:tcPr>
            <w:tcW w:w="2500" w:type="pct"/>
            <w:tcMar>
              <w:top w:w="30" w:type="dxa"/>
              <w:left w:w="75" w:type="dxa"/>
              <w:bottom w:w="30" w:type="dxa"/>
              <w:right w:w="75" w:type="dxa"/>
            </w:tcMar>
          </w:tcPr>
          <w:p w:rsidR="004F0B88" w:rsidRPr="00DA59CD" w:rsidRDefault="004F0B88" w:rsidP="00483602">
            <w:pPr>
              <w:pStyle w:val="signfield"/>
              <w:spacing w:before="0" w:after="0"/>
              <w:ind w:left="75"/>
              <w:rPr>
                <w:rFonts w:ascii="Times New Roman" w:hAnsi="Times New Roman" w:cs="Times New Roman"/>
                <w:lang w:val="ru-RU"/>
              </w:rPr>
            </w:pPr>
            <w:r w:rsidRPr="00DA59CD">
              <w:rPr>
                <w:rFonts w:ascii="Times New Roman" w:hAnsi="Times New Roman" w:cs="Times New Roman"/>
                <w:lang w:val="ru-RU"/>
              </w:rPr>
              <w:t xml:space="preserve">Подпись </w:t>
            </w:r>
          </w:p>
          <w:p w:rsidR="004F0B88" w:rsidRPr="00DA59CD" w:rsidRDefault="004F0B88" w:rsidP="00483602">
            <w:pPr>
              <w:pStyle w:val="signfield"/>
              <w:spacing w:before="0" w:after="0"/>
              <w:ind w:left="75"/>
              <w:rPr>
                <w:rFonts w:ascii="Times New Roman" w:hAnsi="Times New Roman" w:cs="Times New Roman"/>
                <w:lang w:val="ru-RU"/>
              </w:rPr>
            </w:pPr>
            <w:r w:rsidRPr="00DA59CD">
              <w:rPr>
                <w:rFonts w:ascii="Times New Roman" w:hAnsi="Times New Roman" w:cs="Times New Roman"/>
                <w:lang w:val="ru-RU"/>
              </w:rPr>
              <w:t>Уполномоченного представителя</w:t>
            </w:r>
          </w:p>
        </w:tc>
        <w:tc>
          <w:tcPr>
            <w:tcW w:w="0" w:type="auto"/>
            <w:tcMar>
              <w:top w:w="30" w:type="dxa"/>
              <w:left w:w="75" w:type="dxa"/>
              <w:bottom w:w="30" w:type="dxa"/>
              <w:right w:w="75" w:type="dxa"/>
            </w:tcMar>
          </w:tcPr>
          <w:p w:rsidR="004F0B88" w:rsidRPr="00DA59CD" w:rsidRDefault="004F0B88" w:rsidP="00483602">
            <w:pPr>
              <w:pStyle w:val="signfield"/>
              <w:spacing w:before="0" w:after="0"/>
              <w:ind w:left="75"/>
              <w:rPr>
                <w:rFonts w:ascii="Times New Roman" w:hAnsi="Times New Roman" w:cs="Times New Roman"/>
                <w:lang w:val="ru-RU"/>
              </w:rPr>
            </w:pPr>
            <w:r w:rsidRPr="00DA59CD">
              <w:rPr>
                <w:rFonts w:ascii="Times New Roman" w:hAnsi="Times New Roman" w:cs="Times New Roman"/>
                <w:lang w:val="ru-RU"/>
              </w:rPr>
              <w:t>Подпись лица</w:t>
            </w:r>
          </w:p>
          <w:p w:rsidR="004F0B88" w:rsidRPr="00DA59CD" w:rsidRDefault="004F0B88" w:rsidP="00483602">
            <w:pPr>
              <w:pStyle w:val="signfield"/>
              <w:spacing w:before="0" w:after="0"/>
              <w:ind w:left="75"/>
              <w:rPr>
                <w:rFonts w:ascii="Times New Roman" w:hAnsi="Times New Roman" w:cs="Times New Roman"/>
                <w:lang w:val="ru-RU"/>
              </w:rPr>
            </w:pPr>
            <w:proofErr w:type="gramStart"/>
            <w:r w:rsidRPr="00DA59CD">
              <w:rPr>
                <w:rFonts w:ascii="Times New Roman" w:hAnsi="Times New Roman" w:cs="Times New Roman"/>
                <w:lang w:val="ru-RU"/>
              </w:rPr>
              <w:t>принявшего</w:t>
            </w:r>
            <w:proofErr w:type="gramEnd"/>
            <w:r w:rsidRPr="00DA59CD">
              <w:rPr>
                <w:rFonts w:ascii="Times New Roman" w:hAnsi="Times New Roman" w:cs="Times New Roman"/>
                <w:lang w:val="ru-RU"/>
              </w:rPr>
              <w:t xml:space="preserve"> заявку</w:t>
            </w:r>
          </w:p>
          <w:p w:rsidR="004F0B88" w:rsidRPr="00DA59CD" w:rsidRDefault="004F0B88" w:rsidP="00483602">
            <w:pPr>
              <w:pStyle w:val="stampfield"/>
              <w:spacing w:after="0"/>
              <w:ind w:left="6195"/>
              <w:rPr>
                <w:rFonts w:ascii="Times New Roman" w:hAnsi="Times New Roman" w:cs="Times New Roman"/>
                <w:lang w:val="ru-RU"/>
              </w:rPr>
            </w:pPr>
            <w:r w:rsidRPr="00DA59CD">
              <w:rPr>
                <w:rFonts w:ascii="Times New Roman" w:hAnsi="Times New Roman" w:cs="Times New Roman"/>
                <w:lang w:val="ru-RU"/>
              </w:rPr>
              <w:t>М.П.</w:t>
            </w:r>
          </w:p>
        </w:tc>
      </w:tr>
    </w:tbl>
    <w:p w:rsidR="004F0B88" w:rsidRPr="00DA59CD" w:rsidRDefault="004F0B88" w:rsidP="004F0B88">
      <w:pPr>
        <w:jc w:val="right"/>
        <w:rPr>
          <w:sz w:val="16"/>
          <w:szCs w:val="16"/>
        </w:rPr>
      </w:pPr>
    </w:p>
    <w:p w:rsidR="004F0B88" w:rsidRPr="00DA59CD" w:rsidRDefault="004F0B88" w:rsidP="004F0B88">
      <w:pPr>
        <w:jc w:val="right"/>
        <w:rPr>
          <w:sz w:val="16"/>
          <w:szCs w:val="16"/>
        </w:rPr>
      </w:pPr>
    </w:p>
    <w:p w:rsidR="009B74AB" w:rsidRPr="00CA68B7" w:rsidRDefault="009B74AB" w:rsidP="00CE6CE0">
      <w:pPr>
        <w:ind w:firstLine="0"/>
        <w:rPr>
          <w:sz w:val="16"/>
          <w:szCs w:val="16"/>
        </w:rPr>
      </w:pPr>
    </w:p>
    <w:p w:rsidR="00CE6CE0" w:rsidRPr="00CA68B7" w:rsidRDefault="00CE6CE0" w:rsidP="00CE6CE0">
      <w:pPr>
        <w:ind w:firstLine="0"/>
        <w:rPr>
          <w:sz w:val="16"/>
          <w:szCs w:val="16"/>
        </w:rPr>
      </w:pPr>
    </w:p>
    <w:p w:rsidR="00CE6CE0" w:rsidRPr="00CA68B7" w:rsidRDefault="00CE6CE0" w:rsidP="00CE6CE0">
      <w:pPr>
        <w:ind w:firstLine="0"/>
        <w:rPr>
          <w:sz w:val="16"/>
          <w:szCs w:val="16"/>
        </w:rPr>
      </w:pPr>
    </w:p>
    <w:p w:rsidR="00CE6CE0" w:rsidRPr="00CA68B7" w:rsidRDefault="00CE6CE0" w:rsidP="00CE6CE0">
      <w:pPr>
        <w:ind w:firstLine="0"/>
        <w:rPr>
          <w:sz w:val="16"/>
          <w:szCs w:val="16"/>
        </w:rPr>
      </w:pPr>
    </w:p>
    <w:p w:rsidR="00CE6CE0" w:rsidRPr="00CA68B7" w:rsidRDefault="00CE6CE0" w:rsidP="00CE6CE0">
      <w:pPr>
        <w:ind w:firstLine="0"/>
        <w:rPr>
          <w:sz w:val="16"/>
          <w:szCs w:val="16"/>
        </w:rPr>
      </w:pPr>
    </w:p>
    <w:p w:rsidR="00CE6CE0" w:rsidRPr="00CA68B7" w:rsidRDefault="00CE6CE0" w:rsidP="00CE6CE0">
      <w:pPr>
        <w:ind w:firstLine="0"/>
        <w:rPr>
          <w:sz w:val="16"/>
          <w:szCs w:val="16"/>
        </w:rPr>
      </w:pPr>
    </w:p>
    <w:p w:rsidR="009465C0" w:rsidRDefault="009465C0" w:rsidP="00CE6CE0">
      <w:pPr>
        <w:ind w:firstLine="0"/>
        <w:rPr>
          <w:sz w:val="16"/>
          <w:szCs w:val="16"/>
        </w:rPr>
      </w:pPr>
    </w:p>
    <w:p w:rsidR="0048414C" w:rsidRPr="00CA68B7" w:rsidRDefault="0048414C" w:rsidP="00CE6CE0">
      <w:pPr>
        <w:ind w:firstLine="0"/>
        <w:rPr>
          <w:sz w:val="16"/>
          <w:szCs w:val="16"/>
        </w:rPr>
      </w:pPr>
    </w:p>
    <w:p w:rsidR="009465C0" w:rsidRPr="00CA68B7" w:rsidRDefault="009465C0" w:rsidP="00CE6CE0">
      <w:pPr>
        <w:ind w:firstLine="0"/>
        <w:rPr>
          <w:sz w:val="16"/>
          <w:szCs w:val="16"/>
        </w:rPr>
      </w:pPr>
    </w:p>
    <w:p w:rsidR="00CE6CE0" w:rsidRPr="00CA68B7" w:rsidRDefault="00CE6CE0" w:rsidP="00CE6CE0">
      <w:pPr>
        <w:ind w:firstLine="0"/>
        <w:rPr>
          <w:sz w:val="16"/>
          <w:szCs w:val="16"/>
        </w:rPr>
      </w:pPr>
    </w:p>
    <w:p w:rsidR="00CE6CE0" w:rsidRPr="00CA68B7" w:rsidRDefault="00CE6CE0" w:rsidP="00CE6CE0">
      <w:pPr>
        <w:ind w:firstLine="0"/>
        <w:rPr>
          <w:sz w:val="16"/>
          <w:szCs w:val="16"/>
        </w:rPr>
      </w:pPr>
    </w:p>
    <w:p w:rsidR="00CE6CE0" w:rsidRPr="00CA68B7" w:rsidRDefault="00CE6CE0" w:rsidP="00CE6CE0">
      <w:pPr>
        <w:ind w:firstLine="0"/>
        <w:rPr>
          <w:sz w:val="16"/>
          <w:szCs w:val="16"/>
        </w:rPr>
      </w:pPr>
    </w:p>
    <w:p w:rsidR="009B74AB" w:rsidRDefault="009B74AB" w:rsidP="004F0B88">
      <w:pPr>
        <w:jc w:val="right"/>
        <w:rPr>
          <w:sz w:val="16"/>
          <w:szCs w:val="16"/>
        </w:rPr>
      </w:pPr>
    </w:p>
    <w:p w:rsidR="003F78F1" w:rsidRDefault="003F78F1" w:rsidP="004F0B88">
      <w:pPr>
        <w:jc w:val="right"/>
        <w:rPr>
          <w:rFonts w:ascii="Times New Roman" w:hAnsi="Times New Roman" w:cs="Times New Roman"/>
          <w:sz w:val="16"/>
          <w:szCs w:val="16"/>
        </w:rPr>
      </w:pPr>
    </w:p>
    <w:p w:rsidR="004F0B88" w:rsidRPr="00174468" w:rsidRDefault="004F0B88" w:rsidP="004F0B88">
      <w:pPr>
        <w:jc w:val="right"/>
        <w:rPr>
          <w:rFonts w:ascii="Times New Roman" w:hAnsi="Times New Roman" w:cs="Times New Roman"/>
          <w:sz w:val="16"/>
          <w:szCs w:val="16"/>
        </w:rPr>
      </w:pPr>
      <w:r w:rsidRPr="00174468">
        <w:rPr>
          <w:rFonts w:ascii="Times New Roman" w:hAnsi="Times New Roman" w:cs="Times New Roman"/>
          <w:sz w:val="16"/>
          <w:szCs w:val="16"/>
        </w:rPr>
        <w:t>Приложение № 6 к Правилам Фонда</w:t>
      </w:r>
    </w:p>
    <w:p w:rsidR="004F0B88" w:rsidRPr="00DA59CD" w:rsidRDefault="004F0B88" w:rsidP="004F0B88">
      <w:pPr>
        <w:jc w:val="right"/>
        <w:rPr>
          <w:sz w:val="16"/>
          <w:szCs w:val="16"/>
        </w:rPr>
      </w:pPr>
    </w:p>
    <w:p w:rsidR="004F0B88" w:rsidRPr="00DA59CD" w:rsidRDefault="004F0B88" w:rsidP="004F0B88">
      <w:pPr>
        <w:pStyle w:val="fieldname"/>
        <w:spacing w:before="0" w:after="0"/>
        <w:ind w:left="75"/>
        <w:jc w:val="center"/>
        <w:rPr>
          <w:rFonts w:ascii="Times New Roman" w:hAnsi="Times New Roman" w:cs="Times New Roman"/>
          <w:sz w:val="22"/>
          <w:szCs w:val="22"/>
          <w:lang w:val="ru-RU"/>
        </w:rPr>
      </w:pPr>
      <w:r w:rsidRPr="00DA59CD">
        <w:rPr>
          <w:rFonts w:ascii="Times New Roman" w:hAnsi="Times New Roman" w:cs="Times New Roman"/>
          <w:sz w:val="22"/>
          <w:szCs w:val="22"/>
          <w:lang w:val="ru-RU"/>
        </w:rPr>
        <w:t>Заявка на погашение инвестиционных паев №</w:t>
      </w:r>
    </w:p>
    <w:p w:rsidR="004F0B88" w:rsidRPr="00DA59CD" w:rsidRDefault="004F0B88" w:rsidP="004F0B88">
      <w:pPr>
        <w:pStyle w:val="fieldname"/>
        <w:spacing w:before="0" w:after="0"/>
        <w:ind w:left="75"/>
        <w:jc w:val="center"/>
        <w:rPr>
          <w:rFonts w:ascii="Times New Roman" w:hAnsi="Times New Roman" w:cs="Times New Roman"/>
          <w:sz w:val="22"/>
          <w:szCs w:val="22"/>
          <w:lang w:val="ru-RU"/>
        </w:rPr>
      </w:pPr>
      <w:r w:rsidRPr="00DA59CD">
        <w:rPr>
          <w:rFonts w:ascii="Times New Roman" w:hAnsi="Times New Roman" w:cs="Times New Roman"/>
          <w:sz w:val="22"/>
          <w:szCs w:val="22"/>
          <w:lang w:val="ru-RU"/>
        </w:rPr>
        <w:t>для юридических лиц - номинальных держателей</w:t>
      </w:r>
    </w:p>
    <w:p w:rsidR="004F0B88" w:rsidRPr="00DA59CD" w:rsidRDefault="004F0B88" w:rsidP="004F0B88">
      <w:pPr>
        <w:pStyle w:val="fieldname"/>
        <w:spacing w:before="0" w:after="0"/>
        <w:ind w:left="75"/>
        <w:jc w:val="center"/>
        <w:rPr>
          <w:rFonts w:ascii="Times New Roman" w:hAnsi="Times New Roman" w:cs="Times New Roman"/>
          <w:sz w:val="22"/>
          <w:szCs w:val="22"/>
          <w:lang w:val="ru-RU"/>
        </w:rPr>
      </w:pPr>
    </w:p>
    <w:p w:rsidR="004F0B88" w:rsidRPr="00DA59CD" w:rsidRDefault="004F0B88" w:rsidP="004F0B88">
      <w:pPr>
        <w:pStyle w:val="fielddata"/>
        <w:spacing w:before="0" w:after="0"/>
        <w:rPr>
          <w:rFonts w:ascii="Times New Roman" w:hAnsi="Times New Roman" w:cs="Times New Roman"/>
          <w:lang w:val="ru-RU"/>
        </w:rPr>
      </w:pPr>
      <w:r w:rsidRPr="00DA59CD">
        <w:rPr>
          <w:rFonts w:ascii="Times New Roman" w:hAnsi="Times New Roman" w:cs="Times New Roman"/>
          <w:b/>
          <w:bCs/>
          <w:lang w:val="ru-RU"/>
        </w:rPr>
        <w:t>Дата:</w:t>
      </w:r>
      <w:r w:rsidRPr="00DA59CD">
        <w:rPr>
          <w:rFonts w:ascii="Times New Roman" w:hAnsi="Times New Roman" w:cs="Times New Roman"/>
          <w:b/>
          <w:bCs/>
          <w:lang w:val="ru-RU"/>
        </w:rPr>
        <w:tab/>
      </w:r>
      <w:r w:rsidRPr="00DA59CD">
        <w:rPr>
          <w:rFonts w:ascii="Times New Roman" w:hAnsi="Times New Roman" w:cs="Times New Roman"/>
          <w:b/>
          <w:bCs/>
          <w:lang w:val="ru-RU"/>
        </w:rPr>
        <w:tab/>
      </w:r>
      <w:r w:rsidRPr="00DA59CD">
        <w:rPr>
          <w:rFonts w:ascii="Times New Roman" w:hAnsi="Times New Roman" w:cs="Times New Roman"/>
          <w:b/>
          <w:bCs/>
          <w:lang w:val="ru-RU"/>
        </w:rPr>
        <w:tab/>
        <w:t>Время:</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4157"/>
        <w:gridCol w:w="6117"/>
        <w:gridCol w:w="118"/>
      </w:tblGrid>
      <w:tr w:rsidR="004F0B88" w:rsidRPr="00DA59CD" w:rsidTr="004836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40" w:after="40"/>
              <w:ind w:left="75"/>
              <w:rPr>
                <w:rFonts w:ascii="Times New Roman" w:hAnsi="Times New Roman" w:cs="Times New Roman"/>
                <w:lang w:val="ru-RU"/>
              </w:rPr>
            </w:pPr>
            <w:r w:rsidRPr="00DA59CD">
              <w:rPr>
                <w:rFonts w:ascii="Times New Roman" w:hAnsi="Times New Roman" w:cs="Times New Roman"/>
                <w:lang w:val="ru-RU"/>
              </w:rPr>
              <w:t>Полное название фонда:</w:t>
            </w:r>
          </w:p>
        </w:tc>
        <w:tc>
          <w:tcPr>
            <w:tcW w:w="0" w:type="auto"/>
            <w:gridSpan w:val="2"/>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40" w:after="40"/>
              <w:ind w:left="75"/>
              <w:jc w:val="both"/>
              <w:rPr>
                <w:rFonts w:ascii="Times New Roman" w:hAnsi="Times New Roman" w:cs="Times New Roman"/>
                <w:b w:val="0"/>
                <w:bCs w:val="0"/>
              </w:rPr>
            </w:pPr>
          </w:p>
          <w:p w:rsidR="004F0B88" w:rsidRPr="00DA59CD" w:rsidRDefault="004F0B88" w:rsidP="00483602">
            <w:pPr>
              <w:pStyle w:val="fieldname"/>
              <w:spacing w:before="40" w:after="40"/>
              <w:ind w:left="75"/>
              <w:jc w:val="both"/>
              <w:rPr>
                <w:rFonts w:ascii="Times New Roman" w:hAnsi="Times New Roman" w:cs="Times New Roman"/>
                <w:b w:val="0"/>
                <w:bCs w:val="0"/>
              </w:rPr>
            </w:pPr>
          </w:p>
        </w:tc>
      </w:tr>
      <w:tr w:rsidR="004F0B88" w:rsidRPr="00DA59CD" w:rsidTr="004836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40" w:after="40"/>
              <w:ind w:left="75"/>
              <w:rPr>
                <w:rFonts w:ascii="Times New Roman" w:hAnsi="Times New Roman" w:cs="Times New Roman"/>
                <w:lang w:val="ru-RU"/>
              </w:rPr>
            </w:pPr>
            <w:r w:rsidRPr="00DA59CD">
              <w:rPr>
                <w:rFonts w:ascii="Times New Roman" w:hAnsi="Times New Roman" w:cs="Times New Roman"/>
                <w:lang w:val="ru-RU"/>
              </w:rPr>
              <w:t>Полное фирменное наименование управляющей компании:</w:t>
            </w:r>
          </w:p>
        </w:tc>
        <w:tc>
          <w:tcPr>
            <w:tcW w:w="0" w:type="auto"/>
            <w:gridSpan w:val="2"/>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40" w:after="40"/>
              <w:ind w:left="75"/>
              <w:jc w:val="both"/>
              <w:rPr>
                <w:rFonts w:ascii="Times New Roman" w:hAnsi="Times New Roman" w:cs="Times New Roman"/>
                <w:b w:val="0"/>
                <w:bCs w:val="0"/>
                <w:lang w:val="ru-RU"/>
              </w:rPr>
            </w:pPr>
          </w:p>
        </w:tc>
      </w:tr>
      <w:tr w:rsidR="004F0B88" w:rsidRPr="00DA59CD" w:rsidTr="00483602">
        <w:trPr>
          <w:tblCellSpacing w:w="0" w:type="dxa"/>
          <w:jc w:val="center"/>
        </w:trPr>
        <w:tc>
          <w:tcPr>
            <w:tcW w:w="5000" w:type="pct"/>
            <w:gridSpan w:val="3"/>
            <w:tcBorders>
              <w:top w:val="nil"/>
              <w:left w:val="nil"/>
              <w:bottom w:val="single" w:sz="8" w:space="0" w:color="C0C0C0"/>
              <w:right w:val="nil"/>
            </w:tcBorders>
            <w:shd w:val="clear" w:color="auto" w:fill="D9D9D9"/>
            <w:tcMar>
              <w:top w:w="30" w:type="dxa"/>
              <w:left w:w="75" w:type="dxa"/>
              <w:bottom w:w="30" w:type="dxa"/>
              <w:right w:w="75" w:type="dxa"/>
            </w:tcMar>
            <w:vAlign w:val="center"/>
          </w:tcPr>
          <w:p w:rsidR="004F0B88" w:rsidRPr="00DA59CD" w:rsidRDefault="004F0B88" w:rsidP="00483602">
            <w:pPr>
              <w:pStyle w:val="fieldname"/>
              <w:spacing w:before="40" w:after="40"/>
              <w:ind w:left="75"/>
              <w:jc w:val="center"/>
              <w:rPr>
                <w:rFonts w:ascii="Times New Roman" w:hAnsi="Times New Roman" w:cs="Times New Roman"/>
              </w:rPr>
            </w:pPr>
            <w:r w:rsidRPr="00DA59CD">
              <w:rPr>
                <w:rFonts w:ascii="Times New Roman" w:hAnsi="Times New Roman" w:cs="Times New Roman"/>
                <w:sz w:val="22"/>
                <w:szCs w:val="22"/>
                <w:lang w:val="ru-RU"/>
              </w:rPr>
              <w:t>Заявитель – номинальный держатель</w:t>
            </w:r>
          </w:p>
        </w:tc>
      </w:tr>
      <w:tr w:rsidR="004F0B88" w:rsidRPr="00DA59CD" w:rsidTr="004836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40" w:after="40"/>
              <w:ind w:left="75"/>
              <w:rPr>
                <w:rFonts w:ascii="Times New Roman" w:hAnsi="Times New Roman" w:cs="Times New Roman"/>
                <w:lang w:val="ru-RU"/>
              </w:rPr>
            </w:pPr>
            <w:r w:rsidRPr="00DA59CD">
              <w:rPr>
                <w:rFonts w:ascii="Times New Roman" w:hAnsi="Times New Roman" w:cs="Times New Roman"/>
                <w:lang w:val="ru-RU"/>
              </w:rPr>
              <w:t>Полное наименование:</w:t>
            </w:r>
          </w:p>
        </w:tc>
        <w:tc>
          <w:tcPr>
            <w:tcW w:w="0" w:type="auto"/>
            <w:gridSpan w:val="2"/>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data"/>
              <w:spacing w:before="40" w:after="40"/>
              <w:ind w:left="75"/>
              <w:rPr>
                <w:rFonts w:ascii="Times New Roman" w:hAnsi="Times New Roman" w:cs="Times New Roman"/>
                <w:lang w:val="ru-RU"/>
              </w:rPr>
            </w:pPr>
            <w:r w:rsidRPr="00DA59CD">
              <w:rPr>
                <w:rFonts w:ascii="Times New Roman" w:hAnsi="Times New Roman" w:cs="Times New Roman"/>
              </w:rPr>
              <w:t> </w:t>
            </w:r>
          </w:p>
        </w:tc>
      </w:tr>
      <w:tr w:rsidR="004F0B88" w:rsidRPr="00DA59CD" w:rsidTr="004836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40" w:after="40"/>
              <w:ind w:left="75"/>
              <w:rPr>
                <w:rFonts w:ascii="Times New Roman" w:hAnsi="Times New Roman" w:cs="Times New Roman"/>
                <w:lang w:val="ru-RU"/>
              </w:rPr>
            </w:pPr>
            <w:r w:rsidRPr="00DA59CD">
              <w:rPr>
                <w:rFonts w:ascii="Times New Roman" w:hAnsi="Times New Roman" w:cs="Times New Roman"/>
                <w:lang w:val="ru-RU"/>
              </w:rPr>
              <w:t>Документ:</w:t>
            </w:r>
          </w:p>
          <w:p w:rsidR="004F0B88" w:rsidRPr="00DA59CD" w:rsidRDefault="004F0B88" w:rsidP="00483602">
            <w:pPr>
              <w:pStyle w:val="fieldname"/>
              <w:spacing w:before="40" w:after="40"/>
              <w:ind w:left="75"/>
              <w:rPr>
                <w:rFonts w:ascii="Times New Roman" w:hAnsi="Times New Roman" w:cs="Times New Roman"/>
                <w:lang w:val="ru-RU"/>
              </w:rPr>
            </w:pPr>
            <w:r w:rsidRPr="00DA59CD">
              <w:rPr>
                <w:rStyle w:val="fieldcomment1"/>
                <w:rFonts w:ascii="Times New Roman" w:hAnsi="Times New Roman"/>
                <w:b w:val="0"/>
                <w:bCs w:val="0"/>
                <w:lang w:val="ru-RU"/>
              </w:rPr>
              <w:t>(</w:t>
            </w:r>
            <w:proofErr w:type="spellStart"/>
            <w:r w:rsidRPr="00DA59CD">
              <w:rPr>
                <w:rStyle w:val="fieldcomment1"/>
                <w:rFonts w:ascii="Times New Roman" w:hAnsi="Times New Roman"/>
                <w:b w:val="0"/>
                <w:bCs w:val="0"/>
                <w:lang w:val="ru-RU"/>
              </w:rPr>
              <w:t>наимен</w:t>
            </w:r>
            <w:proofErr w:type="spellEnd"/>
            <w:r w:rsidRPr="00DA59CD">
              <w:rPr>
                <w:rStyle w:val="fieldcomment1"/>
                <w:rFonts w:ascii="Times New Roman" w:hAnsi="Times New Roman"/>
                <w:b w:val="0"/>
                <w:bCs w:val="0"/>
                <w:lang w:val="ru-RU"/>
              </w:rPr>
              <w:t xml:space="preserve">. документа, №, кем </w:t>
            </w:r>
            <w:proofErr w:type="gramStart"/>
            <w:r w:rsidRPr="00DA59CD">
              <w:rPr>
                <w:rStyle w:val="fieldcomment1"/>
                <w:rFonts w:ascii="Times New Roman" w:hAnsi="Times New Roman"/>
                <w:b w:val="0"/>
                <w:bCs w:val="0"/>
                <w:lang w:val="ru-RU"/>
              </w:rPr>
              <w:t>выдан</w:t>
            </w:r>
            <w:proofErr w:type="gramEnd"/>
            <w:r w:rsidRPr="00DA59CD">
              <w:rPr>
                <w:rStyle w:val="fieldcomment1"/>
                <w:rFonts w:ascii="Times New Roman" w:hAnsi="Times New Roman"/>
                <w:b w:val="0"/>
                <w:bCs w:val="0"/>
                <w:lang w:val="ru-RU"/>
              </w:rPr>
              <w:t>, дата выдачи)</w:t>
            </w:r>
          </w:p>
        </w:tc>
        <w:tc>
          <w:tcPr>
            <w:tcW w:w="0" w:type="auto"/>
            <w:gridSpan w:val="2"/>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data"/>
              <w:spacing w:before="40" w:after="40"/>
              <w:ind w:left="75"/>
              <w:rPr>
                <w:rFonts w:ascii="Times New Roman" w:hAnsi="Times New Roman" w:cs="Times New Roman"/>
                <w:lang w:val="ru-RU"/>
              </w:rPr>
            </w:pPr>
            <w:r w:rsidRPr="00DA59CD">
              <w:rPr>
                <w:rFonts w:ascii="Times New Roman" w:hAnsi="Times New Roman" w:cs="Times New Roman"/>
              </w:rPr>
              <w:t> </w:t>
            </w:r>
          </w:p>
        </w:tc>
      </w:tr>
      <w:tr w:rsidR="004F0B88" w:rsidRPr="00DA59CD" w:rsidTr="004836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40" w:after="40"/>
              <w:ind w:left="75"/>
              <w:rPr>
                <w:rFonts w:ascii="Times New Roman" w:hAnsi="Times New Roman" w:cs="Times New Roman"/>
                <w:lang w:val="ru-RU"/>
              </w:rPr>
            </w:pPr>
            <w:r w:rsidRPr="00DA59CD">
              <w:rPr>
                <w:rFonts w:ascii="Times New Roman" w:hAnsi="Times New Roman" w:cs="Times New Roman"/>
                <w:lang w:val="ru-RU"/>
              </w:rPr>
              <w:t>Номер лицевого счета:</w:t>
            </w:r>
          </w:p>
          <w:p w:rsidR="004F0B88" w:rsidRPr="00DA59CD" w:rsidRDefault="004F0B88" w:rsidP="00483602">
            <w:pPr>
              <w:pStyle w:val="fieldname"/>
              <w:spacing w:before="40" w:after="40"/>
              <w:ind w:left="75"/>
              <w:rPr>
                <w:rFonts w:ascii="Times New Roman" w:hAnsi="Times New Roman" w:cs="Times New Roman"/>
                <w:lang w:val="ru-RU"/>
              </w:rPr>
            </w:pPr>
            <w:r w:rsidRPr="00DA59CD">
              <w:rPr>
                <w:rStyle w:val="fieldcomment1"/>
                <w:rFonts w:ascii="Times New Roman" w:hAnsi="Times New Roman"/>
                <w:b w:val="0"/>
                <w:bCs w:val="0"/>
                <w:lang w:val="ru-RU"/>
              </w:rPr>
              <w:t>(номинального держателя)</w:t>
            </w:r>
          </w:p>
        </w:tc>
        <w:tc>
          <w:tcPr>
            <w:tcW w:w="0" w:type="auto"/>
            <w:gridSpan w:val="2"/>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spacing w:before="40" w:after="40"/>
              <w:ind w:left="75"/>
            </w:pPr>
          </w:p>
        </w:tc>
      </w:tr>
      <w:tr w:rsidR="004F0B88" w:rsidRPr="00DA59CD" w:rsidTr="00483602">
        <w:trPr>
          <w:gridAfter w:val="1"/>
          <w:wAfter w:w="57" w:type="pct"/>
          <w:tblCellSpacing w:w="0" w:type="dxa"/>
          <w:jc w:val="center"/>
        </w:trPr>
        <w:tc>
          <w:tcPr>
            <w:tcW w:w="4943" w:type="pct"/>
            <w:gridSpan w:val="2"/>
            <w:tcBorders>
              <w:top w:val="nil"/>
              <w:left w:val="nil"/>
              <w:bottom w:val="single" w:sz="8" w:space="0" w:color="C0C0C0"/>
              <w:right w:val="nil"/>
            </w:tcBorders>
            <w:shd w:val="clear" w:color="auto" w:fill="D9D9D9"/>
            <w:tcMar>
              <w:top w:w="30" w:type="dxa"/>
              <w:left w:w="75" w:type="dxa"/>
              <w:bottom w:w="30" w:type="dxa"/>
              <w:right w:w="75" w:type="dxa"/>
            </w:tcMar>
            <w:vAlign w:val="center"/>
          </w:tcPr>
          <w:p w:rsidR="004F0B88" w:rsidRPr="00DA59CD" w:rsidRDefault="004F0B88" w:rsidP="00483602">
            <w:pPr>
              <w:pStyle w:val="fieldname"/>
              <w:spacing w:before="20" w:after="20"/>
              <w:ind w:left="75"/>
              <w:jc w:val="center"/>
              <w:rPr>
                <w:rFonts w:ascii="Times New Roman" w:hAnsi="Times New Roman" w:cs="Times New Roman"/>
                <w:sz w:val="22"/>
                <w:szCs w:val="22"/>
                <w:lang w:val="ru-RU"/>
              </w:rPr>
            </w:pPr>
            <w:r w:rsidRPr="00DA59CD">
              <w:rPr>
                <w:rFonts w:ascii="Times New Roman" w:hAnsi="Times New Roman" w:cs="Times New Roman"/>
                <w:sz w:val="22"/>
                <w:szCs w:val="22"/>
                <w:lang w:val="ru-RU"/>
              </w:rPr>
              <w:t>Уполномоченный представитель</w:t>
            </w:r>
          </w:p>
        </w:tc>
      </w:tr>
      <w:tr w:rsidR="004F0B88" w:rsidRPr="00DA59CD" w:rsidTr="004836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40" w:after="40"/>
              <w:ind w:left="75"/>
              <w:rPr>
                <w:rFonts w:ascii="Times New Roman" w:hAnsi="Times New Roman" w:cs="Times New Roman"/>
                <w:lang w:val="ru-RU"/>
              </w:rPr>
            </w:pPr>
            <w:r w:rsidRPr="00DA59CD">
              <w:rPr>
                <w:rFonts w:ascii="Times New Roman" w:hAnsi="Times New Roman" w:cs="Times New Roman"/>
                <w:lang w:val="ru-RU"/>
              </w:rPr>
              <w:t>Ф.И.О/Наименование:</w:t>
            </w:r>
          </w:p>
        </w:tc>
        <w:tc>
          <w:tcPr>
            <w:tcW w:w="0" w:type="auto"/>
            <w:gridSpan w:val="2"/>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data"/>
              <w:spacing w:before="40" w:after="40"/>
              <w:ind w:left="75"/>
              <w:rPr>
                <w:rFonts w:ascii="Times New Roman" w:hAnsi="Times New Roman" w:cs="Times New Roman"/>
                <w:lang w:val="ru-RU"/>
              </w:rPr>
            </w:pPr>
            <w:r w:rsidRPr="00DA59CD">
              <w:rPr>
                <w:rFonts w:ascii="Times New Roman" w:hAnsi="Times New Roman" w:cs="Times New Roman"/>
              </w:rPr>
              <w:t> </w:t>
            </w:r>
          </w:p>
        </w:tc>
      </w:tr>
      <w:tr w:rsidR="004F0B88" w:rsidRPr="00DA59CD" w:rsidTr="004836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40" w:after="40"/>
              <w:ind w:left="75"/>
              <w:rPr>
                <w:rFonts w:ascii="Times New Roman" w:hAnsi="Times New Roman" w:cs="Times New Roman"/>
                <w:lang w:val="ru-RU"/>
              </w:rPr>
            </w:pPr>
            <w:proofErr w:type="gramStart"/>
            <w:r w:rsidRPr="00DA59CD">
              <w:rPr>
                <w:rFonts w:ascii="Times New Roman" w:hAnsi="Times New Roman" w:cs="Times New Roman"/>
                <w:lang w:val="ru-RU"/>
              </w:rPr>
              <w:t>Действующий</w:t>
            </w:r>
            <w:proofErr w:type="gramEnd"/>
            <w:r w:rsidRPr="00DA59CD">
              <w:rPr>
                <w:rFonts w:ascii="Times New Roman" w:hAnsi="Times New Roman" w:cs="Times New Roman"/>
                <w:lang w:val="ru-RU"/>
              </w:rPr>
              <w:t xml:space="preserve"> на основании:</w:t>
            </w:r>
          </w:p>
          <w:p w:rsidR="004F0B88" w:rsidRPr="00DA59CD" w:rsidRDefault="004F0B88" w:rsidP="00483602">
            <w:pPr>
              <w:pStyle w:val="fieldname"/>
              <w:spacing w:before="40" w:after="40"/>
              <w:ind w:left="75"/>
              <w:rPr>
                <w:rFonts w:ascii="Times New Roman" w:hAnsi="Times New Roman" w:cs="Times New Roman"/>
                <w:lang w:val="ru-RU"/>
              </w:rPr>
            </w:pPr>
            <w:r w:rsidRPr="00DA59CD">
              <w:rPr>
                <w:rStyle w:val="fieldcomment1"/>
                <w:rFonts w:ascii="Times New Roman" w:hAnsi="Times New Roman"/>
                <w:b w:val="0"/>
                <w:bCs w:val="0"/>
                <w:lang w:val="ru-RU"/>
              </w:rPr>
              <w:t>(</w:t>
            </w:r>
            <w:proofErr w:type="spellStart"/>
            <w:r w:rsidRPr="00DA59CD">
              <w:rPr>
                <w:rStyle w:val="fieldcomment1"/>
                <w:rFonts w:ascii="Times New Roman" w:hAnsi="Times New Roman"/>
                <w:b w:val="0"/>
                <w:bCs w:val="0"/>
                <w:lang w:val="ru-RU"/>
              </w:rPr>
              <w:t>наимен</w:t>
            </w:r>
            <w:proofErr w:type="spellEnd"/>
            <w:r w:rsidRPr="00DA59CD">
              <w:rPr>
                <w:rStyle w:val="fieldcomment1"/>
                <w:rFonts w:ascii="Times New Roman" w:hAnsi="Times New Roman"/>
                <w:b w:val="0"/>
                <w:bCs w:val="0"/>
                <w:lang w:val="ru-RU"/>
              </w:rPr>
              <w:t>. документа, №, кем выдан, дата выдачи, срок действия)</w:t>
            </w:r>
          </w:p>
        </w:tc>
        <w:tc>
          <w:tcPr>
            <w:tcW w:w="0" w:type="auto"/>
            <w:gridSpan w:val="2"/>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data"/>
              <w:spacing w:before="40" w:after="40"/>
              <w:ind w:left="75"/>
              <w:rPr>
                <w:rFonts w:ascii="Times New Roman" w:hAnsi="Times New Roman" w:cs="Times New Roman"/>
                <w:lang w:val="ru-RU"/>
              </w:rPr>
            </w:pPr>
            <w:r w:rsidRPr="00DA59CD">
              <w:rPr>
                <w:rFonts w:ascii="Times New Roman" w:hAnsi="Times New Roman" w:cs="Times New Roman"/>
              </w:rPr>
              <w:t> </w:t>
            </w:r>
          </w:p>
        </w:tc>
      </w:tr>
      <w:tr w:rsidR="004F0B88" w:rsidRPr="00DA59CD" w:rsidTr="00483602">
        <w:trPr>
          <w:tblCellSpacing w:w="0" w:type="dxa"/>
          <w:jc w:val="center"/>
        </w:trPr>
        <w:tc>
          <w:tcPr>
            <w:tcW w:w="0" w:type="auto"/>
            <w:gridSpan w:val="3"/>
            <w:tcMar>
              <w:top w:w="30" w:type="dxa"/>
              <w:left w:w="75" w:type="dxa"/>
              <w:bottom w:w="30" w:type="dxa"/>
              <w:right w:w="75" w:type="dxa"/>
            </w:tcMar>
            <w:vAlign w:val="center"/>
          </w:tcPr>
          <w:p w:rsidR="004F0B88" w:rsidRPr="00DA59CD" w:rsidRDefault="004F0B88" w:rsidP="00483602">
            <w:pPr>
              <w:spacing w:before="20" w:after="20"/>
              <w:ind w:firstLine="3913"/>
              <w:rPr>
                <w:b/>
                <w:bCs/>
                <w:i/>
                <w:iCs/>
                <w:sz w:val="18"/>
                <w:szCs w:val="18"/>
                <w:u w:val="single"/>
              </w:rPr>
            </w:pPr>
            <w:r w:rsidRPr="00DA59CD">
              <w:rPr>
                <w:b/>
                <w:bCs/>
                <w:u w:val="single"/>
              </w:rPr>
              <w:t>Для физических лиц</w:t>
            </w:r>
          </w:p>
        </w:tc>
      </w:tr>
      <w:tr w:rsidR="004F0B88" w:rsidRPr="00DA59CD" w:rsidTr="004836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40" w:after="40"/>
              <w:ind w:left="75"/>
              <w:rPr>
                <w:rFonts w:ascii="Times New Roman" w:hAnsi="Times New Roman" w:cs="Times New Roman"/>
                <w:lang w:val="ru-RU"/>
              </w:rPr>
            </w:pPr>
            <w:r w:rsidRPr="00DA59CD">
              <w:rPr>
                <w:rFonts w:ascii="Times New Roman" w:hAnsi="Times New Roman" w:cs="Times New Roman"/>
                <w:lang w:val="ru-RU"/>
              </w:rPr>
              <w:t>Документ, удостоверяющий личность представителя:</w:t>
            </w:r>
          </w:p>
          <w:p w:rsidR="004F0B88" w:rsidRPr="00DA59CD" w:rsidRDefault="004F0B88" w:rsidP="00483602">
            <w:pPr>
              <w:pStyle w:val="fieldname"/>
              <w:spacing w:before="40" w:after="40"/>
              <w:ind w:left="75"/>
              <w:rPr>
                <w:rFonts w:ascii="Times New Roman" w:hAnsi="Times New Roman" w:cs="Times New Roman"/>
                <w:lang w:val="ru-RU"/>
              </w:rPr>
            </w:pPr>
            <w:r w:rsidRPr="00DA59CD">
              <w:rPr>
                <w:rStyle w:val="fieldcomment1"/>
                <w:rFonts w:ascii="Times New Roman" w:hAnsi="Times New Roman"/>
                <w:b w:val="0"/>
                <w:bCs w:val="0"/>
                <w:lang w:val="ru-RU"/>
              </w:rPr>
              <w:t>(</w:t>
            </w:r>
            <w:proofErr w:type="spellStart"/>
            <w:r w:rsidRPr="00DA59CD">
              <w:rPr>
                <w:rStyle w:val="fieldcomment1"/>
                <w:rFonts w:ascii="Times New Roman" w:hAnsi="Times New Roman"/>
                <w:b w:val="0"/>
                <w:bCs w:val="0"/>
                <w:lang w:val="ru-RU"/>
              </w:rPr>
              <w:t>наимен</w:t>
            </w:r>
            <w:proofErr w:type="spellEnd"/>
            <w:r w:rsidRPr="00DA59CD">
              <w:rPr>
                <w:rStyle w:val="fieldcomment1"/>
                <w:rFonts w:ascii="Times New Roman" w:hAnsi="Times New Roman"/>
                <w:b w:val="0"/>
                <w:bCs w:val="0"/>
                <w:lang w:val="ru-RU"/>
              </w:rPr>
              <w:t xml:space="preserve">. документа, №, кем </w:t>
            </w:r>
            <w:proofErr w:type="gramStart"/>
            <w:r w:rsidRPr="00DA59CD">
              <w:rPr>
                <w:rStyle w:val="fieldcomment1"/>
                <w:rFonts w:ascii="Times New Roman" w:hAnsi="Times New Roman"/>
                <w:b w:val="0"/>
                <w:bCs w:val="0"/>
                <w:lang w:val="ru-RU"/>
              </w:rPr>
              <w:t>выдан</w:t>
            </w:r>
            <w:proofErr w:type="gramEnd"/>
            <w:r w:rsidRPr="00DA59CD">
              <w:rPr>
                <w:rStyle w:val="fieldcomment1"/>
                <w:rFonts w:ascii="Times New Roman" w:hAnsi="Times New Roman"/>
                <w:b w:val="0"/>
                <w:bCs w:val="0"/>
                <w:lang w:val="ru-RU"/>
              </w:rPr>
              <w:t>, дата выдачи)</w:t>
            </w:r>
          </w:p>
        </w:tc>
        <w:tc>
          <w:tcPr>
            <w:tcW w:w="0" w:type="auto"/>
            <w:gridSpan w:val="2"/>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data"/>
              <w:spacing w:before="40" w:after="40"/>
              <w:ind w:left="75"/>
              <w:rPr>
                <w:rFonts w:ascii="Times New Roman" w:hAnsi="Times New Roman" w:cs="Times New Roman"/>
                <w:lang w:val="ru-RU"/>
              </w:rPr>
            </w:pPr>
            <w:r w:rsidRPr="00DA59CD">
              <w:rPr>
                <w:rFonts w:ascii="Times New Roman" w:hAnsi="Times New Roman" w:cs="Times New Roman"/>
              </w:rPr>
              <w:t> </w:t>
            </w:r>
          </w:p>
        </w:tc>
      </w:tr>
      <w:tr w:rsidR="004F0B88" w:rsidRPr="00DA59CD" w:rsidTr="00483602">
        <w:trPr>
          <w:tblCellSpacing w:w="0" w:type="dxa"/>
          <w:jc w:val="center"/>
        </w:trPr>
        <w:tc>
          <w:tcPr>
            <w:tcW w:w="0" w:type="auto"/>
            <w:gridSpan w:val="3"/>
            <w:tcMar>
              <w:top w:w="30" w:type="dxa"/>
              <w:left w:w="75" w:type="dxa"/>
              <w:bottom w:w="30" w:type="dxa"/>
              <w:right w:w="75" w:type="dxa"/>
            </w:tcMar>
            <w:vAlign w:val="center"/>
          </w:tcPr>
          <w:p w:rsidR="004F0B88" w:rsidRPr="00DA59CD" w:rsidRDefault="004F0B88" w:rsidP="00483602">
            <w:pPr>
              <w:spacing w:before="20" w:after="20"/>
              <w:ind w:firstLine="3913"/>
              <w:rPr>
                <w:sz w:val="18"/>
                <w:szCs w:val="18"/>
                <w:u w:val="single"/>
              </w:rPr>
            </w:pPr>
            <w:r w:rsidRPr="00DA59CD">
              <w:rPr>
                <w:b/>
                <w:bCs/>
                <w:u w:val="single"/>
              </w:rPr>
              <w:t>Для юридических лиц</w:t>
            </w:r>
          </w:p>
        </w:tc>
      </w:tr>
      <w:tr w:rsidR="004F0B88" w:rsidRPr="00DA59CD" w:rsidTr="004836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40" w:after="40"/>
              <w:ind w:left="75"/>
              <w:rPr>
                <w:rFonts w:ascii="Times New Roman" w:hAnsi="Times New Roman" w:cs="Times New Roman"/>
                <w:lang w:val="ru-RU"/>
              </w:rPr>
            </w:pPr>
            <w:r w:rsidRPr="00DA59CD">
              <w:rPr>
                <w:rFonts w:ascii="Times New Roman" w:hAnsi="Times New Roman" w:cs="Times New Roman"/>
                <w:lang w:val="ru-RU"/>
              </w:rPr>
              <w:t>Свидетельство о регистрации:</w:t>
            </w:r>
          </w:p>
          <w:p w:rsidR="004F0B88" w:rsidRPr="00DA59CD" w:rsidRDefault="004F0B88" w:rsidP="00483602">
            <w:pPr>
              <w:pStyle w:val="fieldname"/>
              <w:spacing w:before="40" w:after="40"/>
              <w:ind w:left="75"/>
              <w:rPr>
                <w:rFonts w:ascii="Times New Roman" w:hAnsi="Times New Roman" w:cs="Times New Roman"/>
                <w:lang w:val="ru-RU"/>
              </w:rPr>
            </w:pPr>
            <w:r w:rsidRPr="00DA59CD">
              <w:rPr>
                <w:rStyle w:val="fieldcomment1"/>
                <w:rFonts w:ascii="Times New Roman" w:hAnsi="Times New Roman"/>
                <w:b w:val="0"/>
                <w:bCs w:val="0"/>
                <w:lang w:val="ru-RU"/>
              </w:rPr>
              <w:t>(</w:t>
            </w:r>
            <w:proofErr w:type="spellStart"/>
            <w:r w:rsidRPr="00DA59CD">
              <w:rPr>
                <w:rStyle w:val="fieldcomment1"/>
                <w:rFonts w:ascii="Times New Roman" w:hAnsi="Times New Roman"/>
                <w:b w:val="0"/>
                <w:bCs w:val="0"/>
                <w:lang w:val="ru-RU"/>
              </w:rPr>
              <w:t>наимен</w:t>
            </w:r>
            <w:proofErr w:type="spellEnd"/>
            <w:r w:rsidRPr="00DA59CD">
              <w:rPr>
                <w:rStyle w:val="fieldcomment1"/>
                <w:rFonts w:ascii="Times New Roman" w:hAnsi="Times New Roman"/>
                <w:b w:val="0"/>
                <w:bCs w:val="0"/>
                <w:lang w:val="ru-RU"/>
              </w:rPr>
              <w:t xml:space="preserve">. документа, №, кем </w:t>
            </w:r>
            <w:proofErr w:type="gramStart"/>
            <w:r w:rsidRPr="00DA59CD">
              <w:rPr>
                <w:rStyle w:val="fieldcomment1"/>
                <w:rFonts w:ascii="Times New Roman" w:hAnsi="Times New Roman"/>
                <w:b w:val="0"/>
                <w:bCs w:val="0"/>
                <w:lang w:val="ru-RU"/>
              </w:rPr>
              <w:t>выдан</w:t>
            </w:r>
            <w:proofErr w:type="gramEnd"/>
            <w:r w:rsidRPr="00DA59CD">
              <w:rPr>
                <w:rStyle w:val="fieldcomment1"/>
                <w:rFonts w:ascii="Times New Roman" w:hAnsi="Times New Roman"/>
                <w:b w:val="0"/>
                <w:bCs w:val="0"/>
                <w:lang w:val="ru-RU"/>
              </w:rPr>
              <w:t>, дата выдачи)</w:t>
            </w:r>
          </w:p>
        </w:tc>
        <w:tc>
          <w:tcPr>
            <w:tcW w:w="0" w:type="auto"/>
            <w:gridSpan w:val="2"/>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data"/>
              <w:spacing w:before="40" w:after="40"/>
              <w:ind w:left="75"/>
              <w:rPr>
                <w:rFonts w:ascii="Times New Roman" w:hAnsi="Times New Roman" w:cs="Times New Roman"/>
                <w:lang w:val="ru-RU"/>
              </w:rPr>
            </w:pPr>
            <w:r w:rsidRPr="00DA59CD">
              <w:rPr>
                <w:rFonts w:ascii="Times New Roman" w:hAnsi="Times New Roman" w:cs="Times New Roman"/>
              </w:rPr>
              <w:t> </w:t>
            </w:r>
          </w:p>
        </w:tc>
      </w:tr>
      <w:tr w:rsidR="004F0B88" w:rsidRPr="00DA59CD" w:rsidTr="004836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40" w:after="40"/>
              <w:ind w:left="75"/>
              <w:rPr>
                <w:rFonts w:ascii="Times New Roman" w:hAnsi="Times New Roman" w:cs="Times New Roman"/>
                <w:lang w:val="ru-RU"/>
              </w:rPr>
            </w:pPr>
            <w:r w:rsidRPr="00DA59CD">
              <w:rPr>
                <w:rFonts w:ascii="Times New Roman" w:hAnsi="Times New Roman" w:cs="Times New Roman"/>
                <w:lang w:val="ru-RU"/>
              </w:rPr>
              <w:t xml:space="preserve">В </w:t>
            </w:r>
            <w:proofErr w:type="gramStart"/>
            <w:r w:rsidRPr="00DA59CD">
              <w:rPr>
                <w:rFonts w:ascii="Times New Roman" w:hAnsi="Times New Roman" w:cs="Times New Roman"/>
                <w:lang w:val="ru-RU"/>
              </w:rPr>
              <w:t>лице</w:t>
            </w:r>
            <w:proofErr w:type="gramEnd"/>
            <w:r w:rsidRPr="00DA59CD">
              <w:rPr>
                <w:rFonts w:ascii="Times New Roman" w:hAnsi="Times New Roman" w:cs="Times New Roman"/>
                <w:lang w:val="ru-RU"/>
              </w:rPr>
              <w:t>:</w:t>
            </w:r>
          </w:p>
          <w:p w:rsidR="004F0B88" w:rsidRPr="00DA59CD" w:rsidRDefault="004F0B88" w:rsidP="00483602">
            <w:pPr>
              <w:pStyle w:val="fieldname"/>
              <w:spacing w:before="40" w:after="40"/>
              <w:ind w:left="75"/>
              <w:rPr>
                <w:rFonts w:ascii="Times New Roman" w:hAnsi="Times New Roman" w:cs="Times New Roman"/>
                <w:lang w:val="ru-RU"/>
              </w:rPr>
            </w:pPr>
            <w:r w:rsidRPr="00DA59CD">
              <w:rPr>
                <w:rStyle w:val="fieldcomment1"/>
                <w:rFonts w:ascii="Times New Roman" w:hAnsi="Times New Roman"/>
                <w:b w:val="0"/>
                <w:bCs w:val="0"/>
                <w:lang w:val="ru-RU"/>
              </w:rPr>
              <w:t>(Ф.И.О.)</w:t>
            </w:r>
          </w:p>
        </w:tc>
        <w:tc>
          <w:tcPr>
            <w:tcW w:w="0" w:type="auto"/>
            <w:gridSpan w:val="2"/>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data"/>
              <w:spacing w:before="40" w:after="40"/>
              <w:ind w:left="75"/>
              <w:rPr>
                <w:rFonts w:ascii="Times New Roman" w:hAnsi="Times New Roman" w:cs="Times New Roman"/>
                <w:lang w:val="ru-RU"/>
              </w:rPr>
            </w:pPr>
            <w:r w:rsidRPr="00DA59CD">
              <w:rPr>
                <w:rFonts w:ascii="Times New Roman" w:hAnsi="Times New Roman" w:cs="Times New Roman"/>
              </w:rPr>
              <w:t> </w:t>
            </w:r>
          </w:p>
        </w:tc>
      </w:tr>
      <w:tr w:rsidR="004F0B88" w:rsidRPr="00DA59CD" w:rsidTr="004836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40" w:after="40"/>
              <w:ind w:left="75"/>
              <w:rPr>
                <w:rFonts w:ascii="Times New Roman" w:hAnsi="Times New Roman" w:cs="Times New Roman"/>
                <w:lang w:val="ru-RU"/>
              </w:rPr>
            </w:pPr>
            <w:r w:rsidRPr="00DA59CD">
              <w:rPr>
                <w:rFonts w:ascii="Times New Roman" w:hAnsi="Times New Roman" w:cs="Times New Roman"/>
                <w:lang w:val="ru-RU"/>
              </w:rPr>
              <w:t>Документ, удостоверяющий личность:</w:t>
            </w:r>
          </w:p>
          <w:p w:rsidR="004F0B88" w:rsidRPr="00DA59CD" w:rsidRDefault="004F0B88" w:rsidP="00483602">
            <w:pPr>
              <w:pStyle w:val="fieldname"/>
              <w:spacing w:before="40" w:after="40"/>
              <w:ind w:left="75"/>
              <w:rPr>
                <w:rFonts w:ascii="Times New Roman" w:hAnsi="Times New Roman" w:cs="Times New Roman"/>
                <w:lang w:val="ru-RU"/>
              </w:rPr>
            </w:pPr>
            <w:r w:rsidRPr="00DA59CD">
              <w:rPr>
                <w:rStyle w:val="fieldcomment1"/>
                <w:rFonts w:ascii="Times New Roman" w:hAnsi="Times New Roman"/>
                <w:b w:val="0"/>
                <w:bCs w:val="0"/>
                <w:lang w:val="ru-RU"/>
              </w:rPr>
              <w:t>(</w:t>
            </w:r>
            <w:proofErr w:type="spellStart"/>
            <w:r w:rsidRPr="00DA59CD">
              <w:rPr>
                <w:rStyle w:val="fieldcomment1"/>
                <w:rFonts w:ascii="Times New Roman" w:hAnsi="Times New Roman"/>
                <w:b w:val="0"/>
                <w:bCs w:val="0"/>
                <w:lang w:val="ru-RU"/>
              </w:rPr>
              <w:t>наимен</w:t>
            </w:r>
            <w:proofErr w:type="spellEnd"/>
            <w:r w:rsidRPr="00DA59CD">
              <w:rPr>
                <w:rStyle w:val="fieldcomment1"/>
                <w:rFonts w:ascii="Times New Roman" w:hAnsi="Times New Roman"/>
                <w:b w:val="0"/>
                <w:bCs w:val="0"/>
                <w:lang w:val="ru-RU"/>
              </w:rPr>
              <w:t xml:space="preserve">. документа, №, кем </w:t>
            </w:r>
            <w:proofErr w:type="gramStart"/>
            <w:r w:rsidRPr="00DA59CD">
              <w:rPr>
                <w:rStyle w:val="fieldcomment1"/>
                <w:rFonts w:ascii="Times New Roman" w:hAnsi="Times New Roman"/>
                <w:b w:val="0"/>
                <w:bCs w:val="0"/>
                <w:lang w:val="ru-RU"/>
              </w:rPr>
              <w:t>выдан</w:t>
            </w:r>
            <w:proofErr w:type="gramEnd"/>
            <w:r w:rsidRPr="00DA59CD">
              <w:rPr>
                <w:rStyle w:val="fieldcomment1"/>
                <w:rFonts w:ascii="Times New Roman" w:hAnsi="Times New Roman"/>
                <w:b w:val="0"/>
                <w:bCs w:val="0"/>
                <w:lang w:val="ru-RU"/>
              </w:rPr>
              <w:t>, дата выдачи)</w:t>
            </w:r>
          </w:p>
        </w:tc>
        <w:tc>
          <w:tcPr>
            <w:tcW w:w="0" w:type="auto"/>
            <w:gridSpan w:val="2"/>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data"/>
              <w:spacing w:before="40" w:after="40"/>
              <w:ind w:left="75"/>
              <w:rPr>
                <w:rFonts w:ascii="Times New Roman" w:hAnsi="Times New Roman" w:cs="Times New Roman"/>
                <w:lang w:val="ru-RU"/>
              </w:rPr>
            </w:pPr>
            <w:r w:rsidRPr="00DA59CD">
              <w:rPr>
                <w:rFonts w:ascii="Times New Roman" w:hAnsi="Times New Roman" w:cs="Times New Roman"/>
              </w:rPr>
              <w:t> </w:t>
            </w:r>
          </w:p>
        </w:tc>
      </w:tr>
      <w:tr w:rsidR="004F0B88" w:rsidRPr="00DA59CD" w:rsidTr="0048360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40" w:after="40"/>
              <w:ind w:left="75"/>
              <w:rPr>
                <w:rFonts w:ascii="Times New Roman" w:hAnsi="Times New Roman" w:cs="Times New Roman"/>
                <w:lang w:val="ru-RU"/>
              </w:rPr>
            </w:pPr>
            <w:proofErr w:type="gramStart"/>
            <w:r w:rsidRPr="00DA59CD">
              <w:rPr>
                <w:rFonts w:ascii="Times New Roman" w:hAnsi="Times New Roman" w:cs="Times New Roman"/>
                <w:lang w:val="ru-RU"/>
              </w:rPr>
              <w:t>Действующий</w:t>
            </w:r>
            <w:proofErr w:type="gramEnd"/>
            <w:r w:rsidRPr="00DA59CD">
              <w:rPr>
                <w:rFonts w:ascii="Times New Roman" w:hAnsi="Times New Roman" w:cs="Times New Roman"/>
                <w:lang w:val="ru-RU"/>
              </w:rPr>
              <w:t xml:space="preserve"> на основании:</w:t>
            </w:r>
          </w:p>
          <w:p w:rsidR="004F0B88" w:rsidRPr="00DA59CD" w:rsidRDefault="004F0B88" w:rsidP="00483602">
            <w:pPr>
              <w:pStyle w:val="fieldname"/>
              <w:spacing w:before="40" w:after="40"/>
              <w:ind w:left="75"/>
              <w:rPr>
                <w:rFonts w:ascii="Times New Roman" w:hAnsi="Times New Roman" w:cs="Times New Roman"/>
                <w:lang w:val="ru-RU"/>
              </w:rPr>
            </w:pPr>
            <w:r w:rsidRPr="00DA59CD">
              <w:rPr>
                <w:rStyle w:val="fieldcomment1"/>
                <w:rFonts w:ascii="Times New Roman" w:hAnsi="Times New Roman"/>
                <w:b w:val="0"/>
                <w:bCs w:val="0"/>
                <w:lang w:val="ru-RU"/>
              </w:rPr>
              <w:t>(</w:t>
            </w:r>
            <w:proofErr w:type="spellStart"/>
            <w:r w:rsidRPr="00DA59CD">
              <w:rPr>
                <w:rStyle w:val="fieldcomment1"/>
                <w:rFonts w:ascii="Times New Roman" w:hAnsi="Times New Roman"/>
                <w:b w:val="0"/>
                <w:bCs w:val="0"/>
                <w:lang w:val="ru-RU"/>
              </w:rPr>
              <w:t>наимен</w:t>
            </w:r>
            <w:proofErr w:type="spellEnd"/>
            <w:r w:rsidRPr="00DA59CD">
              <w:rPr>
                <w:rStyle w:val="fieldcomment1"/>
                <w:rFonts w:ascii="Times New Roman" w:hAnsi="Times New Roman"/>
                <w:b w:val="0"/>
                <w:bCs w:val="0"/>
                <w:lang w:val="ru-RU"/>
              </w:rPr>
              <w:t>. документа, №, кем выдан, дата выдачи, срок действия)</w:t>
            </w:r>
          </w:p>
        </w:tc>
        <w:tc>
          <w:tcPr>
            <w:tcW w:w="0" w:type="auto"/>
            <w:gridSpan w:val="2"/>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data"/>
              <w:spacing w:before="40" w:after="40"/>
              <w:ind w:left="75"/>
              <w:rPr>
                <w:rFonts w:ascii="Times New Roman" w:hAnsi="Times New Roman" w:cs="Times New Roman"/>
                <w:lang w:val="ru-RU"/>
              </w:rPr>
            </w:pPr>
            <w:r w:rsidRPr="00DA59CD">
              <w:rPr>
                <w:rFonts w:ascii="Times New Roman" w:hAnsi="Times New Roman" w:cs="Times New Roman"/>
              </w:rPr>
              <w:t> </w:t>
            </w:r>
          </w:p>
        </w:tc>
      </w:tr>
    </w:tbl>
    <w:p w:rsidR="004F0B88" w:rsidRPr="00DA59CD" w:rsidRDefault="004F0B88" w:rsidP="004F0B88">
      <w:pPr>
        <w:pStyle w:val="af0"/>
        <w:spacing w:before="0" w:after="0"/>
        <w:jc w:val="center"/>
        <w:rPr>
          <w:rFonts w:ascii="Times New Roman" w:hAnsi="Times New Roman" w:cs="Times New Roman"/>
          <w:b/>
          <w:bCs/>
          <w:sz w:val="20"/>
          <w:szCs w:val="20"/>
          <w:lang w:val="ru-RU"/>
        </w:rPr>
      </w:pPr>
    </w:p>
    <w:p w:rsidR="004F0B88" w:rsidRPr="00DA59CD" w:rsidRDefault="004F0B88" w:rsidP="004F0B88">
      <w:pPr>
        <w:pStyle w:val="af0"/>
        <w:spacing w:before="0" w:after="0"/>
        <w:jc w:val="center"/>
        <w:rPr>
          <w:rFonts w:ascii="Times New Roman" w:hAnsi="Times New Roman" w:cs="Times New Roman"/>
          <w:b/>
          <w:bCs/>
          <w:sz w:val="20"/>
          <w:szCs w:val="20"/>
          <w:lang w:val="ru-RU"/>
        </w:rPr>
      </w:pPr>
      <w:r w:rsidRPr="00DA59CD">
        <w:rPr>
          <w:rFonts w:ascii="Times New Roman" w:hAnsi="Times New Roman" w:cs="Times New Roman"/>
          <w:b/>
          <w:bCs/>
          <w:sz w:val="20"/>
          <w:szCs w:val="20"/>
          <w:lang w:val="ru-RU"/>
        </w:rPr>
        <w:t xml:space="preserve">Прошу погасить инвестиционные паи фонда в </w:t>
      </w:r>
      <w:proofErr w:type="gramStart"/>
      <w:r w:rsidRPr="00DA59CD">
        <w:rPr>
          <w:rFonts w:ascii="Times New Roman" w:hAnsi="Times New Roman" w:cs="Times New Roman"/>
          <w:b/>
          <w:bCs/>
          <w:sz w:val="20"/>
          <w:szCs w:val="20"/>
          <w:lang w:val="ru-RU"/>
        </w:rPr>
        <w:t>количестве</w:t>
      </w:r>
      <w:proofErr w:type="gramEnd"/>
      <w:r w:rsidRPr="00DA59CD">
        <w:rPr>
          <w:rFonts w:ascii="Times New Roman" w:hAnsi="Times New Roman" w:cs="Times New Roman"/>
          <w:b/>
          <w:bCs/>
          <w:sz w:val="20"/>
          <w:szCs w:val="20"/>
          <w:lang w:val="ru-RU"/>
        </w:rPr>
        <w:t xml:space="preserve">       штук. </w:t>
      </w:r>
    </w:p>
    <w:p w:rsidR="004F0B88" w:rsidRPr="00DA59CD" w:rsidRDefault="004F0B88" w:rsidP="004F0B88">
      <w:pPr>
        <w:pStyle w:val="af0"/>
        <w:spacing w:before="0" w:after="0"/>
        <w:jc w:val="center"/>
        <w:rPr>
          <w:rFonts w:ascii="Times New Roman" w:hAnsi="Times New Roman" w:cs="Times New Roman"/>
          <w:b/>
          <w:bCs/>
          <w:sz w:val="20"/>
          <w:szCs w:val="20"/>
          <w:lang w:val="ru-RU"/>
        </w:rPr>
      </w:pPr>
      <w:r w:rsidRPr="00DA59CD">
        <w:rPr>
          <w:rFonts w:ascii="Times New Roman" w:hAnsi="Times New Roman" w:cs="Times New Roman"/>
          <w:b/>
          <w:bCs/>
          <w:sz w:val="20"/>
          <w:szCs w:val="20"/>
          <w:lang w:val="ru-RU"/>
        </w:rPr>
        <w:t>Прошу перечислить сумму денежной компенсации по следующим реквизитам:</w:t>
      </w:r>
    </w:p>
    <w:p w:rsidR="004F0B88" w:rsidRPr="00DA59CD" w:rsidRDefault="004F0B88" w:rsidP="004F0B88">
      <w:pPr>
        <w:pStyle w:val="fieldname"/>
        <w:spacing w:before="0" w:after="0"/>
        <w:ind w:left="75"/>
        <w:jc w:val="center"/>
        <w:rPr>
          <w:rStyle w:val="fieldcomment1"/>
          <w:rFonts w:ascii="Times New Roman" w:hAnsi="Times New Roman"/>
          <w:b w:val="0"/>
          <w:bCs w:val="0"/>
          <w:lang w:val="ru-RU"/>
        </w:rPr>
      </w:pPr>
      <w:r w:rsidRPr="00DA59CD">
        <w:rPr>
          <w:rFonts w:ascii="Times New Roman" w:hAnsi="Times New Roman" w:cs="Times New Roman"/>
          <w:sz w:val="9"/>
          <w:szCs w:val="9"/>
          <w:lang w:val="ru-RU"/>
        </w:rPr>
        <w:t xml:space="preserve"> (</w:t>
      </w:r>
      <w:r w:rsidRPr="00DA59CD">
        <w:rPr>
          <w:rStyle w:val="fieldcomment1"/>
          <w:rFonts w:ascii="Times New Roman" w:hAnsi="Times New Roman"/>
          <w:b w:val="0"/>
          <w:bCs w:val="0"/>
          <w:lang w:val="ru-RU"/>
        </w:rPr>
        <w:t xml:space="preserve">наименование банка, БИК, ИНН, к/с, </w:t>
      </w:r>
      <w:proofErr w:type="gramStart"/>
      <w:r w:rsidRPr="00DA59CD">
        <w:rPr>
          <w:rStyle w:val="fieldcomment1"/>
          <w:rFonts w:ascii="Times New Roman" w:hAnsi="Times New Roman"/>
          <w:b w:val="0"/>
          <w:bCs w:val="0"/>
          <w:lang w:val="ru-RU"/>
        </w:rPr>
        <w:t>р</w:t>
      </w:r>
      <w:proofErr w:type="gramEnd"/>
      <w:r w:rsidRPr="00DA59CD">
        <w:rPr>
          <w:rStyle w:val="fieldcomment1"/>
          <w:rFonts w:ascii="Times New Roman" w:hAnsi="Times New Roman"/>
          <w:b w:val="0"/>
          <w:bCs w:val="0"/>
          <w:lang w:val="ru-RU"/>
        </w:rPr>
        <w:t>/с.)</w:t>
      </w:r>
    </w:p>
    <w:p w:rsidR="004F0B88" w:rsidRPr="00DA59CD" w:rsidRDefault="004F0B88" w:rsidP="004F0B88">
      <w:pPr>
        <w:pStyle w:val="af0"/>
        <w:spacing w:before="0" w:after="0"/>
        <w:jc w:val="center"/>
        <w:rPr>
          <w:rFonts w:ascii="Times New Roman" w:hAnsi="Times New Roman" w:cs="Times New Roman"/>
          <w:lang w:val="ru-RU"/>
        </w:rPr>
      </w:pPr>
      <w:r w:rsidRPr="00DA59CD">
        <w:rPr>
          <w:rFonts w:ascii="Times New Roman" w:hAnsi="Times New Roman" w:cs="Times New Roman"/>
          <w:sz w:val="9"/>
          <w:szCs w:val="9"/>
          <w:lang w:val="ru-RU"/>
        </w:rPr>
        <w:t>__________________________________________________________________________________________________________________________________________________________________________________________</w:t>
      </w:r>
    </w:p>
    <w:p w:rsidR="00B61DA4" w:rsidRDefault="00B61DA4" w:rsidP="00B61DA4">
      <w:pPr>
        <w:pStyle w:val="af0"/>
        <w:spacing w:before="0" w:after="0"/>
        <w:jc w:val="both"/>
        <w:rPr>
          <w:rFonts w:ascii="Times New Roman" w:hAnsi="Times New Roman" w:cs="Times New Roman"/>
          <w:b/>
          <w:bCs/>
          <w:sz w:val="20"/>
          <w:szCs w:val="20"/>
          <w:lang w:val="ru-RU"/>
        </w:rPr>
      </w:pPr>
      <w:r w:rsidRPr="00B61DA4">
        <w:rPr>
          <w:rFonts w:ascii="Times New Roman" w:hAnsi="Times New Roman" w:cs="Times New Roman"/>
          <w:b/>
          <w:bCs/>
          <w:sz w:val="20"/>
          <w:szCs w:val="20"/>
          <w:lang w:val="ru-RU"/>
        </w:rPr>
        <w:t>Информация о каждом номинальном держателе инвестиционных паев, погашаемых в интересах владельца инвестиционных паев: (полное наименование, номера счетов депо)</w:t>
      </w:r>
    </w:p>
    <w:p w:rsidR="00B61DA4" w:rsidRPr="00B61DA4" w:rsidRDefault="00B61DA4" w:rsidP="00B61DA4">
      <w:pPr>
        <w:pStyle w:val="af0"/>
        <w:spacing w:before="0" w:after="0"/>
        <w:jc w:val="center"/>
        <w:rPr>
          <w:rFonts w:ascii="Times New Roman" w:hAnsi="Times New Roman" w:cs="Times New Roman"/>
          <w:b/>
          <w:bCs/>
          <w:sz w:val="20"/>
          <w:szCs w:val="20"/>
          <w:lang w:val="ru-RU"/>
        </w:rPr>
      </w:pPr>
    </w:p>
    <w:tbl>
      <w:tblPr>
        <w:tblW w:w="9940" w:type="dxa"/>
        <w:tblInd w:w="72" w:type="dxa"/>
        <w:tblBorders>
          <w:top w:val="single" w:sz="4" w:space="0" w:color="auto"/>
        </w:tblBorders>
        <w:tblLook w:val="0000" w:firstRow="0" w:lastRow="0" w:firstColumn="0" w:lastColumn="0" w:noHBand="0" w:noVBand="0"/>
      </w:tblPr>
      <w:tblGrid>
        <w:gridCol w:w="9940"/>
      </w:tblGrid>
      <w:tr w:rsidR="00B61DA4" w:rsidTr="00B61DA4">
        <w:trPr>
          <w:trHeight w:val="50"/>
        </w:trPr>
        <w:tc>
          <w:tcPr>
            <w:tcW w:w="9940" w:type="dxa"/>
            <w:tcBorders>
              <w:top w:val="single" w:sz="4" w:space="0" w:color="auto"/>
            </w:tcBorders>
          </w:tcPr>
          <w:p w:rsidR="00B61DA4" w:rsidRDefault="00B61DA4" w:rsidP="00B61DA4">
            <w:pPr>
              <w:pStyle w:val="af0"/>
              <w:spacing w:before="0" w:after="0"/>
              <w:rPr>
                <w:rFonts w:ascii="Times New Roman" w:hAnsi="Times New Roman" w:cs="Times New Roman"/>
                <w:b/>
                <w:bCs/>
                <w:sz w:val="20"/>
                <w:szCs w:val="20"/>
                <w:lang w:val="ru-RU"/>
              </w:rPr>
            </w:pPr>
          </w:p>
        </w:tc>
      </w:tr>
    </w:tbl>
    <w:p w:rsidR="00B61DA4" w:rsidRDefault="004F0B88" w:rsidP="00B61DA4">
      <w:pPr>
        <w:pStyle w:val="af0"/>
        <w:spacing w:before="0" w:after="0"/>
        <w:rPr>
          <w:rFonts w:ascii="Times New Roman" w:hAnsi="Times New Roman" w:cs="Times New Roman"/>
          <w:b/>
          <w:bCs/>
          <w:sz w:val="20"/>
          <w:szCs w:val="20"/>
          <w:lang w:val="ru-RU"/>
        </w:rPr>
      </w:pPr>
      <w:r w:rsidRPr="00DA59CD">
        <w:rPr>
          <w:rFonts w:ascii="Times New Roman" w:hAnsi="Times New Roman" w:cs="Times New Roman"/>
          <w:b/>
          <w:bCs/>
          <w:sz w:val="20"/>
          <w:szCs w:val="20"/>
          <w:lang w:val="ru-RU"/>
        </w:rPr>
        <w:t xml:space="preserve">Информация о владельце инвестиционных паев, на основании распоряжения которого действует </w:t>
      </w:r>
    </w:p>
    <w:p w:rsidR="004F0B88" w:rsidRPr="00DA59CD" w:rsidRDefault="004F0B88" w:rsidP="004F0B88">
      <w:pPr>
        <w:pStyle w:val="af0"/>
        <w:spacing w:before="0" w:after="0"/>
        <w:jc w:val="center"/>
        <w:rPr>
          <w:rFonts w:ascii="Times New Roman" w:hAnsi="Times New Roman" w:cs="Times New Roman"/>
          <w:b/>
          <w:bCs/>
          <w:sz w:val="20"/>
          <w:szCs w:val="20"/>
          <w:lang w:val="ru-RU"/>
        </w:rPr>
      </w:pPr>
      <w:r w:rsidRPr="00DA59CD">
        <w:rPr>
          <w:rFonts w:ascii="Times New Roman" w:hAnsi="Times New Roman" w:cs="Times New Roman"/>
          <w:b/>
          <w:bCs/>
          <w:sz w:val="20"/>
          <w:szCs w:val="20"/>
          <w:lang w:val="ru-RU"/>
        </w:rPr>
        <w:t>номинальный держатель</w:t>
      </w:r>
      <w:r w:rsidR="00B61DA4">
        <w:rPr>
          <w:rFonts w:ascii="Times New Roman" w:hAnsi="Times New Roman" w:cs="Times New Roman"/>
          <w:b/>
          <w:bCs/>
          <w:sz w:val="20"/>
          <w:szCs w:val="20"/>
          <w:lang w:val="ru-RU"/>
        </w:rPr>
        <w:t xml:space="preserve"> </w:t>
      </w:r>
    </w:p>
    <w:tbl>
      <w:tblPr>
        <w:tblW w:w="5025" w:type="pct"/>
        <w:jc w:val="center"/>
        <w:tblCellSpacing w:w="0" w:type="dxa"/>
        <w:tblCellMar>
          <w:top w:w="45" w:type="dxa"/>
          <w:left w:w="45" w:type="dxa"/>
          <w:bottom w:w="45" w:type="dxa"/>
          <w:right w:w="45" w:type="dxa"/>
        </w:tblCellMar>
        <w:tblLook w:val="0000" w:firstRow="0" w:lastRow="0" w:firstColumn="0" w:lastColumn="0" w:noHBand="0" w:noVBand="0"/>
      </w:tblPr>
      <w:tblGrid>
        <w:gridCol w:w="4163"/>
        <w:gridCol w:w="6386"/>
      </w:tblGrid>
      <w:tr w:rsidR="004F0B88" w:rsidRPr="00DA59CD" w:rsidTr="009B74AB">
        <w:trPr>
          <w:tblCellSpacing w:w="0" w:type="dxa"/>
          <w:jc w:val="center"/>
        </w:trPr>
        <w:tc>
          <w:tcPr>
            <w:tcW w:w="1973" w:type="pct"/>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0" w:after="0"/>
              <w:ind w:left="75"/>
              <w:rPr>
                <w:rFonts w:ascii="Times New Roman" w:hAnsi="Times New Roman" w:cs="Times New Roman"/>
                <w:b w:val="0"/>
                <w:bCs w:val="0"/>
                <w:lang w:val="ru-RU"/>
              </w:rPr>
            </w:pPr>
            <w:r w:rsidRPr="00DA59CD">
              <w:rPr>
                <w:rFonts w:ascii="Times New Roman" w:hAnsi="Times New Roman" w:cs="Times New Roman"/>
                <w:lang w:val="ru-RU"/>
              </w:rPr>
              <w:t>Ф.И.О./Полное наименование:</w:t>
            </w:r>
          </w:p>
        </w:tc>
        <w:tc>
          <w:tcPr>
            <w:tcW w:w="3027" w:type="pct"/>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data"/>
              <w:spacing w:before="0" w:after="0"/>
              <w:rPr>
                <w:rFonts w:ascii="Times New Roman" w:hAnsi="Times New Roman" w:cs="Times New Roman"/>
                <w:lang w:val="ru-RU"/>
              </w:rPr>
            </w:pPr>
          </w:p>
        </w:tc>
      </w:tr>
      <w:tr w:rsidR="004F0B88" w:rsidRPr="00DA59CD" w:rsidTr="009B74AB">
        <w:trPr>
          <w:tblCellSpacing w:w="0" w:type="dxa"/>
          <w:jc w:val="center"/>
        </w:trPr>
        <w:tc>
          <w:tcPr>
            <w:tcW w:w="1973" w:type="pct"/>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0" w:after="0"/>
              <w:ind w:left="75"/>
              <w:rPr>
                <w:rFonts w:ascii="Times New Roman" w:hAnsi="Times New Roman" w:cs="Times New Roman"/>
                <w:lang w:val="ru-RU"/>
              </w:rPr>
            </w:pPr>
            <w:r w:rsidRPr="00DA59CD">
              <w:rPr>
                <w:rFonts w:ascii="Times New Roman" w:hAnsi="Times New Roman" w:cs="Times New Roman"/>
                <w:lang w:val="ru-RU"/>
              </w:rPr>
              <w:t>Налоговый резидент РФ:</w:t>
            </w:r>
          </w:p>
          <w:p w:rsidR="004F0B88" w:rsidRPr="00DA59CD" w:rsidRDefault="004F0B88" w:rsidP="00483602">
            <w:pPr>
              <w:pStyle w:val="fieldname"/>
              <w:spacing w:before="0" w:after="0"/>
              <w:ind w:left="75"/>
              <w:rPr>
                <w:rFonts w:ascii="Times New Roman" w:hAnsi="Times New Roman" w:cs="Times New Roman"/>
                <w:lang w:val="ru-RU"/>
              </w:rPr>
            </w:pPr>
            <w:r w:rsidRPr="00DA59CD">
              <w:rPr>
                <w:rStyle w:val="fieldcomment1"/>
                <w:rFonts w:ascii="Times New Roman" w:hAnsi="Times New Roman"/>
                <w:b w:val="0"/>
                <w:bCs w:val="0"/>
                <w:lang w:val="ru-RU"/>
              </w:rPr>
              <w:t>(для физического лица)</w:t>
            </w:r>
          </w:p>
        </w:tc>
        <w:tc>
          <w:tcPr>
            <w:tcW w:w="3027" w:type="pct"/>
            <w:tcBorders>
              <w:top w:val="nil"/>
              <w:left w:val="nil"/>
              <w:bottom w:val="single" w:sz="8" w:space="0" w:color="C0C0C0"/>
              <w:right w:val="nil"/>
            </w:tcBorders>
            <w:tcMar>
              <w:top w:w="30" w:type="dxa"/>
              <w:left w:w="75" w:type="dxa"/>
              <w:bottom w:w="30" w:type="dxa"/>
              <w:right w:w="75" w:type="dxa"/>
            </w:tcMar>
            <w:vAlign w:val="center"/>
          </w:tcPr>
          <w:tbl>
            <w:tblPr>
              <w:tblW w:w="0" w:type="auto"/>
              <w:tblLook w:val="01E0" w:firstRow="1" w:lastRow="1" w:firstColumn="1" w:lastColumn="1" w:noHBand="0" w:noVBand="0"/>
            </w:tblPr>
            <w:tblGrid>
              <w:gridCol w:w="460"/>
              <w:gridCol w:w="439"/>
              <w:gridCol w:w="236"/>
              <w:gridCol w:w="638"/>
              <w:gridCol w:w="948"/>
            </w:tblGrid>
            <w:tr w:rsidR="004F0B88" w:rsidRPr="00DA59CD" w:rsidTr="00BD430F">
              <w:tc>
                <w:tcPr>
                  <w:tcW w:w="460" w:type="dxa"/>
                </w:tcPr>
                <w:p w:rsidR="004F0B88" w:rsidRPr="00BD430F" w:rsidRDefault="004F0B88" w:rsidP="00BD430F">
                  <w:pPr>
                    <w:pStyle w:val="fielddata"/>
                    <w:spacing w:before="0" w:after="0"/>
                    <w:rPr>
                      <w:rFonts w:ascii="Times New Roman" w:hAnsi="Times New Roman" w:cs="Times New Roman"/>
                      <w:b/>
                      <w:bCs/>
                      <w:lang w:val="ru-RU"/>
                    </w:rPr>
                  </w:pPr>
                  <w:r w:rsidRPr="00BD430F">
                    <w:rPr>
                      <w:rFonts w:ascii="Times New Roman" w:hAnsi="Times New Roman" w:cs="Times New Roman"/>
                      <w:b/>
                      <w:bCs/>
                      <w:lang w:val="ru-RU"/>
                    </w:rPr>
                    <w:t>Да</w:t>
                  </w:r>
                </w:p>
              </w:tc>
              <w:tc>
                <w:tcPr>
                  <w:tcW w:w="439" w:type="dxa"/>
                </w:tcPr>
                <w:p w:rsidR="004F0B88" w:rsidRPr="00BD430F" w:rsidRDefault="004F0B88" w:rsidP="00BD430F">
                  <w:pPr>
                    <w:pStyle w:val="fielddata"/>
                    <w:spacing w:before="0" w:after="0"/>
                    <w:rPr>
                      <w:rFonts w:ascii="Times New Roman" w:hAnsi="Times New Roman" w:cs="Times New Roman"/>
                      <w:b/>
                      <w:bCs/>
                      <w:lang w:val="ru-RU"/>
                    </w:rPr>
                  </w:pPr>
                  <w:r w:rsidRPr="00BD430F">
                    <w:rPr>
                      <w:rFonts w:ascii="Times New Roman" w:hAnsi="Times New Roman" w:cs="Times New Roman"/>
                      <w:b/>
                      <w:bCs/>
                      <w:lang w:val="ru-RU"/>
                    </w:rPr>
                    <w:sym w:font="Wingdings" w:char="F0A8"/>
                  </w:r>
                </w:p>
              </w:tc>
              <w:tc>
                <w:tcPr>
                  <w:tcW w:w="236" w:type="dxa"/>
                </w:tcPr>
                <w:p w:rsidR="004F0B88" w:rsidRPr="00BD430F" w:rsidRDefault="004F0B88" w:rsidP="00BD430F">
                  <w:pPr>
                    <w:pStyle w:val="fielddata"/>
                    <w:spacing w:before="0" w:after="0"/>
                    <w:rPr>
                      <w:rFonts w:ascii="Times New Roman" w:hAnsi="Times New Roman" w:cs="Times New Roman"/>
                      <w:b/>
                      <w:bCs/>
                      <w:lang w:val="ru-RU"/>
                    </w:rPr>
                  </w:pPr>
                </w:p>
              </w:tc>
              <w:tc>
                <w:tcPr>
                  <w:tcW w:w="638" w:type="dxa"/>
                </w:tcPr>
                <w:p w:rsidR="004F0B88" w:rsidRPr="00BD430F" w:rsidRDefault="004F0B88" w:rsidP="00BD430F">
                  <w:pPr>
                    <w:pStyle w:val="fielddata"/>
                    <w:spacing w:before="0" w:after="0"/>
                    <w:rPr>
                      <w:rFonts w:ascii="Times New Roman" w:hAnsi="Times New Roman" w:cs="Times New Roman"/>
                      <w:b/>
                      <w:bCs/>
                      <w:lang w:val="ru-RU"/>
                    </w:rPr>
                  </w:pPr>
                  <w:r w:rsidRPr="00BD430F">
                    <w:rPr>
                      <w:rFonts w:ascii="Times New Roman" w:hAnsi="Times New Roman" w:cs="Times New Roman"/>
                      <w:b/>
                      <w:bCs/>
                      <w:lang w:val="ru-RU"/>
                    </w:rPr>
                    <w:t>Нет</w:t>
                  </w:r>
                </w:p>
              </w:tc>
              <w:tc>
                <w:tcPr>
                  <w:tcW w:w="948" w:type="dxa"/>
                </w:tcPr>
                <w:p w:rsidR="004F0B88" w:rsidRPr="00BD430F" w:rsidRDefault="004F0B88" w:rsidP="00BD430F">
                  <w:pPr>
                    <w:pStyle w:val="fielddata"/>
                    <w:spacing w:before="0" w:after="0"/>
                    <w:rPr>
                      <w:rFonts w:ascii="Times New Roman" w:hAnsi="Times New Roman" w:cs="Times New Roman"/>
                      <w:b/>
                      <w:bCs/>
                      <w:lang w:val="ru-RU"/>
                    </w:rPr>
                  </w:pPr>
                  <w:r w:rsidRPr="00BD430F">
                    <w:rPr>
                      <w:rFonts w:ascii="Times New Roman" w:hAnsi="Times New Roman" w:cs="Times New Roman"/>
                      <w:b/>
                      <w:bCs/>
                      <w:lang w:val="ru-RU"/>
                    </w:rPr>
                    <w:sym w:font="Wingdings" w:char="F0A8"/>
                  </w:r>
                </w:p>
              </w:tc>
            </w:tr>
          </w:tbl>
          <w:p w:rsidR="004F0B88" w:rsidRPr="00DA59CD" w:rsidRDefault="004F0B88" w:rsidP="00483602">
            <w:pPr>
              <w:pStyle w:val="fielddata"/>
              <w:spacing w:before="0" w:after="0"/>
              <w:rPr>
                <w:rFonts w:ascii="Times New Roman" w:hAnsi="Times New Roman" w:cs="Times New Roman"/>
                <w:b/>
                <w:bCs/>
                <w:lang w:val="ru-RU"/>
              </w:rPr>
            </w:pPr>
          </w:p>
        </w:tc>
      </w:tr>
      <w:tr w:rsidR="004F0B88" w:rsidRPr="00DA59CD" w:rsidTr="009B74AB">
        <w:trPr>
          <w:tblCellSpacing w:w="0" w:type="dxa"/>
          <w:jc w:val="center"/>
        </w:trPr>
        <w:tc>
          <w:tcPr>
            <w:tcW w:w="1973" w:type="pct"/>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name"/>
              <w:spacing w:before="0" w:after="0"/>
              <w:ind w:left="75"/>
              <w:rPr>
                <w:rFonts w:ascii="Times New Roman" w:hAnsi="Times New Roman" w:cs="Times New Roman"/>
                <w:lang w:val="ru-RU"/>
              </w:rPr>
            </w:pPr>
            <w:r w:rsidRPr="00DA59CD">
              <w:rPr>
                <w:rFonts w:ascii="Times New Roman" w:hAnsi="Times New Roman" w:cs="Times New Roman"/>
                <w:lang w:val="ru-RU"/>
              </w:rPr>
              <w:t>Документ:</w:t>
            </w:r>
          </w:p>
          <w:p w:rsidR="004F0B88" w:rsidRPr="00DA59CD" w:rsidRDefault="004F0B88" w:rsidP="00483602">
            <w:pPr>
              <w:pStyle w:val="fieldname"/>
              <w:spacing w:before="0" w:after="0"/>
              <w:ind w:left="75"/>
              <w:rPr>
                <w:rFonts w:ascii="Times New Roman" w:hAnsi="Times New Roman" w:cs="Times New Roman"/>
                <w:lang w:val="ru-RU"/>
              </w:rPr>
            </w:pPr>
            <w:r w:rsidRPr="00DA59CD">
              <w:rPr>
                <w:rStyle w:val="fieldcomment1"/>
                <w:rFonts w:ascii="Times New Roman" w:hAnsi="Times New Roman"/>
                <w:b w:val="0"/>
                <w:bCs w:val="0"/>
                <w:lang w:val="ru-RU"/>
              </w:rPr>
              <w:t>(</w:t>
            </w:r>
            <w:proofErr w:type="spellStart"/>
            <w:r w:rsidRPr="00DA59CD">
              <w:rPr>
                <w:rStyle w:val="fieldcomment1"/>
                <w:rFonts w:ascii="Times New Roman" w:hAnsi="Times New Roman"/>
                <w:b w:val="0"/>
                <w:bCs w:val="0"/>
                <w:lang w:val="ru-RU"/>
              </w:rPr>
              <w:t>наимен</w:t>
            </w:r>
            <w:proofErr w:type="spellEnd"/>
            <w:r w:rsidRPr="00DA59CD">
              <w:rPr>
                <w:rStyle w:val="fieldcomment1"/>
                <w:rFonts w:ascii="Times New Roman" w:hAnsi="Times New Roman"/>
                <w:b w:val="0"/>
                <w:bCs w:val="0"/>
                <w:lang w:val="ru-RU"/>
              </w:rPr>
              <w:t xml:space="preserve">. документа, №, кем </w:t>
            </w:r>
            <w:proofErr w:type="gramStart"/>
            <w:r w:rsidRPr="00DA59CD">
              <w:rPr>
                <w:rStyle w:val="fieldcomment1"/>
                <w:rFonts w:ascii="Times New Roman" w:hAnsi="Times New Roman"/>
                <w:b w:val="0"/>
                <w:bCs w:val="0"/>
                <w:lang w:val="ru-RU"/>
              </w:rPr>
              <w:t>выдан</w:t>
            </w:r>
            <w:proofErr w:type="gramEnd"/>
            <w:r w:rsidRPr="00DA59CD">
              <w:rPr>
                <w:rStyle w:val="fieldcomment1"/>
                <w:rFonts w:ascii="Times New Roman" w:hAnsi="Times New Roman"/>
                <w:b w:val="0"/>
                <w:bCs w:val="0"/>
                <w:lang w:val="ru-RU"/>
              </w:rPr>
              <w:t>, дата выдачи)</w:t>
            </w:r>
          </w:p>
        </w:tc>
        <w:tc>
          <w:tcPr>
            <w:tcW w:w="3027" w:type="pct"/>
            <w:tcBorders>
              <w:top w:val="nil"/>
              <w:left w:val="nil"/>
              <w:bottom w:val="single" w:sz="8" w:space="0" w:color="C0C0C0"/>
              <w:right w:val="nil"/>
            </w:tcBorders>
            <w:tcMar>
              <w:top w:w="30" w:type="dxa"/>
              <w:left w:w="75" w:type="dxa"/>
              <w:bottom w:w="30" w:type="dxa"/>
              <w:right w:w="75" w:type="dxa"/>
            </w:tcMar>
            <w:vAlign w:val="center"/>
          </w:tcPr>
          <w:p w:rsidR="004F0B88" w:rsidRPr="00DA59CD" w:rsidRDefault="004F0B88" w:rsidP="00483602">
            <w:pPr>
              <w:pStyle w:val="fielddata"/>
              <w:spacing w:before="0" w:after="0"/>
              <w:ind w:left="75"/>
              <w:rPr>
                <w:rFonts w:ascii="Times New Roman" w:hAnsi="Times New Roman" w:cs="Times New Roman"/>
                <w:lang w:val="ru-RU"/>
              </w:rPr>
            </w:pPr>
          </w:p>
        </w:tc>
      </w:tr>
      <w:tr w:rsidR="009B74AB" w:rsidRPr="00DA59CD" w:rsidTr="009B74AB">
        <w:trPr>
          <w:tblCellSpacing w:w="0" w:type="dxa"/>
          <w:jc w:val="center"/>
        </w:trPr>
        <w:tc>
          <w:tcPr>
            <w:tcW w:w="1973" w:type="pct"/>
            <w:tcBorders>
              <w:top w:val="nil"/>
              <w:left w:val="nil"/>
              <w:bottom w:val="single" w:sz="8" w:space="0" w:color="C0C0C0"/>
              <w:right w:val="nil"/>
            </w:tcBorders>
            <w:tcMar>
              <w:top w:w="30" w:type="dxa"/>
              <w:left w:w="75" w:type="dxa"/>
              <w:bottom w:w="30" w:type="dxa"/>
              <w:right w:w="75" w:type="dxa"/>
            </w:tcMar>
            <w:vAlign w:val="center"/>
          </w:tcPr>
          <w:p w:rsidR="009B74AB" w:rsidRPr="00DA59CD" w:rsidRDefault="009B74AB" w:rsidP="00483602">
            <w:pPr>
              <w:pStyle w:val="fieldname"/>
              <w:spacing w:before="0" w:after="0"/>
              <w:ind w:left="75"/>
              <w:rPr>
                <w:rFonts w:ascii="Times New Roman" w:hAnsi="Times New Roman" w:cs="Times New Roman"/>
                <w:lang w:val="ru-RU"/>
              </w:rPr>
            </w:pPr>
            <w:r w:rsidRPr="009B74AB">
              <w:rPr>
                <w:rFonts w:ascii="Times New Roman" w:hAnsi="Times New Roman" w:cs="Times New Roman"/>
                <w:lang w:val="ru-RU"/>
              </w:rPr>
              <w:t>Номер счета депо владельца инвестиционных паев</w:t>
            </w:r>
            <w:r>
              <w:rPr>
                <w:rFonts w:ascii="Times New Roman" w:hAnsi="Times New Roman" w:cs="Times New Roman"/>
                <w:lang w:val="ru-RU"/>
              </w:rPr>
              <w:t>:</w:t>
            </w:r>
          </w:p>
        </w:tc>
        <w:tc>
          <w:tcPr>
            <w:tcW w:w="3027" w:type="pct"/>
            <w:tcBorders>
              <w:top w:val="nil"/>
              <w:left w:val="nil"/>
              <w:bottom w:val="single" w:sz="8" w:space="0" w:color="C0C0C0"/>
              <w:right w:val="nil"/>
            </w:tcBorders>
            <w:tcMar>
              <w:top w:w="30" w:type="dxa"/>
              <w:left w:w="75" w:type="dxa"/>
              <w:bottom w:w="30" w:type="dxa"/>
              <w:right w:w="75" w:type="dxa"/>
            </w:tcMar>
            <w:vAlign w:val="center"/>
          </w:tcPr>
          <w:p w:rsidR="009B74AB" w:rsidRPr="00DA59CD" w:rsidRDefault="009B74AB" w:rsidP="00483602">
            <w:pPr>
              <w:pStyle w:val="fielddata"/>
              <w:spacing w:before="0" w:after="0"/>
              <w:ind w:left="75"/>
              <w:rPr>
                <w:rFonts w:ascii="Times New Roman" w:hAnsi="Times New Roman" w:cs="Times New Roman"/>
                <w:lang w:val="ru-RU"/>
              </w:rPr>
            </w:pPr>
          </w:p>
        </w:tc>
      </w:tr>
      <w:tr w:rsidR="009B74AB" w:rsidRPr="00DA59CD" w:rsidTr="009B74AB">
        <w:trPr>
          <w:tblCellSpacing w:w="0" w:type="dxa"/>
          <w:jc w:val="center"/>
        </w:trPr>
        <w:tc>
          <w:tcPr>
            <w:tcW w:w="1973" w:type="pct"/>
            <w:tcBorders>
              <w:top w:val="nil"/>
              <w:left w:val="nil"/>
              <w:bottom w:val="single" w:sz="8" w:space="0" w:color="C0C0C0"/>
              <w:right w:val="nil"/>
            </w:tcBorders>
            <w:tcMar>
              <w:top w:w="30" w:type="dxa"/>
              <w:left w:w="75" w:type="dxa"/>
              <w:bottom w:w="30" w:type="dxa"/>
              <w:right w:w="75" w:type="dxa"/>
            </w:tcMar>
            <w:vAlign w:val="center"/>
          </w:tcPr>
          <w:p w:rsidR="009B74AB" w:rsidRPr="00DA59CD" w:rsidRDefault="009B74AB" w:rsidP="009B74AB">
            <w:pPr>
              <w:pStyle w:val="fieldname"/>
              <w:spacing w:before="0" w:after="0"/>
              <w:ind w:left="75"/>
              <w:rPr>
                <w:rFonts w:ascii="Times New Roman" w:hAnsi="Times New Roman" w:cs="Times New Roman"/>
                <w:lang w:val="ru-RU"/>
              </w:rPr>
            </w:pPr>
            <w:r w:rsidRPr="009B74AB">
              <w:rPr>
                <w:rFonts w:ascii="Times New Roman" w:hAnsi="Times New Roman" w:cs="Times New Roman"/>
                <w:lang w:val="ru-RU"/>
              </w:rPr>
              <w:t>Количество инвестиционных паев на счете депо владельца инвестиционных паев</w:t>
            </w:r>
            <w:r>
              <w:rPr>
                <w:rFonts w:ascii="Times New Roman" w:hAnsi="Times New Roman" w:cs="Times New Roman"/>
                <w:lang w:val="ru-RU"/>
              </w:rPr>
              <w:t>:</w:t>
            </w:r>
          </w:p>
        </w:tc>
        <w:tc>
          <w:tcPr>
            <w:tcW w:w="3027" w:type="pct"/>
            <w:tcBorders>
              <w:top w:val="nil"/>
              <w:left w:val="nil"/>
              <w:bottom w:val="single" w:sz="8" w:space="0" w:color="C0C0C0"/>
              <w:right w:val="nil"/>
            </w:tcBorders>
            <w:tcMar>
              <w:top w:w="30" w:type="dxa"/>
              <w:left w:w="75" w:type="dxa"/>
              <w:bottom w:w="30" w:type="dxa"/>
              <w:right w:w="75" w:type="dxa"/>
            </w:tcMar>
            <w:vAlign w:val="center"/>
          </w:tcPr>
          <w:p w:rsidR="009B74AB" w:rsidRPr="00DA59CD" w:rsidRDefault="009B74AB" w:rsidP="00483602">
            <w:pPr>
              <w:pStyle w:val="fielddata"/>
              <w:spacing w:before="0" w:after="0"/>
              <w:ind w:left="75"/>
              <w:rPr>
                <w:rFonts w:ascii="Times New Roman" w:hAnsi="Times New Roman" w:cs="Times New Roman"/>
                <w:lang w:val="ru-RU"/>
              </w:rPr>
            </w:pPr>
          </w:p>
        </w:tc>
      </w:tr>
    </w:tbl>
    <w:p w:rsidR="009B74AB" w:rsidRDefault="009B74AB" w:rsidP="004F0B88">
      <w:pPr>
        <w:pStyle w:val="af1"/>
        <w:spacing w:before="0" w:after="0"/>
        <w:rPr>
          <w:rFonts w:ascii="Times New Roman" w:hAnsi="Times New Roman" w:cs="Times New Roman"/>
          <w:lang w:val="ru-RU"/>
        </w:rPr>
      </w:pPr>
    </w:p>
    <w:p w:rsidR="004F0B88" w:rsidRPr="00DA59CD" w:rsidRDefault="004F0B88" w:rsidP="004F0B88">
      <w:pPr>
        <w:pStyle w:val="af1"/>
        <w:spacing w:before="0" w:after="0"/>
        <w:rPr>
          <w:rFonts w:ascii="Times New Roman" w:hAnsi="Times New Roman" w:cs="Times New Roman"/>
          <w:lang w:val="ru-RU"/>
        </w:rPr>
      </w:pPr>
      <w:r w:rsidRPr="00DA59CD">
        <w:rPr>
          <w:rFonts w:ascii="Times New Roman" w:hAnsi="Times New Roman" w:cs="Times New Roman"/>
          <w:lang w:val="ru-RU"/>
        </w:rPr>
        <w:t>Уведомление об операции прошу направить ____________________________________________________</w:t>
      </w:r>
    </w:p>
    <w:p w:rsidR="004F0B88" w:rsidRPr="00DA59CD" w:rsidRDefault="004F0B88" w:rsidP="004F0B88">
      <w:pPr>
        <w:pStyle w:val="af0"/>
        <w:spacing w:before="0" w:after="0"/>
        <w:rPr>
          <w:rFonts w:ascii="Times New Roman" w:hAnsi="Times New Roman" w:cs="Times New Roman"/>
          <w:lang w:val="ru-RU"/>
        </w:rPr>
      </w:pPr>
      <w:r w:rsidRPr="00DA59CD">
        <w:rPr>
          <w:rFonts w:ascii="Times New Roman" w:hAnsi="Times New Roman" w:cs="Times New Roman"/>
          <w:lang w:val="ru-RU"/>
        </w:rPr>
        <w:t>Настоящая заявка носит безотзывный характер.</w:t>
      </w:r>
    </w:p>
    <w:p w:rsidR="004F0B88" w:rsidRPr="00DA59CD" w:rsidRDefault="004F0B88" w:rsidP="004F0B88">
      <w:pPr>
        <w:pStyle w:val="af0"/>
        <w:spacing w:before="0" w:after="0"/>
        <w:rPr>
          <w:rFonts w:ascii="Times New Roman" w:hAnsi="Times New Roman" w:cs="Times New Roman"/>
          <w:lang w:val="ru-RU"/>
        </w:rPr>
      </w:pPr>
      <w:r w:rsidRPr="00DA59CD">
        <w:rPr>
          <w:rFonts w:ascii="Times New Roman" w:hAnsi="Times New Roman" w:cs="Times New Roman"/>
          <w:lang w:val="ru-RU"/>
        </w:rPr>
        <w:t xml:space="preserve">С Правилами фонда </w:t>
      </w:r>
      <w:proofErr w:type="gramStart"/>
      <w:r w:rsidRPr="00DA59CD">
        <w:rPr>
          <w:rFonts w:ascii="Times New Roman" w:hAnsi="Times New Roman" w:cs="Times New Roman"/>
          <w:lang w:val="ru-RU"/>
        </w:rPr>
        <w:t>ознакомлен</w:t>
      </w:r>
      <w:proofErr w:type="gramEnd"/>
      <w:r w:rsidRPr="00DA59CD">
        <w:rPr>
          <w:rFonts w:ascii="Times New Roman" w:hAnsi="Times New Roman" w:cs="Times New Roman"/>
          <w:lang w:val="ru-RU"/>
        </w:rPr>
        <w:t>.</w:t>
      </w:r>
    </w:p>
    <w:tbl>
      <w:tblPr>
        <w:tblW w:w="5000" w:type="pct"/>
        <w:tblCellSpacing w:w="75" w:type="dxa"/>
        <w:tblCellMar>
          <w:left w:w="0" w:type="dxa"/>
          <w:right w:w="0" w:type="dxa"/>
        </w:tblCellMar>
        <w:tblLook w:val="0000" w:firstRow="0" w:lastRow="0" w:firstColumn="0" w:lastColumn="0" w:noHBand="0" w:noVBand="0"/>
      </w:tblPr>
      <w:tblGrid>
        <w:gridCol w:w="2948"/>
        <w:gridCol w:w="7849"/>
      </w:tblGrid>
      <w:tr w:rsidR="004F0B88" w:rsidRPr="00FE7D57" w:rsidTr="00483602">
        <w:trPr>
          <w:trHeight w:val="539"/>
          <w:tblCellSpacing w:w="75" w:type="dxa"/>
        </w:trPr>
        <w:tc>
          <w:tcPr>
            <w:tcW w:w="1316" w:type="pct"/>
            <w:tcMar>
              <w:top w:w="30" w:type="dxa"/>
              <w:left w:w="75" w:type="dxa"/>
              <w:bottom w:w="30" w:type="dxa"/>
              <w:right w:w="75" w:type="dxa"/>
            </w:tcMar>
          </w:tcPr>
          <w:p w:rsidR="009B74AB" w:rsidRDefault="009B74AB" w:rsidP="00483602">
            <w:pPr>
              <w:pStyle w:val="signfield"/>
              <w:spacing w:before="0" w:after="0"/>
              <w:rPr>
                <w:rFonts w:ascii="Times New Roman" w:hAnsi="Times New Roman" w:cs="Times New Roman"/>
                <w:lang w:val="ru-RU"/>
              </w:rPr>
            </w:pPr>
          </w:p>
          <w:p w:rsidR="004F0B88" w:rsidRPr="00DA59CD" w:rsidRDefault="004F0B88" w:rsidP="00483602">
            <w:pPr>
              <w:pStyle w:val="signfield"/>
              <w:spacing w:before="0" w:after="0"/>
              <w:rPr>
                <w:rFonts w:ascii="Times New Roman" w:hAnsi="Times New Roman" w:cs="Times New Roman"/>
                <w:lang w:val="ru-RU"/>
              </w:rPr>
            </w:pPr>
            <w:r w:rsidRPr="00DA59CD">
              <w:rPr>
                <w:rFonts w:ascii="Times New Roman" w:hAnsi="Times New Roman" w:cs="Times New Roman"/>
                <w:lang w:val="ru-RU"/>
              </w:rPr>
              <w:t>Подпись</w:t>
            </w:r>
          </w:p>
          <w:p w:rsidR="004F0B88" w:rsidRPr="00DA59CD" w:rsidRDefault="004F0B88" w:rsidP="00483602">
            <w:pPr>
              <w:pStyle w:val="signfield"/>
              <w:spacing w:before="0" w:after="0"/>
              <w:rPr>
                <w:rFonts w:ascii="Times New Roman" w:hAnsi="Times New Roman" w:cs="Times New Roman"/>
                <w:lang w:val="ru-RU"/>
              </w:rPr>
            </w:pPr>
            <w:r w:rsidRPr="00DA59CD">
              <w:rPr>
                <w:rFonts w:ascii="Times New Roman" w:hAnsi="Times New Roman" w:cs="Times New Roman"/>
                <w:lang w:val="ru-RU"/>
              </w:rPr>
              <w:t>Уполномоченного представителя</w:t>
            </w:r>
          </w:p>
        </w:tc>
        <w:tc>
          <w:tcPr>
            <w:tcW w:w="0" w:type="auto"/>
            <w:tcMar>
              <w:top w:w="30" w:type="dxa"/>
              <w:left w:w="75" w:type="dxa"/>
              <w:bottom w:w="30" w:type="dxa"/>
              <w:right w:w="75" w:type="dxa"/>
            </w:tcMar>
          </w:tcPr>
          <w:p w:rsidR="009B74AB" w:rsidRDefault="009B74AB" w:rsidP="00483602">
            <w:pPr>
              <w:pStyle w:val="signfield"/>
              <w:spacing w:before="0" w:after="0"/>
              <w:rPr>
                <w:rFonts w:ascii="Times New Roman" w:hAnsi="Times New Roman" w:cs="Times New Roman"/>
                <w:lang w:val="ru-RU"/>
              </w:rPr>
            </w:pPr>
          </w:p>
          <w:p w:rsidR="004F0B88" w:rsidRPr="00DA59CD" w:rsidRDefault="004F0B88" w:rsidP="00483602">
            <w:pPr>
              <w:pStyle w:val="signfield"/>
              <w:spacing w:before="0" w:after="0"/>
              <w:rPr>
                <w:rFonts w:ascii="Times New Roman" w:hAnsi="Times New Roman" w:cs="Times New Roman"/>
                <w:lang w:val="ru-RU"/>
              </w:rPr>
            </w:pPr>
            <w:r w:rsidRPr="00DA59CD">
              <w:rPr>
                <w:rFonts w:ascii="Times New Roman" w:hAnsi="Times New Roman" w:cs="Times New Roman"/>
                <w:lang w:val="ru-RU"/>
              </w:rPr>
              <w:t>Подпись лица</w:t>
            </w:r>
          </w:p>
          <w:p w:rsidR="004F0B88" w:rsidRPr="00DA59CD" w:rsidRDefault="004F0B88" w:rsidP="00483602">
            <w:pPr>
              <w:pStyle w:val="signfield"/>
              <w:spacing w:before="0" w:after="0"/>
              <w:rPr>
                <w:rFonts w:ascii="Times New Roman" w:hAnsi="Times New Roman" w:cs="Times New Roman"/>
                <w:lang w:val="ru-RU"/>
              </w:rPr>
            </w:pPr>
            <w:proofErr w:type="gramStart"/>
            <w:r w:rsidRPr="00DA59CD">
              <w:rPr>
                <w:rFonts w:ascii="Times New Roman" w:hAnsi="Times New Roman" w:cs="Times New Roman"/>
                <w:lang w:val="ru-RU"/>
              </w:rPr>
              <w:t>принявшего</w:t>
            </w:r>
            <w:proofErr w:type="gramEnd"/>
            <w:r w:rsidRPr="00DA59CD">
              <w:rPr>
                <w:rFonts w:ascii="Times New Roman" w:hAnsi="Times New Roman" w:cs="Times New Roman"/>
                <w:lang w:val="ru-RU"/>
              </w:rPr>
              <w:t xml:space="preserve"> заявку</w:t>
            </w:r>
          </w:p>
          <w:p w:rsidR="004F0B88" w:rsidRPr="00FE7D57" w:rsidRDefault="004F0B88" w:rsidP="00483602">
            <w:pPr>
              <w:pStyle w:val="stampfield"/>
              <w:spacing w:after="0"/>
              <w:ind w:left="0"/>
              <w:rPr>
                <w:rFonts w:ascii="Times New Roman" w:hAnsi="Times New Roman" w:cs="Times New Roman"/>
                <w:sz w:val="16"/>
                <w:szCs w:val="16"/>
                <w:lang w:val="ru-RU"/>
              </w:rPr>
            </w:pPr>
            <w:r w:rsidRPr="00DA59CD">
              <w:rPr>
                <w:rFonts w:ascii="Times New Roman" w:hAnsi="Times New Roman" w:cs="Times New Roman"/>
                <w:sz w:val="16"/>
                <w:szCs w:val="16"/>
                <w:lang w:val="ru-RU"/>
              </w:rPr>
              <w:t>М.П.</w:t>
            </w:r>
          </w:p>
        </w:tc>
      </w:tr>
    </w:tbl>
    <w:p w:rsidR="00082E1D" w:rsidRPr="004F0B88" w:rsidRDefault="00082E1D" w:rsidP="004F0B88">
      <w:pPr>
        <w:jc w:val="right"/>
        <w:rPr>
          <w:sz w:val="16"/>
          <w:szCs w:val="16"/>
        </w:rPr>
      </w:pPr>
    </w:p>
    <w:sectPr w:rsidR="00082E1D" w:rsidRPr="004F0B88" w:rsidSect="003F78F1">
      <w:footerReference w:type="default" r:id="rId17"/>
      <w:pgSz w:w="11906" w:h="16838"/>
      <w:pgMar w:top="426" w:right="566" w:bottom="993"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635" w:rsidRDefault="009E5635">
      <w:r>
        <w:separator/>
      </w:r>
    </w:p>
  </w:endnote>
  <w:endnote w:type="continuationSeparator" w:id="0">
    <w:p w:rsidR="009E5635" w:rsidRDefault="009E5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496" w:rsidRPr="003F78F1" w:rsidRDefault="00555496" w:rsidP="003F78F1">
    <w:pPr>
      <w:pStyle w:val="a7"/>
      <w:framePr w:wrap="auto" w:vAnchor="text" w:hAnchor="page" w:x="10306" w:y="242"/>
      <w:rPr>
        <w:rStyle w:val="a9"/>
        <w:rFonts w:ascii="Times New Roman" w:hAnsi="Times New Roman"/>
        <w:sz w:val="16"/>
        <w:szCs w:val="16"/>
      </w:rPr>
    </w:pPr>
    <w:r w:rsidRPr="003F78F1">
      <w:rPr>
        <w:rStyle w:val="a9"/>
        <w:rFonts w:ascii="Times New Roman" w:hAnsi="Times New Roman"/>
        <w:sz w:val="16"/>
        <w:szCs w:val="16"/>
      </w:rPr>
      <w:fldChar w:fldCharType="begin"/>
    </w:r>
    <w:r w:rsidRPr="003F78F1">
      <w:rPr>
        <w:rStyle w:val="a9"/>
        <w:rFonts w:ascii="Times New Roman" w:hAnsi="Times New Roman"/>
        <w:sz w:val="16"/>
        <w:szCs w:val="16"/>
      </w:rPr>
      <w:instrText xml:space="preserve">PAGE  </w:instrText>
    </w:r>
    <w:r w:rsidRPr="003F78F1">
      <w:rPr>
        <w:rStyle w:val="a9"/>
        <w:rFonts w:ascii="Times New Roman" w:hAnsi="Times New Roman"/>
        <w:sz w:val="16"/>
        <w:szCs w:val="16"/>
      </w:rPr>
      <w:fldChar w:fldCharType="separate"/>
    </w:r>
    <w:r w:rsidR="004B25DD">
      <w:rPr>
        <w:rStyle w:val="a9"/>
        <w:rFonts w:ascii="Times New Roman" w:hAnsi="Times New Roman"/>
        <w:noProof/>
        <w:sz w:val="16"/>
        <w:szCs w:val="16"/>
      </w:rPr>
      <w:t>38</w:t>
    </w:r>
    <w:r w:rsidRPr="003F78F1">
      <w:rPr>
        <w:rStyle w:val="a9"/>
        <w:rFonts w:ascii="Times New Roman" w:hAnsi="Times New Roman"/>
        <w:sz w:val="16"/>
        <w:szCs w:val="16"/>
      </w:rPr>
      <w:fldChar w:fldCharType="end"/>
    </w:r>
  </w:p>
  <w:p w:rsidR="00555496" w:rsidRDefault="00555496" w:rsidP="00144C79">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635" w:rsidRDefault="009E5635">
      <w:r>
        <w:separator/>
      </w:r>
    </w:p>
  </w:footnote>
  <w:footnote w:type="continuationSeparator" w:id="0">
    <w:p w:rsidR="009E5635" w:rsidRDefault="009E56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6B05"/>
    <w:multiLevelType w:val="multilevel"/>
    <w:tmpl w:val="02583A76"/>
    <w:lvl w:ilvl="0">
      <w:start w:val="1"/>
      <w:numFmt w:val="decimal"/>
      <w:lvlText w:val="%1)"/>
      <w:lvlJc w:val="left"/>
      <w:pPr>
        <w:ind w:left="1755" w:hanging="975"/>
      </w:pPr>
      <w:rPr>
        <w:rFonts w:hint="default"/>
      </w:rPr>
    </w:lvl>
    <w:lvl w:ilvl="1" w:tentative="1">
      <w:start w:val="1"/>
      <w:numFmt w:val="lowerLetter"/>
      <w:lvlText w:val="%2."/>
      <w:lvlJc w:val="left"/>
      <w:pPr>
        <w:ind w:left="1860" w:hanging="360"/>
      </w:pPr>
    </w:lvl>
    <w:lvl w:ilvl="2" w:tentative="1">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abstractNum w:abstractNumId="1">
    <w:nsid w:val="09885A2E"/>
    <w:multiLevelType w:val="hybridMultilevel"/>
    <w:tmpl w:val="E4AC568C"/>
    <w:lvl w:ilvl="0" w:tplc="39B8D0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9C492B"/>
    <w:multiLevelType w:val="hybridMultilevel"/>
    <w:tmpl w:val="EF52CFFA"/>
    <w:lvl w:ilvl="0" w:tplc="983A8800">
      <w:start w:val="1"/>
      <w:numFmt w:val="decimal"/>
      <w:lvlText w:val="%1)"/>
      <w:lvlJc w:val="left"/>
      <w:pPr>
        <w:ind w:left="1695" w:hanging="9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E37EF9"/>
    <w:multiLevelType w:val="hybridMultilevel"/>
    <w:tmpl w:val="C9BEF09A"/>
    <w:lvl w:ilvl="0" w:tplc="DFDEDF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C23479D"/>
    <w:multiLevelType w:val="hybridMultilevel"/>
    <w:tmpl w:val="B85C28EE"/>
    <w:lvl w:ilvl="0" w:tplc="95CE647E">
      <w:start w:val="1"/>
      <w:numFmt w:val="decimal"/>
      <w:lvlText w:val="%1)"/>
      <w:lvlJc w:val="left"/>
      <w:pPr>
        <w:ind w:left="1695" w:hanging="9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19D77DD"/>
    <w:multiLevelType w:val="hybridMultilevel"/>
    <w:tmpl w:val="BB507808"/>
    <w:lvl w:ilvl="0" w:tplc="0862158A">
      <w:start w:val="1"/>
      <w:numFmt w:val="decimal"/>
      <w:lvlText w:val="%1)"/>
      <w:lvlJc w:val="left"/>
      <w:pPr>
        <w:ind w:left="2179" w:hanging="14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9E3610"/>
    <w:multiLevelType w:val="hybridMultilevel"/>
    <w:tmpl w:val="92787604"/>
    <w:lvl w:ilvl="0" w:tplc="DFA2045E">
      <w:start w:val="1"/>
      <w:numFmt w:val="russianLower"/>
      <w:lvlText w:val="%1)"/>
      <w:lvlJc w:val="left"/>
      <w:pPr>
        <w:ind w:left="1804" w:hanging="1095"/>
      </w:pPr>
      <w:rPr>
        <w:rFonts w:cs="Times New Roman" w:hint="default"/>
        <w:sz w:val="22"/>
        <w:szCs w:val="22"/>
      </w:rPr>
    </w:lvl>
    <w:lvl w:ilvl="1" w:tplc="04266DEC">
      <w:start w:val="1"/>
      <w:numFmt w:val="decimal"/>
      <w:lvlText w:val="%2)"/>
      <w:lvlJc w:val="left"/>
      <w:pPr>
        <w:ind w:left="2434" w:hanging="100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7042D24"/>
    <w:multiLevelType w:val="hybridMultilevel"/>
    <w:tmpl w:val="EF32FE62"/>
    <w:lvl w:ilvl="0" w:tplc="D006F37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E1429E9"/>
    <w:multiLevelType w:val="hybridMultilevel"/>
    <w:tmpl w:val="76FAB386"/>
    <w:lvl w:ilvl="0" w:tplc="4CBC47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6CE5C21"/>
    <w:multiLevelType w:val="hybridMultilevel"/>
    <w:tmpl w:val="A8B24D80"/>
    <w:lvl w:ilvl="0" w:tplc="52C00372">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0">
    <w:nsid w:val="27982FB2"/>
    <w:multiLevelType w:val="hybridMultilevel"/>
    <w:tmpl w:val="9EBE7BDE"/>
    <w:lvl w:ilvl="0" w:tplc="76D64EB4">
      <w:start w:val="1"/>
      <w:numFmt w:val="decimal"/>
      <w:lvlText w:val="%1)"/>
      <w:lvlJc w:val="left"/>
      <w:pPr>
        <w:ind w:left="1695" w:hanging="9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DD87F6F"/>
    <w:multiLevelType w:val="hybridMultilevel"/>
    <w:tmpl w:val="A62C8440"/>
    <w:lvl w:ilvl="0" w:tplc="10B8B0A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BC770C"/>
    <w:multiLevelType w:val="hybridMultilevel"/>
    <w:tmpl w:val="C55C1270"/>
    <w:lvl w:ilvl="0" w:tplc="C46E2D9E">
      <w:start w:val="1"/>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C21670"/>
    <w:multiLevelType w:val="hybridMultilevel"/>
    <w:tmpl w:val="43FA391E"/>
    <w:lvl w:ilvl="0" w:tplc="CCD8F44A">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D3D157B"/>
    <w:multiLevelType w:val="hybridMultilevel"/>
    <w:tmpl w:val="389E73F8"/>
    <w:lvl w:ilvl="0" w:tplc="66EE57F2">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ECF5764"/>
    <w:multiLevelType w:val="multilevel"/>
    <w:tmpl w:val="5F7A4240"/>
    <w:lvl w:ilvl="0">
      <w:start w:val="1"/>
      <w:numFmt w:val="decimal"/>
      <w:lvlText w:val="%1."/>
      <w:lvlJc w:val="left"/>
      <w:pPr>
        <w:ind w:left="5606" w:hanging="360"/>
      </w:pPr>
      <w:rPr>
        <w:rFonts w:cs="Times New Roman"/>
      </w:rPr>
    </w:lvl>
    <w:lvl w:ilvl="1">
      <w:start w:val="1"/>
      <w:numFmt w:val="decimal"/>
      <w:isLgl/>
      <w:lvlText w:val="%1.%2."/>
      <w:lvlJc w:val="left"/>
      <w:pPr>
        <w:ind w:left="1767" w:hanging="480"/>
      </w:pPr>
      <w:rPr>
        <w:rFonts w:cs="Times New Roman" w:hint="default"/>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16">
    <w:nsid w:val="41E947A1"/>
    <w:multiLevelType w:val="hybridMultilevel"/>
    <w:tmpl w:val="D1F68906"/>
    <w:lvl w:ilvl="0" w:tplc="F25AF83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21034B8"/>
    <w:multiLevelType w:val="hybridMultilevel"/>
    <w:tmpl w:val="02583A76"/>
    <w:lvl w:ilvl="0" w:tplc="879C1250">
      <w:start w:val="1"/>
      <w:numFmt w:val="decimal"/>
      <w:lvlText w:val="%1)"/>
      <w:lvlJc w:val="left"/>
      <w:pPr>
        <w:ind w:left="1755" w:hanging="975"/>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8">
    <w:nsid w:val="42711F0F"/>
    <w:multiLevelType w:val="hybridMultilevel"/>
    <w:tmpl w:val="95B6E848"/>
    <w:lvl w:ilvl="0" w:tplc="4260D1CA">
      <w:start w:val="1"/>
      <w:numFmt w:val="bullet"/>
      <w:lvlText w:val="­"/>
      <w:lvlJc w:val="left"/>
      <w:pPr>
        <w:ind w:left="1440" w:hanging="360"/>
      </w:pPr>
      <w:rPr>
        <w:rFonts w:ascii="Verdana" w:hAnsi="Verdana"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9">
    <w:nsid w:val="441947EE"/>
    <w:multiLevelType w:val="hybridMultilevel"/>
    <w:tmpl w:val="24BED538"/>
    <w:lvl w:ilvl="0" w:tplc="C5A62E02">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9B03BAE"/>
    <w:multiLevelType w:val="hybridMultilevel"/>
    <w:tmpl w:val="78EC57FC"/>
    <w:lvl w:ilvl="0" w:tplc="FF5C0D4C">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1">
    <w:nsid w:val="51AA2378"/>
    <w:multiLevelType w:val="hybridMultilevel"/>
    <w:tmpl w:val="D4321C7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54660395"/>
    <w:multiLevelType w:val="hybridMultilevel"/>
    <w:tmpl w:val="5CF233E0"/>
    <w:lvl w:ilvl="0" w:tplc="160406EE">
      <w:start w:val="1"/>
      <w:numFmt w:val="decimal"/>
      <w:lvlText w:val="%1)"/>
      <w:lvlJc w:val="left"/>
      <w:pPr>
        <w:ind w:left="1695" w:hanging="9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4AF01B7"/>
    <w:multiLevelType w:val="hybridMultilevel"/>
    <w:tmpl w:val="8C866ACE"/>
    <w:lvl w:ilvl="0" w:tplc="4AFABE9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5F306C0"/>
    <w:multiLevelType w:val="hybridMultilevel"/>
    <w:tmpl w:val="ADAC3A4C"/>
    <w:lvl w:ilvl="0" w:tplc="62640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8B96FC6"/>
    <w:multiLevelType w:val="hybridMultilevel"/>
    <w:tmpl w:val="869A451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59D92D30"/>
    <w:multiLevelType w:val="hybridMultilevel"/>
    <w:tmpl w:val="86CA81B8"/>
    <w:lvl w:ilvl="0" w:tplc="DFA2045E">
      <w:start w:val="1"/>
      <w:numFmt w:val="russianLower"/>
      <w:lvlText w:val="%1)"/>
      <w:lvlJc w:val="left"/>
      <w:pPr>
        <w:ind w:left="1429" w:hanging="360"/>
      </w:pPr>
      <w:rPr>
        <w:rFonts w:cs="Times New Roman" w:hint="default"/>
        <w:sz w:val="22"/>
        <w:szCs w:val="22"/>
      </w:rPr>
    </w:lvl>
    <w:lvl w:ilvl="1" w:tplc="13EC976E">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EDB3DE4"/>
    <w:multiLevelType w:val="hybridMultilevel"/>
    <w:tmpl w:val="A05C52B0"/>
    <w:lvl w:ilvl="0" w:tplc="F2C8A4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035190E"/>
    <w:multiLevelType w:val="multilevel"/>
    <w:tmpl w:val="162AABE0"/>
    <w:lvl w:ilvl="0">
      <w:start w:val="1"/>
      <w:numFmt w:val="decimal"/>
      <w:pStyle w:val="1"/>
      <w:lvlText w:val="%1."/>
      <w:lvlJc w:val="left"/>
      <w:pPr>
        <w:tabs>
          <w:tab w:val="num" w:pos="964"/>
        </w:tabs>
        <w:ind w:firstLine="510"/>
      </w:pPr>
      <w:rPr>
        <w:rFonts w:cs="Times New Roman" w:hint="default"/>
        <w:i w:val="0"/>
        <w:iCs w:val="0"/>
      </w:rPr>
    </w:lvl>
    <w:lvl w:ilvl="1">
      <w:start w:val="1"/>
      <w:numFmt w:val="decimal"/>
      <w:lvlText w:val="%1.%2."/>
      <w:lvlJc w:val="left"/>
      <w:pPr>
        <w:tabs>
          <w:tab w:val="num" w:pos="1134"/>
        </w:tabs>
        <w:ind w:firstLine="510"/>
      </w:pPr>
      <w:rPr>
        <w:rFonts w:cs="Times New Roman" w:hint="default"/>
      </w:rPr>
    </w:lvl>
    <w:lvl w:ilvl="2">
      <w:start w:val="1"/>
      <w:numFmt w:val="decimal"/>
      <w:lvlText w:val="%3)"/>
      <w:lvlJc w:val="left"/>
      <w:pPr>
        <w:tabs>
          <w:tab w:val="num" w:pos="907"/>
        </w:tabs>
        <w:ind w:firstLine="510"/>
      </w:pPr>
      <w:rPr>
        <w:rFonts w:cs="Times New Roman" w:hint="default"/>
      </w:rPr>
    </w:lvl>
    <w:lvl w:ilvl="3">
      <w:start w:val="1"/>
      <w:numFmt w:val="russianLower"/>
      <w:lvlText w:val="%4)"/>
      <w:lvlJc w:val="left"/>
      <w:pPr>
        <w:tabs>
          <w:tab w:val="num" w:pos="851"/>
        </w:tabs>
        <w:ind w:firstLine="510"/>
      </w:pPr>
      <w:rPr>
        <w:rFonts w:cs="Times New Roman" w:hint="default"/>
      </w:rPr>
    </w:lvl>
    <w:lvl w:ilvl="4">
      <w:start w:val="1"/>
      <w:numFmt w:val="decimal"/>
      <w:lvlText w:val="%1.%2.%3.%4.%5"/>
      <w:lvlJc w:val="left"/>
      <w:pPr>
        <w:tabs>
          <w:tab w:val="num" w:pos="1518"/>
        </w:tabs>
        <w:ind w:left="1518" w:hanging="1008"/>
      </w:pPr>
      <w:rPr>
        <w:rFonts w:cs="Times New Roman" w:hint="default"/>
      </w:rPr>
    </w:lvl>
    <w:lvl w:ilvl="5">
      <w:start w:val="1"/>
      <w:numFmt w:val="decimal"/>
      <w:lvlText w:val="%1.%2.%3.%4.%5.%6"/>
      <w:lvlJc w:val="left"/>
      <w:pPr>
        <w:tabs>
          <w:tab w:val="num" w:pos="1662"/>
        </w:tabs>
        <w:ind w:left="1662" w:hanging="1152"/>
      </w:pPr>
      <w:rPr>
        <w:rFonts w:cs="Times New Roman" w:hint="default"/>
      </w:rPr>
    </w:lvl>
    <w:lvl w:ilvl="6">
      <w:start w:val="1"/>
      <w:numFmt w:val="decimal"/>
      <w:lvlText w:val="%1.%2.%3.%4.%5.%6.%7"/>
      <w:lvlJc w:val="left"/>
      <w:pPr>
        <w:tabs>
          <w:tab w:val="num" w:pos="1806"/>
        </w:tabs>
        <w:ind w:left="1806" w:hanging="1296"/>
      </w:pPr>
      <w:rPr>
        <w:rFonts w:cs="Times New Roman" w:hint="default"/>
      </w:rPr>
    </w:lvl>
    <w:lvl w:ilvl="7">
      <w:start w:val="1"/>
      <w:numFmt w:val="decimal"/>
      <w:lvlText w:val="%1.%2.%3.%4.%5.%6.%7.%8"/>
      <w:lvlJc w:val="left"/>
      <w:pPr>
        <w:tabs>
          <w:tab w:val="num" w:pos="1950"/>
        </w:tabs>
        <w:ind w:left="1950" w:hanging="1440"/>
      </w:pPr>
      <w:rPr>
        <w:rFonts w:cs="Times New Roman" w:hint="default"/>
      </w:rPr>
    </w:lvl>
    <w:lvl w:ilvl="8">
      <w:start w:val="1"/>
      <w:numFmt w:val="decimal"/>
      <w:lvlText w:val="%1.%2.%3.%4.%5.%6.%7.%8.%9"/>
      <w:lvlJc w:val="left"/>
      <w:pPr>
        <w:tabs>
          <w:tab w:val="num" w:pos="2094"/>
        </w:tabs>
        <w:ind w:left="2094" w:hanging="1584"/>
      </w:pPr>
      <w:rPr>
        <w:rFonts w:cs="Times New Roman" w:hint="default"/>
      </w:rPr>
    </w:lvl>
  </w:abstractNum>
  <w:abstractNum w:abstractNumId="29">
    <w:nsid w:val="609031F1"/>
    <w:multiLevelType w:val="multilevel"/>
    <w:tmpl w:val="9EBE7BDE"/>
    <w:lvl w:ilvl="0">
      <w:start w:val="1"/>
      <w:numFmt w:val="decimal"/>
      <w:lvlText w:val="%1)"/>
      <w:lvlJc w:val="left"/>
      <w:pPr>
        <w:ind w:left="1695" w:hanging="975"/>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64DA4B2A"/>
    <w:multiLevelType w:val="hybridMultilevel"/>
    <w:tmpl w:val="BCBC0DAA"/>
    <w:lvl w:ilvl="0" w:tplc="86E0DD34">
      <w:start w:val="1"/>
      <w:numFmt w:val="decimal"/>
      <w:lvlText w:val="%1)"/>
      <w:lvlJc w:val="left"/>
      <w:pPr>
        <w:ind w:left="1695" w:hanging="9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6E655C9"/>
    <w:multiLevelType w:val="hybridMultilevel"/>
    <w:tmpl w:val="C7909242"/>
    <w:lvl w:ilvl="0" w:tplc="A0E2955E">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5D55004"/>
    <w:multiLevelType w:val="hybridMultilevel"/>
    <w:tmpl w:val="CE26485C"/>
    <w:lvl w:ilvl="0" w:tplc="8558EA2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82048F2"/>
    <w:multiLevelType w:val="hybridMultilevel"/>
    <w:tmpl w:val="CDB2A1B4"/>
    <w:lvl w:ilvl="0" w:tplc="B040FCE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784677CF"/>
    <w:multiLevelType w:val="hybridMultilevel"/>
    <w:tmpl w:val="191EE078"/>
    <w:lvl w:ilvl="0" w:tplc="4DE475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B9721E3"/>
    <w:multiLevelType w:val="hybridMultilevel"/>
    <w:tmpl w:val="99C82BF0"/>
    <w:lvl w:ilvl="0" w:tplc="BEF2F9BE">
      <w:start w:val="1"/>
      <w:numFmt w:val="decimal"/>
      <w:lvlText w:val="%1)"/>
      <w:lvlJc w:val="left"/>
      <w:pPr>
        <w:ind w:left="1695" w:hanging="9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D073B25"/>
    <w:multiLevelType w:val="hybridMultilevel"/>
    <w:tmpl w:val="0FBC15E6"/>
    <w:lvl w:ilvl="0" w:tplc="07C0BF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E4C00F7"/>
    <w:multiLevelType w:val="hybridMultilevel"/>
    <w:tmpl w:val="603E987E"/>
    <w:lvl w:ilvl="0" w:tplc="691A75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8"/>
  </w:num>
  <w:num w:numId="2">
    <w:abstractNumId w:val="18"/>
  </w:num>
  <w:num w:numId="3">
    <w:abstractNumId w:val="15"/>
  </w:num>
  <w:num w:numId="4">
    <w:abstractNumId w:val="21"/>
  </w:num>
  <w:num w:numId="5">
    <w:abstractNumId w:val="16"/>
  </w:num>
  <w:num w:numId="6">
    <w:abstractNumId w:val="26"/>
  </w:num>
  <w:num w:numId="7">
    <w:abstractNumId w:val="12"/>
  </w:num>
  <w:num w:numId="8">
    <w:abstractNumId w:val="11"/>
  </w:num>
  <w:num w:numId="9">
    <w:abstractNumId w:val="7"/>
  </w:num>
  <w:num w:numId="10">
    <w:abstractNumId w:val="5"/>
  </w:num>
  <w:num w:numId="11">
    <w:abstractNumId w:val="19"/>
  </w:num>
  <w:num w:numId="12">
    <w:abstractNumId w:val="6"/>
  </w:num>
  <w:num w:numId="13">
    <w:abstractNumId w:val="8"/>
  </w:num>
  <w:num w:numId="14">
    <w:abstractNumId w:val="37"/>
  </w:num>
  <w:num w:numId="15">
    <w:abstractNumId w:val="14"/>
  </w:num>
  <w:num w:numId="16">
    <w:abstractNumId w:val="23"/>
  </w:num>
  <w:num w:numId="17">
    <w:abstractNumId w:val="34"/>
  </w:num>
  <w:num w:numId="18">
    <w:abstractNumId w:val="36"/>
  </w:num>
  <w:num w:numId="19">
    <w:abstractNumId w:val="1"/>
  </w:num>
  <w:num w:numId="20">
    <w:abstractNumId w:val="32"/>
  </w:num>
  <w:num w:numId="21">
    <w:abstractNumId w:val="24"/>
  </w:num>
  <w:num w:numId="22">
    <w:abstractNumId w:val="27"/>
  </w:num>
  <w:num w:numId="23">
    <w:abstractNumId w:val="13"/>
  </w:num>
  <w:num w:numId="24">
    <w:abstractNumId w:val="9"/>
  </w:num>
  <w:num w:numId="25">
    <w:abstractNumId w:val="20"/>
  </w:num>
  <w:num w:numId="26">
    <w:abstractNumId w:val="22"/>
  </w:num>
  <w:num w:numId="27">
    <w:abstractNumId w:val="30"/>
  </w:num>
  <w:num w:numId="28">
    <w:abstractNumId w:val="33"/>
  </w:num>
  <w:num w:numId="29">
    <w:abstractNumId w:val="10"/>
  </w:num>
  <w:num w:numId="30">
    <w:abstractNumId w:val="29"/>
  </w:num>
  <w:num w:numId="31">
    <w:abstractNumId w:val="4"/>
  </w:num>
  <w:num w:numId="32">
    <w:abstractNumId w:val="2"/>
  </w:num>
  <w:num w:numId="33">
    <w:abstractNumId w:val="31"/>
  </w:num>
  <w:num w:numId="34">
    <w:abstractNumId w:val="17"/>
  </w:num>
  <w:num w:numId="35">
    <w:abstractNumId w:val="0"/>
  </w:num>
  <w:num w:numId="36">
    <w:abstractNumId w:val="25"/>
  </w:num>
  <w:num w:numId="37">
    <w:abstractNumId w:val="3"/>
  </w:num>
  <w:num w:numId="38">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11C"/>
    <w:rsid w:val="0001776D"/>
    <w:rsid w:val="000207EF"/>
    <w:rsid w:val="00032C94"/>
    <w:rsid w:val="000467C8"/>
    <w:rsid w:val="00053C3A"/>
    <w:rsid w:val="00055C13"/>
    <w:rsid w:val="00057B4A"/>
    <w:rsid w:val="000628E3"/>
    <w:rsid w:val="000638BA"/>
    <w:rsid w:val="0006428D"/>
    <w:rsid w:val="00066D27"/>
    <w:rsid w:val="00066F68"/>
    <w:rsid w:val="000671AE"/>
    <w:rsid w:val="00070578"/>
    <w:rsid w:val="00082E1D"/>
    <w:rsid w:val="0008470D"/>
    <w:rsid w:val="00087A1F"/>
    <w:rsid w:val="000904CF"/>
    <w:rsid w:val="00090749"/>
    <w:rsid w:val="00091881"/>
    <w:rsid w:val="000920DA"/>
    <w:rsid w:val="00095309"/>
    <w:rsid w:val="000A2EBB"/>
    <w:rsid w:val="000A4DCE"/>
    <w:rsid w:val="000A5BB3"/>
    <w:rsid w:val="000B1690"/>
    <w:rsid w:val="000C108A"/>
    <w:rsid w:val="000C1CF9"/>
    <w:rsid w:val="000C24D8"/>
    <w:rsid w:val="000C6C64"/>
    <w:rsid w:val="000E03B9"/>
    <w:rsid w:val="000E2A94"/>
    <w:rsid w:val="000E3F32"/>
    <w:rsid w:val="000E6D15"/>
    <w:rsid w:val="000F2AEE"/>
    <w:rsid w:val="0010355E"/>
    <w:rsid w:val="00112B23"/>
    <w:rsid w:val="0012123E"/>
    <w:rsid w:val="0012259C"/>
    <w:rsid w:val="00123526"/>
    <w:rsid w:val="00131A7E"/>
    <w:rsid w:val="001332D4"/>
    <w:rsid w:val="0013730A"/>
    <w:rsid w:val="00137F0F"/>
    <w:rsid w:val="00140B48"/>
    <w:rsid w:val="00144C79"/>
    <w:rsid w:val="00144D95"/>
    <w:rsid w:val="0014689A"/>
    <w:rsid w:val="00151E4F"/>
    <w:rsid w:val="00152809"/>
    <w:rsid w:val="001640C1"/>
    <w:rsid w:val="00165FB2"/>
    <w:rsid w:val="00174468"/>
    <w:rsid w:val="00184B56"/>
    <w:rsid w:val="00185109"/>
    <w:rsid w:val="00187CE1"/>
    <w:rsid w:val="00196C5A"/>
    <w:rsid w:val="001A5321"/>
    <w:rsid w:val="001A6FF9"/>
    <w:rsid w:val="001A7836"/>
    <w:rsid w:val="001B4968"/>
    <w:rsid w:val="001B6A9D"/>
    <w:rsid w:val="001C1B5E"/>
    <w:rsid w:val="001C4F9E"/>
    <w:rsid w:val="001C508A"/>
    <w:rsid w:val="001C6AA1"/>
    <w:rsid w:val="001D0D71"/>
    <w:rsid w:val="001D1915"/>
    <w:rsid w:val="001D2AAC"/>
    <w:rsid w:val="001D312E"/>
    <w:rsid w:val="001D44F8"/>
    <w:rsid w:val="001D629F"/>
    <w:rsid w:val="001E06C0"/>
    <w:rsid w:val="001E20E5"/>
    <w:rsid w:val="001E6249"/>
    <w:rsid w:val="001F552F"/>
    <w:rsid w:val="001F676C"/>
    <w:rsid w:val="00202AD7"/>
    <w:rsid w:val="00222573"/>
    <w:rsid w:val="0023019F"/>
    <w:rsid w:val="002301A1"/>
    <w:rsid w:val="00232274"/>
    <w:rsid w:val="002341B9"/>
    <w:rsid w:val="002407A5"/>
    <w:rsid w:val="00242DE0"/>
    <w:rsid w:val="0024434C"/>
    <w:rsid w:val="00244B55"/>
    <w:rsid w:val="00246DA1"/>
    <w:rsid w:val="00251026"/>
    <w:rsid w:val="0025473F"/>
    <w:rsid w:val="00257989"/>
    <w:rsid w:val="00261424"/>
    <w:rsid w:val="00264233"/>
    <w:rsid w:val="00270C3E"/>
    <w:rsid w:val="002823B9"/>
    <w:rsid w:val="0028716B"/>
    <w:rsid w:val="00287824"/>
    <w:rsid w:val="002A04F0"/>
    <w:rsid w:val="002A0BEB"/>
    <w:rsid w:val="002A25BD"/>
    <w:rsid w:val="002A6A3C"/>
    <w:rsid w:val="002A794A"/>
    <w:rsid w:val="002B1830"/>
    <w:rsid w:val="002C2823"/>
    <w:rsid w:val="002C76A8"/>
    <w:rsid w:val="002D6F8D"/>
    <w:rsid w:val="002E37A1"/>
    <w:rsid w:val="002E56C5"/>
    <w:rsid w:val="002E5F62"/>
    <w:rsid w:val="002E6172"/>
    <w:rsid w:val="002E7F15"/>
    <w:rsid w:val="002F21D6"/>
    <w:rsid w:val="002F33DF"/>
    <w:rsid w:val="00301D4F"/>
    <w:rsid w:val="003156A1"/>
    <w:rsid w:val="0032150F"/>
    <w:rsid w:val="0032649B"/>
    <w:rsid w:val="00326D13"/>
    <w:rsid w:val="00333819"/>
    <w:rsid w:val="00335544"/>
    <w:rsid w:val="00336899"/>
    <w:rsid w:val="0033788A"/>
    <w:rsid w:val="00345DB1"/>
    <w:rsid w:val="00345EAD"/>
    <w:rsid w:val="00350069"/>
    <w:rsid w:val="00350988"/>
    <w:rsid w:val="003629D0"/>
    <w:rsid w:val="00363624"/>
    <w:rsid w:val="00366E1F"/>
    <w:rsid w:val="00367042"/>
    <w:rsid w:val="00372CA6"/>
    <w:rsid w:val="003738DF"/>
    <w:rsid w:val="003739D8"/>
    <w:rsid w:val="003740E2"/>
    <w:rsid w:val="0037707D"/>
    <w:rsid w:val="00380506"/>
    <w:rsid w:val="003875C3"/>
    <w:rsid w:val="00393A53"/>
    <w:rsid w:val="0039609F"/>
    <w:rsid w:val="003967AD"/>
    <w:rsid w:val="003A23AD"/>
    <w:rsid w:val="003A2D73"/>
    <w:rsid w:val="003A3A13"/>
    <w:rsid w:val="003A5671"/>
    <w:rsid w:val="003B72A0"/>
    <w:rsid w:val="003C2BD3"/>
    <w:rsid w:val="003C7499"/>
    <w:rsid w:val="003D281F"/>
    <w:rsid w:val="003E028B"/>
    <w:rsid w:val="003E2CE8"/>
    <w:rsid w:val="003F4105"/>
    <w:rsid w:val="003F78F1"/>
    <w:rsid w:val="003F79E3"/>
    <w:rsid w:val="004000B2"/>
    <w:rsid w:val="0040159B"/>
    <w:rsid w:val="004025F0"/>
    <w:rsid w:val="00403EEE"/>
    <w:rsid w:val="00407970"/>
    <w:rsid w:val="004134E1"/>
    <w:rsid w:val="00421042"/>
    <w:rsid w:val="00424411"/>
    <w:rsid w:val="004305F3"/>
    <w:rsid w:val="00433080"/>
    <w:rsid w:val="00434D55"/>
    <w:rsid w:val="00442719"/>
    <w:rsid w:val="00450E11"/>
    <w:rsid w:val="004517B0"/>
    <w:rsid w:val="00455EC7"/>
    <w:rsid w:val="00457C3A"/>
    <w:rsid w:val="004610CA"/>
    <w:rsid w:val="004611DE"/>
    <w:rsid w:val="00464D2A"/>
    <w:rsid w:val="00466F3A"/>
    <w:rsid w:val="00472397"/>
    <w:rsid w:val="00476D84"/>
    <w:rsid w:val="004774C6"/>
    <w:rsid w:val="0048070B"/>
    <w:rsid w:val="004818C6"/>
    <w:rsid w:val="00481DCC"/>
    <w:rsid w:val="00483602"/>
    <w:rsid w:val="0048414C"/>
    <w:rsid w:val="00484E8E"/>
    <w:rsid w:val="004851D7"/>
    <w:rsid w:val="00490B04"/>
    <w:rsid w:val="0049179F"/>
    <w:rsid w:val="00495CBC"/>
    <w:rsid w:val="004A1DA2"/>
    <w:rsid w:val="004A7A9C"/>
    <w:rsid w:val="004B25DD"/>
    <w:rsid w:val="004B3247"/>
    <w:rsid w:val="004B6A42"/>
    <w:rsid w:val="004B7B70"/>
    <w:rsid w:val="004C6D01"/>
    <w:rsid w:val="004D0885"/>
    <w:rsid w:val="004E1C5A"/>
    <w:rsid w:val="004F0B88"/>
    <w:rsid w:val="004F1633"/>
    <w:rsid w:val="004F461F"/>
    <w:rsid w:val="004F467C"/>
    <w:rsid w:val="004F580A"/>
    <w:rsid w:val="004F6728"/>
    <w:rsid w:val="00513590"/>
    <w:rsid w:val="0051624F"/>
    <w:rsid w:val="005164E1"/>
    <w:rsid w:val="00516D80"/>
    <w:rsid w:val="005271FE"/>
    <w:rsid w:val="0053474C"/>
    <w:rsid w:val="00534E32"/>
    <w:rsid w:val="00536CDC"/>
    <w:rsid w:val="005439AC"/>
    <w:rsid w:val="00544BBB"/>
    <w:rsid w:val="00544C62"/>
    <w:rsid w:val="00545C79"/>
    <w:rsid w:val="005477B3"/>
    <w:rsid w:val="00551DD0"/>
    <w:rsid w:val="00555496"/>
    <w:rsid w:val="005571D4"/>
    <w:rsid w:val="00564E32"/>
    <w:rsid w:val="00571127"/>
    <w:rsid w:val="005814CA"/>
    <w:rsid w:val="00585022"/>
    <w:rsid w:val="00590015"/>
    <w:rsid w:val="00591FAD"/>
    <w:rsid w:val="005948C5"/>
    <w:rsid w:val="0059616E"/>
    <w:rsid w:val="0059658F"/>
    <w:rsid w:val="005A156B"/>
    <w:rsid w:val="005A6C5F"/>
    <w:rsid w:val="005C35F7"/>
    <w:rsid w:val="005C6401"/>
    <w:rsid w:val="005D0375"/>
    <w:rsid w:val="005D0ECC"/>
    <w:rsid w:val="005D2886"/>
    <w:rsid w:val="005E3085"/>
    <w:rsid w:val="005F1B14"/>
    <w:rsid w:val="0060144F"/>
    <w:rsid w:val="0060294B"/>
    <w:rsid w:val="00606774"/>
    <w:rsid w:val="0061476B"/>
    <w:rsid w:val="00617610"/>
    <w:rsid w:val="006219D9"/>
    <w:rsid w:val="006358E5"/>
    <w:rsid w:val="00640368"/>
    <w:rsid w:val="006460D9"/>
    <w:rsid w:val="00652F36"/>
    <w:rsid w:val="0066043F"/>
    <w:rsid w:val="00674C8F"/>
    <w:rsid w:val="00676EEA"/>
    <w:rsid w:val="00687CE6"/>
    <w:rsid w:val="00691079"/>
    <w:rsid w:val="0069311A"/>
    <w:rsid w:val="00695561"/>
    <w:rsid w:val="006A3CC2"/>
    <w:rsid w:val="006B0998"/>
    <w:rsid w:val="006B2DDD"/>
    <w:rsid w:val="006C3818"/>
    <w:rsid w:val="006C433C"/>
    <w:rsid w:val="006D1BA6"/>
    <w:rsid w:val="006D3178"/>
    <w:rsid w:val="006D7E8F"/>
    <w:rsid w:val="006F091D"/>
    <w:rsid w:val="00702ACC"/>
    <w:rsid w:val="0070647A"/>
    <w:rsid w:val="0071279F"/>
    <w:rsid w:val="00717751"/>
    <w:rsid w:val="00726F2C"/>
    <w:rsid w:val="00727C86"/>
    <w:rsid w:val="00741430"/>
    <w:rsid w:val="00744401"/>
    <w:rsid w:val="007553D5"/>
    <w:rsid w:val="007559F9"/>
    <w:rsid w:val="007600B8"/>
    <w:rsid w:val="00762829"/>
    <w:rsid w:val="007640DE"/>
    <w:rsid w:val="00774E78"/>
    <w:rsid w:val="00787ACC"/>
    <w:rsid w:val="00790F1D"/>
    <w:rsid w:val="0079793A"/>
    <w:rsid w:val="007A77B8"/>
    <w:rsid w:val="007C78F4"/>
    <w:rsid w:val="007D143E"/>
    <w:rsid w:val="007D1C6B"/>
    <w:rsid w:val="007D414F"/>
    <w:rsid w:val="007D7B83"/>
    <w:rsid w:val="007E211C"/>
    <w:rsid w:val="007E2F35"/>
    <w:rsid w:val="007E40CF"/>
    <w:rsid w:val="007F1C61"/>
    <w:rsid w:val="007F5FC1"/>
    <w:rsid w:val="0080467F"/>
    <w:rsid w:val="00813180"/>
    <w:rsid w:val="00813408"/>
    <w:rsid w:val="00813442"/>
    <w:rsid w:val="00816A67"/>
    <w:rsid w:val="008234BD"/>
    <w:rsid w:val="008245F9"/>
    <w:rsid w:val="008276A1"/>
    <w:rsid w:val="008313B0"/>
    <w:rsid w:val="00833F23"/>
    <w:rsid w:val="008348D2"/>
    <w:rsid w:val="00835AAE"/>
    <w:rsid w:val="008410A1"/>
    <w:rsid w:val="00845F8A"/>
    <w:rsid w:val="00852093"/>
    <w:rsid w:val="00855CFF"/>
    <w:rsid w:val="0086050B"/>
    <w:rsid w:val="008613AD"/>
    <w:rsid w:val="008714AC"/>
    <w:rsid w:val="00873182"/>
    <w:rsid w:val="00874094"/>
    <w:rsid w:val="00886993"/>
    <w:rsid w:val="00891168"/>
    <w:rsid w:val="00891675"/>
    <w:rsid w:val="008919C5"/>
    <w:rsid w:val="00896A4D"/>
    <w:rsid w:val="00897AE9"/>
    <w:rsid w:val="00897D28"/>
    <w:rsid w:val="008A7796"/>
    <w:rsid w:val="008B0320"/>
    <w:rsid w:val="008B5153"/>
    <w:rsid w:val="008C01E1"/>
    <w:rsid w:val="008C3918"/>
    <w:rsid w:val="008C51FC"/>
    <w:rsid w:val="008C668E"/>
    <w:rsid w:val="008C68B5"/>
    <w:rsid w:val="008E06AD"/>
    <w:rsid w:val="008E61A6"/>
    <w:rsid w:val="008F4E4E"/>
    <w:rsid w:val="008F7690"/>
    <w:rsid w:val="00903D22"/>
    <w:rsid w:val="00907CCF"/>
    <w:rsid w:val="009132FC"/>
    <w:rsid w:val="00913998"/>
    <w:rsid w:val="00932F4E"/>
    <w:rsid w:val="009333AA"/>
    <w:rsid w:val="009347E4"/>
    <w:rsid w:val="00937F14"/>
    <w:rsid w:val="009465C0"/>
    <w:rsid w:val="00950F48"/>
    <w:rsid w:val="0095304F"/>
    <w:rsid w:val="00953EFE"/>
    <w:rsid w:val="00955005"/>
    <w:rsid w:val="00956F75"/>
    <w:rsid w:val="00973103"/>
    <w:rsid w:val="0098378D"/>
    <w:rsid w:val="00985858"/>
    <w:rsid w:val="00997CCC"/>
    <w:rsid w:val="009A2E32"/>
    <w:rsid w:val="009A3815"/>
    <w:rsid w:val="009A5748"/>
    <w:rsid w:val="009B0269"/>
    <w:rsid w:val="009B1DF9"/>
    <w:rsid w:val="009B74AB"/>
    <w:rsid w:val="009B7E20"/>
    <w:rsid w:val="009C03A1"/>
    <w:rsid w:val="009C133D"/>
    <w:rsid w:val="009C6980"/>
    <w:rsid w:val="009D0309"/>
    <w:rsid w:val="009E5635"/>
    <w:rsid w:val="009F12FE"/>
    <w:rsid w:val="009F65C8"/>
    <w:rsid w:val="00A00243"/>
    <w:rsid w:val="00A12571"/>
    <w:rsid w:val="00A14F58"/>
    <w:rsid w:val="00A16DB8"/>
    <w:rsid w:val="00A21F00"/>
    <w:rsid w:val="00A2623C"/>
    <w:rsid w:val="00A268E8"/>
    <w:rsid w:val="00A3002D"/>
    <w:rsid w:val="00A342E8"/>
    <w:rsid w:val="00A35876"/>
    <w:rsid w:val="00A368EF"/>
    <w:rsid w:val="00A43E4D"/>
    <w:rsid w:val="00A450F8"/>
    <w:rsid w:val="00A52642"/>
    <w:rsid w:val="00A56E98"/>
    <w:rsid w:val="00A60121"/>
    <w:rsid w:val="00A6041E"/>
    <w:rsid w:val="00A623EC"/>
    <w:rsid w:val="00A6323C"/>
    <w:rsid w:val="00A667AB"/>
    <w:rsid w:val="00A66905"/>
    <w:rsid w:val="00A746BB"/>
    <w:rsid w:val="00A756BD"/>
    <w:rsid w:val="00A762F5"/>
    <w:rsid w:val="00A82EC3"/>
    <w:rsid w:val="00A8452C"/>
    <w:rsid w:val="00A8491B"/>
    <w:rsid w:val="00A91562"/>
    <w:rsid w:val="00A92932"/>
    <w:rsid w:val="00A94329"/>
    <w:rsid w:val="00A970FB"/>
    <w:rsid w:val="00A97199"/>
    <w:rsid w:val="00AA5FC5"/>
    <w:rsid w:val="00AB3093"/>
    <w:rsid w:val="00AB4F80"/>
    <w:rsid w:val="00AD05DD"/>
    <w:rsid w:val="00AD6BB2"/>
    <w:rsid w:val="00AE1D16"/>
    <w:rsid w:val="00AE31DC"/>
    <w:rsid w:val="00AE7953"/>
    <w:rsid w:val="00AF2195"/>
    <w:rsid w:val="00AF24BD"/>
    <w:rsid w:val="00AF50B1"/>
    <w:rsid w:val="00B02374"/>
    <w:rsid w:val="00B026A0"/>
    <w:rsid w:val="00B052CE"/>
    <w:rsid w:val="00B05C7D"/>
    <w:rsid w:val="00B10F72"/>
    <w:rsid w:val="00B1463D"/>
    <w:rsid w:val="00B17A6F"/>
    <w:rsid w:val="00B26855"/>
    <w:rsid w:val="00B26D2B"/>
    <w:rsid w:val="00B26E59"/>
    <w:rsid w:val="00B31B2C"/>
    <w:rsid w:val="00B35ED9"/>
    <w:rsid w:val="00B42166"/>
    <w:rsid w:val="00B43151"/>
    <w:rsid w:val="00B43AD6"/>
    <w:rsid w:val="00B45C04"/>
    <w:rsid w:val="00B45EA1"/>
    <w:rsid w:val="00B47E11"/>
    <w:rsid w:val="00B51A88"/>
    <w:rsid w:val="00B52F24"/>
    <w:rsid w:val="00B5382A"/>
    <w:rsid w:val="00B55988"/>
    <w:rsid w:val="00B602F5"/>
    <w:rsid w:val="00B61BC3"/>
    <w:rsid w:val="00B61DA4"/>
    <w:rsid w:val="00B6294A"/>
    <w:rsid w:val="00B75D27"/>
    <w:rsid w:val="00B76313"/>
    <w:rsid w:val="00B84050"/>
    <w:rsid w:val="00B85652"/>
    <w:rsid w:val="00B95FCC"/>
    <w:rsid w:val="00BA34F5"/>
    <w:rsid w:val="00BA4C4C"/>
    <w:rsid w:val="00BB4B00"/>
    <w:rsid w:val="00BD430F"/>
    <w:rsid w:val="00BF1300"/>
    <w:rsid w:val="00C04FDF"/>
    <w:rsid w:val="00C059FB"/>
    <w:rsid w:val="00C12FCB"/>
    <w:rsid w:val="00C21644"/>
    <w:rsid w:val="00C21A3E"/>
    <w:rsid w:val="00C24779"/>
    <w:rsid w:val="00C33656"/>
    <w:rsid w:val="00C336E6"/>
    <w:rsid w:val="00C338DE"/>
    <w:rsid w:val="00C350EA"/>
    <w:rsid w:val="00C567EF"/>
    <w:rsid w:val="00C651BC"/>
    <w:rsid w:val="00C65AB9"/>
    <w:rsid w:val="00C66E60"/>
    <w:rsid w:val="00C7058F"/>
    <w:rsid w:val="00C7639F"/>
    <w:rsid w:val="00C77D2F"/>
    <w:rsid w:val="00C80C98"/>
    <w:rsid w:val="00C83E50"/>
    <w:rsid w:val="00C93F34"/>
    <w:rsid w:val="00C96719"/>
    <w:rsid w:val="00CA5DC0"/>
    <w:rsid w:val="00CA68B7"/>
    <w:rsid w:val="00CA7670"/>
    <w:rsid w:val="00CB0529"/>
    <w:rsid w:val="00CB2069"/>
    <w:rsid w:val="00CB466A"/>
    <w:rsid w:val="00CC2F41"/>
    <w:rsid w:val="00CC39F9"/>
    <w:rsid w:val="00CC6108"/>
    <w:rsid w:val="00CC7C24"/>
    <w:rsid w:val="00CD237B"/>
    <w:rsid w:val="00CE3C7F"/>
    <w:rsid w:val="00CE5CC9"/>
    <w:rsid w:val="00CE6CE0"/>
    <w:rsid w:val="00CE7369"/>
    <w:rsid w:val="00CE750F"/>
    <w:rsid w:val="00D001F4"/>
    <w:rsid w:val="00D106F3"/>
    <w:rsid w:val="00D1570B"/>
    <w:rsid w:val="00D203A9"/>
    <w:rsid w:val="00D207C0"/>
    <w:rsid w:val="00D2171A"/>
    <w:rsid w:val="00D25149"/>
    <w:rsid w:val="00D25D09"/>
    <w:rsid w:val="00D26543"/>
    <w:rsid w:val="00D3296E"/>
    <w:rsid w:val="00D33DE1"/>
    <w:rsid w:val="00D34B37"/>
    <w:rsid w:val="00D361A7"/>
    <w:rsid w:val="00D37280"/>
    <w:rsid w:val="00D37EBB"/>
    <w:rsid w:val="00D4160E"/>
    <w:rsid w:val="00D416C4"/>
    <w:rsid w:val="00D417A0"/>
    <w:rsid w:val="00D455DB"/>
    <w:rsid w:val="00D45DE4"/>
    <w:rsid w:val="00D46194"/>
    <w:rsid w:val="00D50CF7"/>
    <w:rsid w:val="00D673AA"/>
    <w:rsid w:val="00D716D5"/>
    <w:rsid w:val="00D74611"/>
    <w:rsid w:val="00D75B42"/>
    <w:rsid w:val="00D817D6"/>
    <w:rsid w:val="00D94406"/>
    <w:rsid w:val="00D94F3E"/>
    <w:rsid w:val="00D95494"/>
    <w:rsid w:val="00DA0232"/>
    <w:rsid w:val="00DA59CD"/>
    <w:rsid w:val="00DB178D"/>
    <w:rsid w:val="00DB1E75"/>
    <w:rsid w:val="00DB56DC"/>
    <w:rsid w:val="00DB60D3"/>
    <w:rsid w:val="00DB655B"/>
    <w:rsid w:val="00DB7D31"/>
    <w:rsid w:val="00DC59C4"/>
    <w:rsid w:val="00DC718F"/>
    <w:rsid w:val="00DC7349"/>
    <w:rsid w:val="00DD46A8"/>
    <w:rsid w:val="00DD478B"/>
    <w:rsid w:val="00DE5B24"/>
    <w:rsid w:val="00DF1837"/>
    <w:rsid w:val="00DF4304"/>
    <w:rsid w:val="00DF5137"/>
    <w:rsid w:val="00E0517D"/>
    <w:rsid w:val="00E17F0C"/>
    <w:rsid w:val="00E203F9"/>
    <w:rsid w:val="00E2402C"/>
    <w:rsid w:val="00E2608B"/>
    <w:rsid w:val="00E26CE8"/>
    <w:rsid w:val="00E347DC"/>
    <w:rsid w:val="00E3516B"/>
    <w:rsid w:val="00E42E11"/>
    <w:rsid w:val="00E51529"/>
    <w:rsid w:val="00E61153"/>
    <w:rsid w:val="00E6268B"/>
    <w:rsid w:val="00E66B0E"/>
    <w:rsid w:val="00E718F1"/>
    <w:rsid w:val="00E72BAC"/>
    <w:rsid w:val="00E75AC2"/>
    <w:rsid w:val="00E76938"/>
    <w:rsid w:val="00E85CA0"/>
    <w:rsid w:val="00E94D74"/>
    <w:rsid w:val="00EA4A93"/>
    <w:rsid w:val="00EB055A"/>
    <w:rsid w:val="00EB0F5B"/>
    <w:rsid w:val="00EB2D93"/>
    <w:rsid w:val="00EC1D69"/>
    <w:rsid w:val="00ED19B0"/>
    <w:rsid w:val="00ED2B1D"/>
    <w:rsid w:val="00EF29E6"/>
    <w:rsid w:val="00EF4BD8"/>
    <w:rsid w:val="00F01F58"/>
    <w:rsid w:val="00F02C2D"/>
    <w:rsid w:val="00F06797"/>
    <w:rsid w:val="00F06A23"/>
    <w:rsid w:val="00F06C69"/>
    <w:rsid w:val="00F11D12"/>
    <w:rsid w:val="00F155D4"/>
    <w:rsid w:val="00F17D8A"/>
    <w:rsid w:val="00F2262A"/>
    <w:rsid w:val="00F26405"/>
    <w:rsid w:val="00F402D6"/>
    <w:rsid w:val="00F4511F"/>
    <w:rsid w:val="00F459CC"/>
    <w:rsid w:val="00F535E8"/>
    <w:rsid w:val="00F559CF"/>
    <w:rsid w:val="00F676DD"/>
    <w:rsid w:val="00F700A1"/>
    <w:rsid w:val="00F71A45"/>
    <w:rsid w:val="00F723C8"/>
    <w:rsid w:val="00F74F0F"/>
    <w:rsid w:val="00F77908"/>
    <w:rsid w:val="00F77A5B"/>
    <w:rsid w:val="00F81805"/>
    <w:rsid w:val="00F82449"/>
    <w:rsid w:val="00F86CA6"/>
    <w:rsid w:val="00FB2FD4"/>
    <w:rsid w:val="00FD0826"/>
    <w:rsid w:val="00FD2961"/>
    <w:rsid w:val="00FD2BD6"/>
    <w:rsid w:val="00FD4D63"/>
    <w:rsid w:val="00FD76AC"/>
    <w:rsid w:val="00FE27C1"/>
    <w:rsid w:val="00FE5447"/>
    <w:rsid w:val="00FE5930"/>
    <w:rsid w:val="00FE7016"/>
    <w:rsid w:val="00FE7D57"/>
    <w:rsid w:val="00FF519E"/>
    <w:rsid w:val="00FF5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11C"/>
    <w:pPr>
      <w:widowControl w:val="0"/>
      <w:autoSpaceDE w:val="0"/>
      <w:autoSpaceDN w:val="0"/>
      <w:adjustRightInd w:val="0"/>
      <w:ind w:firstLine="720"/>
      <w:jc w:val="both"/>
    </w:pPr>
    <w:rPr>
      <w:rFonts w:ascii="Arial" w:hAnsi="Arial" w:cs="Arial"/>
    </w:rPr>
  </w:style>
  <w:style w:type="paragraph" w:styleId="10">
    <w:name w:val="heading 1"/>
    <w:basedOn w:val="a"/>
    <w:next w:val="a"/>
    <w:link w:val="11"/>
    <w:uiPriority w:val="99"/>
    <w:qFormat/>
    <w:rsid w:val="007E211C"/>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7E211C"/>
    <w:rPr>
      <w:rFonts w:ascii="Arial" w:hAnsi="Arial" w:cs="Arial"/>
      <w:b/>
      <w:bCs/>
      <w:color w:val="000080"/>
      <w:lang w:val="ru-RU" w:eastAsia="ru-RU"/>
    </w:rPr>
  </w:style>
  <w:style w:type="paragraph" w:customStyle="1" w:styleId="ConsPlusNormal">
    <w:name w:val="ConsPlusNormal"/>
    <w:rsid w:val="007E211C"/>
    <w:pPr>
      <w:widowControl w:val="0"/>
      <w:autoSpaceDE w:val="0"/>
      <w:autoSpaceDN w:val="0"/>
      <w:adjustRightInd w:val="0"/>
      <w:ind w:firstLine="720"/>
    </w:pPr>
    <w:rPr>
      <w:rFonts w:ascii="Arial" w:hAnsi="Arial" w:cs="Arial"/>
    </w:rPr>
  </w:style>
  <w:style w:type="table" w:styleId="a3">
    <w:name w:val="Table Contemporary"/>
    <w:basedOn w:val="a1"/>
    <w:uiPriority w:val="99"/>
    <w:rsid w:val="00A970FB"/>
    <w:tblPr>
      <w:tblStyleRowBandSize w:val="1"/>
      <w:tblBorders>
        <w:insideH w:val="single" w:sz="18" w:space="0" w:color="FFFFFF"/>
        <w:insideV w:val="single" w:sz="18" w:space="0" w:color="FFFFFF"/>
      </w:tblBorders>
    </w:tblPr>
    <w:tcPr>
      <w:shd w:val="clear" w:color="auto" w:fill="FFC6B9"/>
    </w:tc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Iauiue">
    <w:name w:val="Iau.iue"/>
    <w:basedOn w:val="a"/>
    <w:next w:val="a"/>
    <w:uiPriority w:val="99"/>
    <w:rsid w:val="007E211C"/>
    <w:pPr>
      <w:widowControl/>
      <w:ind w:firstLine="0"/>
      <w:jc w:val="left"/>
    </w:pPr>
    <w:rPr>
      <w:sz w:val="24"/>
      <w:szCs w:val="24"/>
    </w:rPr>
  </w:style>
  <w:style w:type="paragraph" w:customStyle="1" w:styleId="1">
    <w:name w:val="Обычный 1"/>
    <w:basedOn w:val="a"/>
    <w:autoRedefine/>
    <w:uiPriority w:val="99"/>
    <w:rsid w:val="007E211C"/>
    <w:pPr>
      <w:widowControl/>
      <w:numPr>
        <w:numId w:val="1"/>
      </w:numPr>
      <w:autoSpaceDE/>
      <w:autoSpaceDN/>
      <w:adjustRightInd/>
    </w:pPr>
    <w:rPr>
      <w:sz w:val="24"/>
      <w:szCs w:val="24"/>
    </w:rPr>
  </w:style>
  <w:style w:type="character" w:customStyle="1" w:styleId="Aeiannueea">
    <w:name w:val="Aeia.nnueea"/>
    <w:uiPriority w:val="99"/>
    <w:rsid w:val="007E211C"/>
    <w:rPr>
      <w:color w:val="000000"/>
    </w:rPr>
  </w:style>
  <w:style w:type="paragraph" w:customStyle="1" w:styleId="a4">
    <w:name w:val="Знак Знак Знак Знак"/>
    <w:basedOn w:val="a"/>
    <w:uiPriority w:val="99"/>
    <w:rsid w:val="007E211C"/>
    <w:pPr>
      <w:widowControl/>
      <w:autoSpaceDE/>
      <w:autoSpaceDN/>
      <w:adjustRightInd/>
      <w:spacing w:after="160" w:line="240" w:lineRule="exact"/>
      <w:ind w:firstLine="0"/>
      <w:jc w:val="left"/>
    </w:pPr>
    <w:rPr>
      <w:rFonts w:ascii="Verdana" w:hAnsi="Verdana" w:cs="Verdana"/>
      <w:lang w:val="en-US" w:eastAsia="en-US"/>
    </w:rPr>
  </w:style>
  <w:style w:type="paragraph" w:styleId="a5">
    <w:name w:val="Body Text Indent"/>
    <w:basedOn w:val="a"/>
    <w:link w:val="a6"/>
    <w:uiPriority w:val="99"/>
    <w:rsid w:val="005C35F7"/>
    <w:pPr>
      <w:widowControl/>
      <w:autoSpaceDE/>
      <w:autoSpaceDN/>
      <w:adjustRightInd/>
      <w:spacing w:line="240" w:lineRule="atLeast"/>
      <w:ind w:left="4990" w:firstLine="0"/>
      <w:jc w:val="center"/>
    </w:pPr>
    <w:rPr>
      <w:rFonts w:ascii="Times New Roman" w:hAnsi="Times New Roman" w:cs="Times New Roman"/>
      <w:sz w:val="28"/>
      <w:szCs w:val="28"/>
    </w:rPr>
  </w:style>
  <w:style w:type="character" w:customStyle="1" w:styleId="a6">
    <w:name w:val="Основной текст с отступом Знак"/>
    <w:basedOn w:val="a0"/>
    <w:link w:val="a5"/>
    <w:uiPriority w:val="99"/>
    <w:semiHidden/>
    <w:locked/>
    <w:rsid w:val="009B1DF9"/>
    <w:rPr>
      <w:rFonts w:ascii="Arial" w:hAnsi="Arial" w:cs="Arial"/>
      <w:sz w:val="20"/>
      <w:szCs w:val="20"/>
    </w:rPr>
  </w:style>
  <w:style w:type="paragraph" w:styleId="a7">
    <w:name w:val="footer"/>
    <w:basedOn w:val="a"/>
    <w:link w:val="a8"/>
    <w:uiPriority w:val="99"/>
    <w:rsid w:val="00144C79"/>
    <w:pPr>
      <w:tabs>
        <w:tab w:val="center" w:pos="4677"/>
        <w:tab w:val="right" w:pos="9355"/>
      </w:tabs>
    </w:pPr>
  </w:style>
  <w:style w:type="character" w:customStyle="1" w:styleId="a8">
    <w:name w:val="Нижний колонтитул Знак"/>
    <w:basedOn w:val="a0"/>
    <w:link w:val="a7"/>
    <w:uiPriority w:val="99"/>
    <w:semiHidden/>
    <w:locked/>
    <w:rsid w:val="009B1DF9"/>
    <w:rPr>
      <w:rFonts w:ascii="Arial" w:hAnsi="Arial" w:cs="Arial"/>
      <w:sz w:val="20"/>
      <w:szCs w:val="20"/>
    </w:rPr>
  </w:style>
  <w:style w:type="character" w:styleId="a9">
    <w:name w:val="page number"/>
    <w:basedOn w:val="a0"/>
    <w:uiPriority w:val="99"/>
    <w:rsid w:val="00144C79"/>
    <w:rPr>
      <w:rFonts w:cs="Times New Roman"/>
    </w:rPr>
  </w:style>
  <w:style w:type="paragraph" w:customStyle="1" w:styleId="fieldcomment">
    <w:name w:val="field_comment"/>
    <w:basedOn w:val="a"/>
    <w:uiPriority w:val="99"/>
    <w:rsid w:val="001332D4"/>
    <w:pPr>
      <w:widowControl/>
      <w:autoSpaceDE/>
      <w:autoSpaceDN/>
      <w:adjustRightInd/>
      <w:spacing w:before="45" w:after="45"/>
      <w:ind w:firstLine="0"/>
      <w:jc w:val="left"/>
    </w:pPr>
    <w:rPr>
      <w:sz w:val="9"/>
      <w:szCs w:val="9"/>
      <w:lang w:val="en-US" w:eastAsia="en-US"/>
    </w:rPr>
  </w:style>
  <w:style w:type="paragraph" w:customStyle="1" w:styleId="ConsTitle">
    <w:name w:val="ConsTitle"/>
    <w:uiPriority w:val="99"/>
    <w:rsid w:val="00DB1E75"/>
    <w:pPr>
      <w:widowControl w:val="0"/>
    </w:pPr>
    <w:rPr>
      <w:rFonts w:ascii="Arial" w:hAnsi="Arial" w:cs="Arial"/>
      <w:b/>
      <w:bCs/>
      <w:sz w:val="16"/>
      <w:szCs w:val="16"/>
    </w:rPr>
  </w:style>
  <w:style w:type="paragraph" w:customStyle="1" w:styleId="ConsNonformat">
    <w:name w:val="ConsNonformat"/>
    <w:uiPriority w:val="99"/>
    <w:rsid w:val="00DB1E75"/>
    <w:pPr>
      <w:widowControl w:val="0"/>
      <w:autoSpaceDE w:val="0"/>
      <w:autoSpaceDN w:val="0"/>
      <w:adjustRightInd w:val="0"/>
    </w:pPr>
    <w:rPr>
      <w:rFonts w:ascii="Courier New" w:hAnsi="Courier New" w:cs="Courier New"/>
    </w:rPr>
  </w:style>
  <w:style w:type="paragraph" w:customStyle="1" w:styleId="12">
    <w:name w:val="Стиль1"/>
    <w:basedOn w:val="ConsNonformat"/>
    <w:uiPriority w:val="99"/>
    <w:rsid w:val="00DB1E75"/>
    <w:pPr>
      <w:widowControl/>
      <w:autoSpaceDE/>
      <w:autoSpaceDN/>
      <w:adjustRightInd/>
    </w:pPr>
    <w:rPr>
      <w:rFonts w:ascii="Times New Roman" w:hAnsi="Times New Roman" w:cs="Times New Roman"/>
      <w:sz w:val="24"/>
      <w:szCs w:val="24"/>
      <w:lang w:val="en-US"/>
    </w:rPr>
  </w:style>
  <w:style w:type="paragraph" w:styleId="13">
    <w:name w:val="toc 1"/>
    <w:basedOn w:val="a"/>
    <w:next w:val="a"/>
    <w:autoRedefine/>
    <w:uiPriority w:val="99"/>
    <w:semiHidden/>
    <w:rsid w:val="00DB1E75"/>
  </w:style>
  <w:style w:type="paragraph" w:styleId="3">
    <w:name w:val="toc 3"/>
    <w:basedOn w:val="a"/>
    <w:next w:val="a"/>
    <w:autoRedefine/>
    <w:uiPriority w:val="99"/>
    <w:semiHidden/>
    <w:rsid w:val="00DB1E75"/>
    <w:pPr>
      <w:ind w:left="400"/>
    </w:pPr>
  </w:style>
  <w:style w:type="paragraph" w:styleId="2">
    <w:name w:val="toc 2"/>
    <w:basedOn w:val="a"/>
    <w:next w:val="a"/>
    <w:autoRedefine/>
    <w:uiPriority w:val="99"/>
    <w:semiHidden/>
    <w:rsid w:val="00DB1E75"/>
    <w:pPr>
      <w:ind w:left="200"/>
    </w:pPr>
  </w:style>
  <w:style w:type="character" w:styleId="aa">
    <w:name w:val="Hyperlink"/>
    <w:basedOn w:val="a0"/>
    <w:uiPriority w:val="99"/>
    <w:rsid w:val="00DB1E75"/>
    <w:rPr>
      <w:rFonts w:cs="Times New Roman"/>
      <w:color w:val="0000FF"/>
      <w:u w:val="single"/>
    </w:rPr>
  </w:style>
  <w:style w:type="character" w:customStyle="1" w:styleId="FontStyle38">
    <w:name w:val="Font Style38"/>
    <w:basedOn w:val="a0"/>
    <w:uiPriority w:val="99"/>
    <w:rsid w:val="00DB1E75"/>
    <w:rPr>
      <w:rFonts w:ascii="Verdana" w:hAnsi="Verdana" w:cs="Verdana"/>
      <w:sz w:val="16"/>
      <w:szCs w:val="16"/>
    </w:rPr>
  </w:style>
  <w:style w:type="paragraph" w:styleId="ab">
    <w:name w:val="header"/>
    <w:basedOn w:val="a"/>
    <w:link w:val="ac"/>
    <w:uiPriority w:val="99"/>
    <w:rsid w:val="00403EEE"/>
    <w:pPr>
      <w:tabs>
        <w:tab w:val="center" w:pos="4677"/>
        <w:tab w:val="right" w:pos="9355"/>
      </w:tabs>
    </w:pPr>
  </w:style>
  <w:style w:type="character" w:customStyle="1" w:styleId="ac">
    <w:name w:val="Верхний колонтитул Знак"/>
    <w:basedOn w:val="a0"/>
    <w:link w:val="ab"/>
    <w:uiPriority w:val="99"/>
    <w:locked/>
    <w:rsid w:val="00403EEE"/>
    <w:rPr>
      <w:rFonts w:ascii="Arial" w:hAnsi="Arial" w:cs="Arial"/>
    </w:rPr>
  </w:style>
  <w:style w:type="paragraph" w:styleId="ad">
    <w:name w:val="Revision"/>
    <w:hidden/>
    <w:uiPriority w:val="99"/>
    <w:semiHidden/>
    <w:rsid w:val="00FD2BD6"/>
    <w:rPr>
      <w:rFonts w:ascii="Arial" w:hAnsi="Arial" w:cs="Arial"/>
    </w:rPr>
  </w:style>
  <w:style w:type="paragraph" w:styleId="ae">
    <w:name w:val="Balloon Text"/>
    <w:basedOn w:val="a"/>
    <w:link w:val="af"/>
    <w:uiPriority w:val="99"/>
    <w:semiHidden/>
    <w:rsid w:val="00FD2BD6"/>
    <w:rPr>
      <w:rFonts w:ascii="Tahoma" w:hAnsi="Tahoma" w:cs="Tahoma"/>
      <w:sz w:val="16"/>
      <w:szCs w:val="16"/>
    </w:rPr>
  </w:style>
  <w:style w:type="character" w:customStyle="1" w:styleId="af">
    <w:name w:val="Текст выноски Знак"/>
    <w:basedOn w:val="a0"/>
    <w:link w:val="ae"/>
    <w:uiPriority w:val="99"/>
    <w:locked/>
    <w:rsid w:val="00FD2BD6"/>
    <w:rPr>
      <w:rFonts w:ascii="Tahoma" w:hAnsi="Tahoma" w:cs="Tahoma"/>
      <w:sz w:val="16"/>
      <w:szCs w:val="16"/>
    </w:rPr>
  </w:style>
  <w:style w:type="paragraph" w:styleId="af0">
    <w:name w:val="Normal (Web)"/>
    <w:basedOn w:val="a"/>
    <w:uiPriority w:val="99"/>
    <w:rsid w:val="00185109"/>
    <w:pPr>
      <w:widowControl/>
      <w:autoSpaceDE/>
      <w:autoSpaceDN/>
      <w:adjustRightInd/>
      <w:spacing w:before="45" w:after="45"/>
      <w:ind w:firstLine="0"/>
      <w:jc w:val="left"/>
    </w:pPr>
    <w:rPr>
      <w:sz w:val="16"/>
      <w:szCs w:val="16"/>
      <w:lang w:val="en-US" w:eastAsia="en-US"/>
    </w:rPr>
  </w:style>
  <w:style w:type="paragraph" w:customStyle="1" w:styleId="fieldname">
    <w:name w:val="field_name"/>
    <w:basedOn w:val="a"/>
    <w:uiPriority w:val="99"/>
    <w:rsid w:val="00185109"/>
    <w:pPr>
      <w:widowControl/>
      <w:autoSpaceDE/>
      <w:autoSpaceDN/>
      <w:adjustRightInd/>
      <w:spacing w:before="45" w:after="45"/>
      <w:ind w:firstLine="0"/>
      <w:jc w:val="right"/>
    </w:pPr>
    <w:rPr>
      <w:b/>
      <w:bCs/>
      <w:sz w:val="16"/>
      <w:szCs w:val="16"/>
      <w:lang w:val="en-US" w:eastAsia="en-US"/>
    </w:rPr>
  </w:style>
  <w:style w:type="paragraph" w:customStyle="1" w:styleId="signfield">
    <w:name w:val="sign_field"/>
    <w:basedOn w:val="a"/>
    <w:uiPriority w:val="99"/>
    <w:rsid w:val="00185109"/>
    <w:pPr>
      <w:widowControl/>
      <w:pBdr>
        <w:bottom w:val="single" w:sz="8" w:space="0" w:color="000000"/>
      </w:pBdr>
      <w:autoSpaceDE/>
      <w:autoSpaceDN/>
      <w:adjustRightInd/>
      <w:spacing w:before="375" w:after="150"/>
      <w:ind w:firstLine="0"/>
      <w:jc w:val="left"/>
      <w:textAlignment w:val="top"/>
    </w:pPr>
    <w:rPr>
      <w:sz w:val="16"/>
      <w:szCs w:val="16"/>
      <w:lang w:val="en-US" w:eastAsia="en-US"/>
    </w:rPr>
  </w:style>
  <w:style w:type="paragraph" w:customStyle="1" w:styleId="stampfield">
    <w:name w:val="stamp_field"/>
    <w:basedOn w:val="a"/>
    <w:uiPriority w:val="99"/>
    <w:rsid w:val="00185109"/>
    <w:pPr>
      <w:widowControl/>
      <w:autoSpaceDE/>
      <w:autoSpaceDN/>
      <w:adjustRightInd/>
      <w:spacing w:after="150"/>
      <w:ind w:left="6120" w:firstLine="0"/>
      <w:jc w:val="center"/>
      <w:textAlignment w:val="top"/>
    </w:pPr>
    <w:rPr>
      <w:lang w:val="en-US" w:eastAsia="en-US"/>
    </w:rPr>
  </w:style>
  <w:style w:type="paragraph" w:customStyle="1" w:styleId="fielddata">
    <w:name w:val="field_data"/>
    <w:basedOn w:val="a"/>
    <w:uiPriority w:val="99"/>
    <w:rsid w:val="00185109"/>
    <w:pPr>
      <w:widowControl/>
      <w:autoSpaceDE/>
      <w:autoSpaceDN/>
      <w:adjustRightInd/>
      <w:spacing w:before="45" w:after="45"/>
      <w:ind w:firstLine="0"/>
      <w:jc w:val="left"/>
    </w:pPr>
    <w:rPr>
      <w:sz w:val="16"/>
      <w:szCs w:val="16"/>
      <w:lang w:val="en-US" w:eastAsia="en-US"/>
    </w:rPr>
  </w:style>
  <w:style w:type="character" w:customStyle="1" w:styleId="fieldcomment1">
    <w:name w:val="field_comment1"/>
    <w:basedOn w:val="a0"/>
    <w:uiPriority w:val="99"/>
    <w:rsid w:val="00185109"/>
    <w:rPr>
      <w:rFonts w:cs="Times New Roman"/>
      <w:sz w:val="9"/>
      <w:szCs w:val="9"/>
    </w:rPr>
  </w:style>
  <w:style w:type="paragraph" w:customStyle="1" w:styleId="af1">
    <w:name w:val="Стиль"/>
    <w:basedOn w:val="a"/>
    <w:next w:val="af0"/>
    <w:uiPriority w:val="99"/>
    <w:rsid w:val="00185109"/>
    <w:pPr>
      <w:widowControl/>
      <w:autoSpaceDE/>
      <w:autoSpaceDN/>
      <w:adjustRightInd/>
      <w:spacing w:before="45" w:after="45"/>
      <w:ind w:firstLine="0"/>
      <w:jc w:val="left"/>
    </w:pPr>
    <w:rPr>
      <w:sz w:val="16"/>
      <w:szCs w:val="16"/>
      <w:lang w:val="en-US" w:eastAsia="en-US"/>
    </w:rPr>
  </w:style>
  <w:style w:type="table" w:styleId="af2">
    <w:name w:val="Table Grid"/>
    <w:basedOn w:val="a1"/>
    <w:uiPriority w:val="99"/>
    <w:rsid w:val="00185109"/>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Знак1"/>
    <w:basedOn w:val="a"/>
    <w:uiPriority w:val="99"/>
    <w:rsid w:val="00985858"/>
    <w:pPr>
      <w:widowControl/>
      <w:autoSpaceDE/>
      <w:autoSpaceDN/>
      <w:adjustRightInd/>
      <w:spacing w:after="160" w:line="240" w:lineRule="exact"/>
      <w:ind w:firstLine="0"/>
      <w:jc w:val="left"/>
    </w:pPr>
    <w:rPr>
      <w:rFonts w:ascii="Verdana" w:hAnsi="Verdana" w:cs="Verdana"/>
      <w:lang w:val="en-US" w:eastAsia="en-US"/>
    </w:rPr>
  </w:style>
  <w:style w:type="paragraph" w:styleId="af3">
    <w:name w:val="List Paragraph"/>
    <w:basedOn w:val="a"/>
    <w:uiPriority w:val="34"/>
    <w:qFormat/>
    <w:rsid w:val="00CC2F41"/>
    <w:pPr>
      <w:ind w:left="708"/>
    </w:pPr>
  </w:style>
  <w:style w:type="paragraph" w:customStyle="1" w:styleId="u">
    <w:name w:val="u"/>
    <w:basedOn w:val="a"/>
    <w:uiPriority w:val="99"/>
    <w:rsid w:val="0098378D"/>
    <w:pPr>
      <w:widowControl/>
      <w:autoSpaceDE/>
      <w:autoSpaceDN/>
      <w:adjustRightInd/>
      <w:ind w:firstLine="260"/>
    </w:pPr>
    <w:rPr>
      <w:rFonts w:ascii="Times New Roman" w:hAnsi="Times New Roman" w:cs="Times New Roman"/>
      <w:color w:val="000000"/>
      <w:sz w:val="24"/>
      <w:szCs w:val="24"/>
    </w:rPr>
  </w:style>
  <w:style w:type="paragraph" w:styleId="af4">
    <w:name w:val="No Spacing"/>
    <w:uiPriority w:val="1"/>
    <w:qFormat/>
    <w:rsid w:val="00BD430F"/>
    <w:rPr>
      <w:rFonts w:ascii="Calibri" w:hAnsi="Calibri"/>
      <w:sz w:val="22"/>
      <w:szCs w:val="22"/>
      <w:lang w:eastAsia="en-US"/>
    </w:rPr>
  </w:style>
  <w:style w:type="paragraph" w:styleId="20">
    <w:name w:val="Body Text Indent 2"/>
    <w:basedOn w:val="a"/>
    <w:link w:val="21"/>
    <w:uiPriority w:val="99"/>
    <w:unhideWhenUsed/>
    <w:rsid w:val="002341B9"/>
    <w:pPr>
      <w:spacing w:after="120" w:line="480" w:lineRule="auto"/>
      <w:ind w:left="283"/>
    </w:pPr>
  </w:style>
  <w:style w:type="character" w:customStyle="1" w:styleId="21">
    <w:name w:val="Основной текст с отступом 2 Знак"/>
    <w:basedOn w:val="a0"/>
    <w:link w:val="20"/>
    <w:uiPriority w:val="99"/>
    <w:locked/>
    <w:rsid w:val="002341B9"/>
    <w:rPr>
      <w:rFonts w:ascii="Arial" w:hAnsi="Arial" w:cs="Arial"/>
    </w:rPr>
  </w:style>
  <w:style w:type="paragraph" w:customStyle="1" w:styleId="Default">
    <w:name w:val="Default"/>
    <w:rsid w:val="00D361A7"/>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11C"/>
    <w:pPr>
      <w:widowControl w:val="0"/>
      <w:autoSpaceDE w:val="0"/>
      <w:autoSpaceDN w:val="0"/>
      <w:adjustRightInd w:val="0"/>
      <w:ind w:firstLine="720"/>
      <w:jc w:val="both"/>
    </w:pPr>
    <w:rPr>
      <w:rFonts w:ascii="Arial" w:hAnsi="Arial" w:cs="Arial"/>
    </w:rPr>
  </w:style>
  <w:style w:type="paragraph" w:styleId="10">
    <w:name w:val="heading 1"/>
    <w:basedOn w:val="a"/>
    <w:next w:val="a"/>
    <w:link w:val="11"/>
    <w:uiPriority w:val="99"/>
    <w:qFormat/>
    <w:rsid w:val="007E211C"/>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7E211C"/>
    <w:rPr>
      <w:rFonts w:ascii="Arial" w:hAnsi="Arial" w:cs="Arial"/>
      <w:b/>
      <w:bCs/>
      <w:color w:val="000080"/>
      <w:lang w:val="ru-RU" w:eastAsia="ru-RU"/>
    </w:rPr>
  </w:style>
  <w:style w:type="paragraph" w:customStyle="1" w:styleId="ConsPlusNormal">
    <w:name w:val="ConsPlusNormal"/>
    <w:rsid w:val="007E211C"/>
    <w:pPr>
      <w:widowControl w:val="0"/>
      <w:autoSpaceDE w:val="0"/>
      <w:autoSpaceDN w:val="0"/>
      <w:adjustRightInd w:val="0"/>
      <w:ind w:firstLine="720"/>
    </w:pPr>
    <w:rPr>
      <w:rFonts w:ascii="Arial" w:hAnsi="Arial" w:cs="Arial"/>
    </w:rPr>
  </w:style>
  <w:style w:type="table" w:styleId="a3">
    <w:name w:val="Table Contemporary"/>
    <w:basedOn w:val="a1"/>
    <w:uiPriority w:val="99"/>
    <w:rsid w:val="00A970FB"/>
    <w:tblPr>
      <w:tblStyleRowBandSize w:val="1"/>
      <w:tblBorders>
        <w:insideH w:val="single" w:sz="18" w:space="0" w:color="FFFFFF"/>
        <w:insideV w:val="single" w:sz="18" w:space="0" w:color="FFFFFF"/>
      </w:tblBorders>
    </w:tblPr>
    <w:tcPr>
      <w:shd w:val="clear" w:color="auto" w:fill="FFC6B9"/>
    </w:tc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Iauiue">
    <w:name w:val="Iau.iue"/>
    <w:basedOn w:val="a"/>
    <w:next w:val="a"/>
    <w:uiPriority w:val="99"/>
    <w:rsid w:val="007E211C"/>
    <w:pPr>
      <w:widowControl/>
      <w:ind w:firstLine="0"/>
      <w:jc w:val="left"/>
    </w:pPr>
    <w:rPr>
      <w:sz w:val="24"/>
      <w:szCs w:val="24"/>
    </w:rPr>
  </w:style>
  <w:style w:type="paragraph" w:customStyle="1" w:styleId="1">
    <w:name w:val="Обычный 1"/>
    <w:basedOn w:val="a"/>
    <w:autoRedefine/>
    <w:uiPriority w:val="99"/>
    <w:rsid w:val="007E211C"/>
    <w:pPr>
      <w:widowControl/>
      <w:numPr>
        <w:numId w:val="1"/>
      </w:numPr>
      <w:autoSpaceDE/>
      <w:autoSpaceDN/>
      <w:adjustRightInd/>
    </w:pPr>
    <w:rPr>
      <w:sz w:val="24"/>
      <w:szCs w:val="24"/>
    </w:rPr>
  </w:style>
  <w:style w:type="character" w:customStyle="1" w:styleId="Aeiannueea">
    <w:name w:val="Aeia.nnueea"/>
    <w:uiPriority w:val="99"/>
    <w:rsid w:val="007E211C"/>
    <w:rPr>
      <w:color w:val="000000"/>
    </w:rPr>
  </w:style>
  <w:style w:type="paragraph" w:customStyle="1" w:styleId="a4">
    <w:name w:val="Знак Знак Знак Знак"/>
    <w:basedOn w:val="a"/>
    <w:uiPriority w:val="99"/>
    <w:rsid w:val="007E211C"/>
    <w:pPr>
      <w:widowControl/>
      <w:autoSpaceDE/>
      <w:autoSpaceDN/>
      <w:adjustRightInd/>
      <w:spacing w:after="160" w:line="240" w:lineRule="exact"/>
      <w:ind w:firstLine="0"/>
      <w:jc w:val="left"/>
    </w:pPr>
    <w:rPr>
      <w:rFonts w:ascii="Verdana" w:hAnsi="Verdana" w:cs="Verdana"/>
      <w:lang w:val="en-US" w:eastAsia="en-US"/>
    </w:rPr>
  </w:style>
  <w:style w:type="paragraph" w:styleId="a5">
    <w:name w:val="Body Text Indent"/>
    <w:basedOn w:val="a"/>
    <w:link w:val="a6"/>
    <w:uiPriority w:val="99"/>
    <w:rsid w:val="005C35F7"/>
    <w:pPr>
      <w:widowControl/>
      <w:autoSpaceDE/>
      <w:autoSpaceDN/>
      <w:adjustRightInd/>
      <w:spacing w:line="240" w:lineRule="atLeast"/>
      <w:ind w:left="4990" w:firstLine="0"/>
      <w:jc w:val="center"/>
    </w:pPr>
    <w:rPr>
      <w:rFonts w:ascii="Times New Roman" w:hAnsi="Times New Roman" w:cs="Times New Roman"/>
      <w:sz w:val="28"/>
      <w:szCs w:val="28"/>
    </w:rPr>
  </w:style>
  <w:style w:type="character" w:customStyle="1" w:styleId="a6">
    <w:name w:val="Основной текст с отступом Знак"/>
    <w:basedOn w:val="a0"/>
    <w:link w:val="a5"/>
    <w:uiPriority w:val="99"/>
    <w:semiHidden/>
    <w:locked/>
    <w:rsid w:val="009B1DF9"/>
    <w:rPr>
      <w:rFonts w:ascii="Arial" w:hAnsi="Arial" w:cs="Arial"/>
      <w:sz w:val="20"/>
      <w:szCs w:val="20"/>
    </w:rPr>
  </w:style>
  <w:style w:type="paragraph" w:styleId="a7">
    <w:name w:val="footer"/>
    <w:basedOn w:val="a"/>
    <w:link w:val="a8"/>
    <w:uiPriority w:val="99"/>
    <w:rsid w:val="00144C79"/>
    <w:pPr>
      <w:tabs>
        <w:tab w:val="center" w:pos="4677"/>
        <w:tab w:val="right" w:pos="9355"/>
      </w:tabs>
    </w:pPr>
  </w:style>
  <w:style w:type="character" w:customStyle="1" w:styleId="a8">
    <w:name w:val="Нижний колонтитул Знак"/>
    <w:basedOn w:val="a0"/>
    <w:link w:val="a7"/>
    <w:uiPriority w:val="99"/>
    <w:semiHidden/>
    <w:locked/>
    <w:rsid w:val="009B1DF9"/>
    <w:rPr>
      <w:rFonts w:ascii="Arial" w:hAnsi="Arial" w:cs="Arial"/>
      <w:sz w:val="20"/>
      <w:szCs w:val="20"/>
    </w:rPr>
  </w:style>
  <w:style w:type="character" w:styleId="a9">
    <w:name w:val="page number"/>
    <w:basedOn w:val="a0"/>
    <w:uiPriority w:val="99"/>
    <w:rsid w:val="00144C79"/>
    <w:rPr>
      <w:rFonts w:cs="Times New Roman"/>
    </w:rPr>
  </w:style>
  <w:style w:type="paragraph" w:customStyle="1" w:styleId="fieldcomment">
    <w:name w:val="field_comment"/>
    <w:basedOn w:val="a"/>
    <w:uiPriority w:val="99"/>
    <w:rsid w:val="001332D4"/>
    <w:pPr>
      <w:widowControl/>
      <w:autoSpaceDE/>
      <w:autoSpaceDN/>
      <w:adjustRightInd/>
      <w:spacing w:before="45" w:after="45"/>
      <w:ind w:firstLine="0"/>
      <w:jc w:val="left"/>
    </w:pPr>
    <w:rPr>
      <w:sz w:val="9"/>
      <w:szCs w:val="9"/>
      <w:lang w:val="en-US" w:eastAsia="en-US"/>
    </w:rPr>
  </w:style>
  <w:style w:type="paragraph" w:customStyle="1" w:styleId="ConsTitle">
    <w:name w:val="ConsTitle"/>
    <w:uiPriority w:val="99"/>
    <w:rsid w:val="00DB1E75"/>
    <w:pPr>
      <w:widowControl w:val="0"/>
    </w:pPr>
    <w:rPr>
      <w:rFonts w:ascii="Arial" w:hAnsi="Arial" w:cs="Arial"/>
      <w:b/>
      <w:bCs/>
      <w:sz w:val="16"/>
      <w:szCs w:val="16"/>
    </w:rPr>
  </w:style>
  <w:style w:type="paragraph" w:customStyle="1" w:styleId="ConsNonformat">
    <w:name w:val="ConsNonformat"/>
    <w:uiPriority w:val="99"/>
    <w:rsid w:val="00DB1E75"/>
    <w:pPr>
      <w:widowControl w:val="0"/>
      <w:autoSpaceDE w:val="0"/>
      <w:autoSpaceDN w:val="0"/>
      <w:adjustRightInd w:val="0"/>
    </w:pPr>
    <w:rPr>
      <w:rFonts w:ascii="Courier New" w:hAnsi="Courier New" w:cs="Courier New"/>
    </w:rPr>
  </w:style>
  <w:style w:type="paragraph" w:customStyle="1" w:styleId="12">
    <w:name w:val="Стиль1"/>
    <w:basedOn w:val="ConsNonformat"/>
    <w:uiPriority w:val="99"/>
    <w:rsid w:val="00DB1E75"/>
    <w:pPr>
      <w:widowControl/>
      <w:autoSpaceDE/>
      <w:autoSpaceDN/>
      <w:adjustRightInd/>
    </w:pPr>
    <w:rPr>
      <w:rFonts w:ascii="Times New Roman" w:hAnsi="Times New Roman" w:cs="Times New Roman"/>
      <w:sz w:val="24"/>
      <w:szCs w:val="24"/>
      <w:lang w:val="en-US"/>
    </w:rPr>
  </w:style>
  <w:style w:type="paragraph" w:styleId="13">
    <w:name w:val="toc 1"/>
    <w:basedOn w:val="a"/>
    <w:next w:val="a"/>
    <w:autoRedefine/>
    <w:uiPriority w:val="99"/>
    <w:semiHidden/>
    <w:rsid w:val="00DB1E75"/>
  </w:style>
  <w:style w:type="paragraph" w:styleId="3">
    <w:name w:val="toc 3"/>
    <w:basedOn w:val="a"/>
    <w:next w:val="a"/>
    <w:autoRedefine/>
    <w:uiPriority w:val="99"/>
    <w:semiHidden/>
    <w:rsid w:val="00DB1E75"/>
    <w:pPr>
      <w:ind w:left="400"/>
    </w:pPr>
  </w:style>
  <w:style w:type="paragraph" w:styleId="2">
    <w:name w:val="toc 2"/>
    <w:basedOn w:val="a"/>
    <w:next w:val="a"/>
    <w:autoRedefine/>
    <w:uiPriority w:val="99"/>
    <w:semiHidden/>
    <w:rsid w:val="00DB1E75"/>
    <w:pPr>
      <w:ind w:left="200"/>
    </w:pPr>
  </w:style>
  <w:style w:type="character" w:styleId="aa">
    <w:name w:val="Hyperlink"/>
    <w:basedOn w:val="a0"/>
    <w:uiPriority w:val="99"/>
    <w:rsid w:val="00DB1E75"/>
    <w:rPr>
      <w:rFonts w:cs="Times New Roman"/>
      <w:color w:val="0000FF"/>
      <w:u w:val="single"/>
    </w:rPr>
  </w:style>
  <w:style w:type="character" w:customStyle="1" w:styleId="FontStyle38">
    <w:name w:val="Font Style38"/>
    <w:basedOn w:val="a0"/>
    <w:uiPriority w:val="99"/>
    <w:rsid w:val="00DB1E75"/>
    <w:rPr>
      <w:rFonts w:ascii="Verdana" w:hAnsi="Verdana" w:cs="Verdana"/>
      <w:sz w:val="16"/>
      <w:szCs w:val="16"/>
    </w:rPr>
  </w:style>
  <w:style w:type="paragraph" w:styleId="ab">
    <w:name w:val="header"/>
    <w:basedOn w:val="a"/>
    <w:link w:val="ac"/>
    <w:uiPriority w:val="99"/>
    <w:rsid w:val="00403EEE"/>
    <w:pPr>
      <w:tabs>
        <w:tab w:val="center" w:pos="4677"/>
        <w:tab w:val="right" w:pos="9355"/>
      </w:tabs>
    </w:pPr>
  </w:style>
  <w:style w:type="character" w:customStyle="1" w:styleId="ac">
    <w:name w:val="Верхний колонтитул Знак"/>
    <w:basedOn w:val="a0"/>
    <w:link w:val="ab"/>
    <w:uiPriority w:val="99"/>
    <w:locked/>
    <w:rsid w:val="00403EEE"/>
    <w:rPr>
      <w:rFonts w:ascii="Arial" w:hAnsi="Arial" w:cs="Arial"/>
    </w:rPr>
  </w:style>
  <w:style w:type="paragraph" w:styleId="ad">
    <w:name w:val="Revision"/>
    <w:hidden/>
    <w:uiPriority w:val="99"/>
    <w:semiHidden/>
    <w:rsid w:val="00FD2BD6"/>
    <w:rPr>
      <w:rFonts w:ascii="Arial" w:hAnsi="Arial" w:cs="Arial"/>
    </w:rPr>
  </w:style>
  <w:style w:type="paragraph" w:styleId="ae">
    <w:name w:val="Balloon Text"/>
    <w:basedOn w:val="a"/>
    <w:link w:val="af"/>
    <w:uiPriority w:val="99"/>
    <w:semiHidden/>
    <w:rsid w:val="00FD2BD6"/>
    <w:rPr>
      <w:rFonts w:ascii="Tahoma" w:hAnsi="Tahoma" w:cs="Tahoma"/>
      <w:sz w:val="16"/>
      <w:szCs w:val="16"/>
    </w:rPr>
  </w:style>
  <w:style w:type="character" w:customStyle="1" w:styleId="af">
    <w:name w:val="Текст выноски Знак"/>
    <w:basedOn w:val="a0"/>
    <w:link w:val="ae"/>
    <w:uiPriority w:val="99"/>
    <w:locked/>
    <w:rsid w:val="00FD2BD6"/>
    <w:rPr>
      <w:rFonts w:ascii="Tahoma" w:hAnsi="Tahoma" w:cs="Tahoma"/>
      <w:sz w:val="16"/>
      <w:szCs w:val="16"/>
    </w:rPr>
  </w:style>
  <w:style w:type="paragraph" w:styleId="af0">
    <w:name w:val="Normal (Web)"/>
    <w:basedOn w:val="a"/>
    <w:uiPriority w:val="99"/>
    <w:rsid w:val="00185109"/>
    <w:pPr>
      <w:widowControl/>
      <w:autoSpaceDE/>
      <w:autoSpaceDN/>
      <w:adjustRightInd/>
      <w:spacing w:before="45" w:after="45"/>
      <w:ind w:firstLine="0"/>
      <w:jc w:val="left"/>
    </w:pPr>
    <w:rPr>
      <w:sz w:val="16"/>
      <w:szCs w:val="16"/>
      <w:lang w:val="en-US" w:eastAsia="en-US"/>
    </w:rPr>
  </w:style>
  <w:style w:type="paragraph" w:customStyle="1" w:styleId="fieldname">
    <w:name w:val="field_name"/>
    <w:basedOn w:val="a"/>
    <w:uiPriority w:val="99"/>
    <w:rsid w:val="00185109"/>
    <w:pPr>
      <w:widowControl/>
      <w:autoSpaceDE/>
      <w:autoSpaceDN/>
      <w:adjustRightInd/>
      <w:spacing w:before="45" w:after="45"/>
      <w:ind w:firstLine="0"/>
      <w:jc w:val="right"/>
    </w:pPr>
    <w:rPr>
      <w:b/>
      <w:bCs/>
      <w:sz w:val="16"/>
      <w:szCs w:val="16"/>
      <w:lang w:val="en-US" w:eastAsia="en-US"/>
    </w:rPr>
  </w:style>
  <w:style w:type="paragraph" w:customStyle="1" w:styleId="signfield">
    <w:name w:val="sign_field"/>
    <w:basedOn w:val="a"/>
    <w:uiPriority w:val="99"/>
    <w:rsid w:val="00185109"/>
    <w:pPr>
      <w:widowControl/>
      <w:pBdr>
        <w:bottom w:val="single" w:sz="8" w:space="0" w:color="000000"/>
      </w:pBdr>
      <w:autoSpaceDE/>
      <w:autoSpaceDN/>
      <w:adjustRightInd/>
      <w:spacing w:before="375" w:after="150"/>
      <w:ind w:firstLine="0"/>
      <w:jc w:val="left"/>
      <w:textAlignment w:val="top"/>
    </w:pPr>
    <w:rPr>
      <w:sz w:val="16"/>
      <w:szCs w:val="16"/>
      <w:lang w:val="en-US" w:eastAsia="en-US"/>
    </w:rPr>
  </w:style>
  <w:style w:type="paragraph" w:customStyle="1" w:styleId="stampfield">
    <w:name w:val="stamp_field"/>
    <w:basedOn w:val="a"/>
    <w:uiPriority w:val="99"/>
    <w:rsid w:val="00185109"/>
    <w:pPr>
      <w:widowControl/>
      <w:autoSpaceDE/>
      <w:autoSpaceDN/>
      <w:adjustRightInd/>
      <w:spacing w:after="150"/>
      <w:ind w:left="6120" w:firstLine="0"/>
      <w:jc w:val="center"/>
      <w:textAlignment w:val="top"/>
    </w:pPr>
    <w:rPr>
      <w:lang w:val="en-US" w:eastAsia="en-US"/>
    </w:rPr>
  </w:style>
  <w:style w:type="paragraph" w:customStyle="1" w:styleId="fielddata">
    <w:name w:val="field_data"/>
    <w:basedOn w:val="a"/>
    <w:uiPriority w:val="99"/>
    <w:rsid w:val="00185109"/>
    <w:pPr>
      <w:widowControl/>
      <w:autoSpaceDE/>
      <w:autoSpaceDN/>
      <w:adjustRightInd/>
      <w:spacing w:before="45" w:after="45"/>
      <w:ind w:firstLine="0"/>
      <w:jc w:val="left"/>
    </w:pPr>
    <w:rPr>
      <w:sz w:val="16"/>
      <w:szCs w:val="16"/>
      <w:lang w:val="en-US" w:eastAsia="en-US"/>
    </w:rPr>
  </w:style>
  <w:style w:type="character" w:customStyle="1" w:styleId="fieldcomment1">
    <w:name w:val="field_comment1"/>
    <w:basedOn w:val="a0"/>
    <w:uiPriority w:val="99"/>
    <w:rsid w:val="00185109"/>
    <w:rPr>
      <w:rFonts w:cs="Times New Roman"/>
      <w:sz w:val="9"/>
      <w:szCs w:val="9"/>
    </w:rPr>
  </w:style>
  <w:style w:type="paragraph" w:customStyle="1" w:styleId="af1">
    <w:name w:val="Стиль"/>
    <w:basedOn w:val="a"/>
    <w:next w:val="af0"/>
    <w:uiPriority w:val="99"/>
    <w:rsid w:val="00185109"/>
    <w:pPr>
      <w:widowControl/>
      <w:autoSpaceDE/>
      <w:autoSpaceDN/>
      <w:adjustRightInd/>
      <w:spacing w:before="45" w:after="45"/>
      <w:ind w:firstLine="0"/>
      <w:jc w:val="left"/>
    </w:pPr>
    <w:rPr>
      <w:sz w:val="16"/>
      <w:szCs w:val="16"/>
      <w:lang w:val="en-US" w:eastAsia="en-US"/>
    </w:rPr>
  </w:style>
  <w:style w:type="table" w:styleId="af2">
    <w:name w:val="Table Grid"/>
    <w:basedOn w:val="a1"/>
    <w:uiPriority w:val="99"/>
    <w:rsid w:val="00185109"/>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Знак1"/>
    <w:basedOn w:val="a"/>
    <w:uiPriority w:val="99"/>
    <w:rsid w:val="00985858"/>
    <w:pPr>
      <w:widowControl/>
      <w:autoSpaceDE/>
      <w:autoSpaceDN/>
      <w:adjustRightInd/>
      <w:spacing w:after="160" w:line="240" w:lineRule="exact"/>
      <w:ind w:firstLine="0"/>
      <w:jc w:val="left"/>
    </w:pPr>
    <w:rPr>
      <w:rFonts w:ascii="Verdana" w:hAnsi="Verdana" w:cs="Verdana"/>
      <w:lang w:val="en-US" w:eastAsia="en-US"/>
    </w:rPr>
  </w:style>
  <w:style w:type="paragraph" w:styleId="af3">
    <w:name w:val="List Paragraph"/>
    <w:basedOn w:val="a"/>
    <w:uiPriority w:val="34"/>
    <w:qFormat/>
    <w:rsid w:val="00CC2F41"/>
    <w:pPr>
      <w:ind w:left="708"/>
    </w:pPr>
  </w:style>
  <w:style w:type="paragraph" w:customStyle="1" w:styleId="u">
    <w:name w:val="u"/>
    <w:basedOn w:val="a"/>
    <w:uiPriority w:val="99"/>
    <w:rsid w:val="0098378D"/>
    <w:pPr>
      <w:widowControl/>
      <w:autoSpaceDE/>
      <w:autoSpaceDN/>
      <w:adjustRightInd/>
      <w:ind w:firstLine="260"/>
    </w:pPr>
    <w:rPr>
      <w:rFonts w:ascii="Times New Roman" w:hAnsi="Times New Roman" w:cs="Times New Roman"/>
      <w:color w:val="000000"/>
      <w:sz w:val="24"/>
      <w:szCs w:val="24"/>
    </w:rPr>
  </w:style>
  <w:style w:type="paragraph" w:styleId="af4">
    <w:name w:val="No Spacing"/>
    <w:uiPriority w:val="1"/>
    <w:qFormat/>
    <w:rsid w:val="00BD430F"/>
    <w:rPr>
      <w:rFonts w:ascii="Calibri" w:hAnsi="Calibri"/>
      <w:sz w:val="22"/>
      <w:szCs w:val="22"/>
      <w:lang w:eastAsia="en-US"/>
    </w:rPr>
  </w:style>
  <w:style w:type="paragraph" w:styleId="20">
    <w:name w:val="Body Text Indent 2"/>
    <w:basedOn w:val="a"/>
    <w:link w:val="21"/>
    <w:uiPriority w:val="99"/>
    <w:unhideWhenUsed/>
    <w:rsid w:val="002341B9"/>
    <w:pPr>
      <w:spacing w:after="120" w:line="480" w:lineRule="auto"/>
      <w:ind w:left="283"/>
    </w:pPr>
  </w:style>
  <w:style w:type="character" w:customStyle="1" w:styleId="21">
    <w:name w:val="Основной текст с отступом 2 Знак"/>
    <w:basedOn w:val="a0"/>
    <w:link w:val="20"/>
    <w:uiPriority w:val="99"/>
    <w:locked/>
    <w:rsid w:val="002341B9"/>
    <w:rPr>
      <w:rFonts w:ascii="Arial" w:hAnsi="Arial" w:cs="Arial"/>
    </w:rPr>
  </w:style>
  <w:style w:type="paragraph" w:customStyle="1" w:styleId="Default">
    <w:name w:val="Default"/>
    <w:rsid w:val="00D361A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0574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ctory-am.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ictory-am.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victory-a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ctory-am.ru" TargetMode="External"/><Relationship Id="rId5" Type="http://schemas.openxmlformats.org/officeDocument/2006/relationships/settings" Target="settings.xml"/><Relationship Id="rId15" Type="http://schemas.openxmlformats.org/officeDocument/2006/relationships/hyperlink" Target="consultantplus://offline/ref=521FCD80995ED347579D3616AFF2BAC21030522B0D9226B4C4DB1AC46BI7I8K" TargetMode="External"/><Relationship Id="rId10" Type="http://schemas.openxmlformats.org/officeDocument/2006/relationships/hyperlink" Target="http://www.victory-am.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victory-am.ru" TargetMode="External"/><Relationship Id="rId14" Type="http://schemas.openxmlformats.org/officeDocument/2006/relationships/hyperlink" Target="http://www.victory-a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A30E4-C3ED-4DCA-82F0-F565FD224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18364</Words>
  <Characters>104676</Characters>
  <Application>Microsoft Office Word</Application>
  <DocSecurity>0</DocSecurity>
  <Lines>872</Lines>
  <Paragraphs>245</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I</vt:lpstr>
      <vt:lpstr>I. Общие положения</vt:lpstr>
      <vt:lpstr/>
      <vt:lpstr>II. Инвестиционная декларация</vt:lpstr>
      <vt:lpstr>III. Права и обязанности управляющей компании</vt:lpstr>
      <vt:lpstr>IV. Права владельцев инвестиционных паев. Инвестиционные паи</vt:lpstr>
      <vt:lpstr/>
      <vt:lpstr>V. Общее собрание владельцев инвестиционных паев</vt:lpstr>
      <vt:lpstr>VI. Выдача инвестиционных паев</vt:lpstr>
      <vt:lpstr>Заявки на приобретение инвестиционных паев</vt:lpstr>
      <vt:lpstr>Выдача инвестиционных паев при формировании фонда</vt:lpstr>
      <vt:lpstr>Выдача инвестиционных паев при досрочном погашении</vt:lpstr>
      <vt:lpstr>инвестиционных паев</vt:lpstr>
      <vt:lpstr>Выдача дополнительных инвестиционных паев</vt:lpstr>
      <vt:lpstr>Порядок передачи имущества в оплату инвестиционных паев</vt:lpstr>
      <vt:lpstr>Возврат имущества, переданного в оплату инвестиционных паев</vt:lpstr>
      <vt:lpstr/>
      <vt:lpstr>Включение имущества в состав фонда</vt:lpstr>
      <vt:lpstr/>
      <vt:lpstr>Определение количества инвестиционных паев, выдаваемых</vt:lpstr>
      <vt:lpstr>после завершения (окончания) формирования фонда</vt:lpstr>
      <vt:lpstr>VII. Погашение инвестиционных паев</vt:lpstr>
      <vt:lpstr>VIII. Вознаграждения и расходы</vt:lpstr>
      <vt:lpstr>IX. Оценка имущества, составляющего фонд, </vt:lpstr>
      <vt:lpstr>и определение расчетной стоимости одного инвестиционного пая</vt:lpstr>
    </vt:vector>
  </TitlesOfParts>
  <Company>Hewlett-Packard Company</Company>
  <LinksUpToDate>false</LinksUpToDate>
  <CharactersWithSpaces>122795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Косова</dc:creator>
  <cp:lastModifiedBy>SDV</cp:lastModifiedBy>
  <cp:revision>4</cp:revision>
  <cp:lastPrinted>2020-12-24T14:43:00Z</cp:lastPrinted>
  <dcterms:created xsi:type="dcterms:W3CDTF">2023-09-26T08:35:00Z</dcterms:created>
  <dcterms:modified xsi:type="dcterms:W3CDTF">2023-09-26T08:44:00Z</dcterms:modified>
</cp:coreProperties>
</file>