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C75826">
      <w:pPr>
        <w:spacing w:beforeLines="0" w:afterLines="0"/>
        <w:jc w:val="right"/>
        <w:rPr>
          <w:rFonts w:hint="default"/>
          <w:b/>
          <w:sz w:val="24"/>
          <w:szCs w:val="24"/>
        </w:rPr>
      </w:pPr>
      <w:bookmarkStart w:id="107" w:name="_GoBack"/>
      <w:bookmarkEnd w:id="107"/>
      <w:r>
        <w:rPr>
          <w:rFonts w:hint="default"/>
          <w:b/>
          <w:sz w:val="24"/>
          <w:szCs w:val="24"/>
        </w:rPr>
        <w:t xml:space="preserve">Утверждено Приказом </w:t>
      </w:r>
    </w:p>
    <w:p w14:paraId="3A3F22E6">
      <w:pPr>
        <w:spacing w:beforeLines="0" w:afterLines="0"/>
        <w:jc w:val="right"/>
        <w:rPr>
          <w:rFonts w:hint="default"/>
          <w:b/>
          <w:sz w:val="24"/>
          <w:szCs w:val="24"/>
        </w:rPr>
      </w:pPr>
      <w:r>
        <w:rPr>
          <w:rFonts w:hint="default"/>
          <w:b/>
          <w:sz w:val="24"/>
          <w:szCs w:val="24"/>
        </w:rPr>
        <w:t xml:space="preserve">Генерального директора </w:t>
      </w:r>
    </w:p>
    <w:p w14:paraId="22411F64">
      <w:pPr>
        <w:spacing w:beforeLines="0" w:afterLines="0"/>
        <w:jc w:val="right"/>
        <w:rPr>
          <w:rFonts w:hint="default"/>
          <w:b/>
          <w:sz w:val="24"/>
          <w:szCs w:val="24"/>
        </w:rPr>
      </w:pPr>
      <w:r>
        <w:rPr>
          <w:rFonts w:hint="default"/>
          <w:b/>
          <w:sz w:val="24"/>
          <w:szCs w:val="24"/>
        </w:rPr>
        <w:t>№ 109/25 от 29 июля 2025 г.</w:t>
      </w:r>
    </w:p>
    <w:p w14:paraId="0C8ABF2D">
      <w:pPr>
        <w:spacing w:beforeLines="0" w:afterLines="0"/>
        <w:jc w:val="right"/>
        <w:rPr>
          <w:rFonts w:hint="default"/>
          <w:b/>
          <w:sz w:val="24"/>
          <w:szCs w:val="24"/>
        </w:rPr>
      </w:pPr>
    </w:p>
    <w:p w14:paraId="010B52E9">
      <w:pPr>
        <w:spacing w:beforeLines="0" w:afterLines="0"/>
        <w:jc w:val="right"/>
        <w:rPr>
          <w:rFonts w:hint="default"/>
          <w:b/>
          <w:sz w:val="24"/>
          <w:szCs w:val="24"/>
        </w:rPr>
      </w:pPr>
      <w:r>
        <w:rPr>
          <w:rFonts w:hint="default"/>
          <w:b/>
          <w:sz w:val="24"/>
          <w:szCs w:val="24"/>
        </w:rPr>
        <w:t>Кривошеева И.В.</w:t>
      </w:r>
    </w:p>
    <w:p w14:paraId="77D18E1B">
      <w:pPr>
        <w:spacing w:beforeLines="0" w:afterLines="0"/>
        <w:jc w:val="right"/>
        <w:rPr>
          <w:rFonts w:hint="default"/>
          <w:b/>
          <w:sz w:val="24"/>
          <w:szCs w:val="24"/>
        </w:rPr>
      </w:pPr>
    </w:p>
    <w:p w14:paraId="04DFB443">
      <w:pPr>
        <w:spacing w:beforeLines="0" w:afterLines="0"/>
        <w:jc w:val="right"/>
        <w:rPr>
          <w:rFonts w:hint="default"/>
          <w:b/>
          <w:sz w:val="24"/>
          <w:szCs w:val="24"/>
        </w:rPr>
      </w:pPr>
      <w:r>
        <w:rPr>
          <w:rFonts w:hint="default"/>
          <w:b/>
          <w:sz w:val="24"/>
          <w:szCs w:val="24"/>
        </w:rPr>
        <w:t xml:space="preserve"> </w:t>
      </w:r>
    </w:p>
    <w:p w14:paraId="4A6DA8AD">
      <w:pPr>
        <w:spacing w:beforeLines="0" w:afterLines="0"/>
        <w:jc w:val="right"/>
        <w:rPr>
          <w:rFonts w:hint="default"/>
          <w:sz w:val="24"/>
          <w:szCs w:val="24"/>
        </w:rPr>
      </w:pPr>
    </w:p>
    <w:p w14:paraId="40B61444">
      <w:pPr>
        <w:spacing w:beforeLines="0" w:afterLines="0"/>
        <w:jc w:val="right"/>
        <w:rPr>
          <w:rFonts w:hint="default"/>
          <w:sz w:val="24"/>
          <w:szCs w:val="24"/>
        </w:rPr>
      </w:pPr>
      <w:r>
        <w:rPr>
          <w:rFonts w:hint="default"/>
          <w:sz w:val="24"/>
          <w:szCs w:val="24"/>
        </w:rPr>
        <w:t xml:space="preserve"> </w:t>
      </w:r>
    </w:p>
    <w:p w14:paraId="02D623B4">
      <w:pPr>
        <w:spacing w:beforeLines="0" w:afterLines="0"/>
        <w:jc w:val="right"/>
        <w:rPr>
          <w:rFonts w:hint="default"/>
          <w:sz w:val="24"/>
          <w:szCs w:val="24"/>
        </w:rPr>
      </w:pPr>
    </w:p>
    <w:p w14:paraId="1BA7535E">
      <w:pPr>
        <w:spacing w:beforeLines="0" w:afterLines="0"/>
        <w:jc w:val="right"/>
        <w:rPr>
          <w:rFonts w:hint="default"/>
          <w:sz w:val="24"/>
          <w:szCs w:val="24"/>
        </w:rPr>
      </w:pPr>
    </w:p>
    <w:p w14:paraId="14EF3A2F">
      <w:pPr>
        <w:spacing w:beforeLines="0" w:afterLines="0"/>
        <w:jc w:val="right"/>
        <w:rPr>
          <w:rFonts w:hint="default"/>
          <w:sz w:val="24"/>
          <w:szCs w:val="24"/>
        </w:rPr>
      </w:pPr>
    </w:p>
    <w:p w14:paraId="2AE1CCDE">
      <w:pPr>
        <w:spacing w:beforeLines="0" w:afterLines="0"/>
        <w:rPr>
          <w:rFonts w:hint="default"/>
          <w:sz w:val="24"/>
          <w:szCs w:val="24"/>
        </w:rPr>
      </w:pPr>
    </w:p>
    <w:p w14:paraId="4A4B4ECC">
      <w:pPr>
        <w:spacing w:beforeLines="0" w:afterLines="0"/>
        <w:rPr>
          <w:rFonts w:hint="default"/>
          <w:sz w:val="24"/>
          <w:szCs w:val="24"/>
        </w:rPr>
      </w:pPr>
    </w:p>
    <w:p w14:paraId="773AFA48">
      <w:pPr>
        <w:spacing w:beforeLines="0" w:afterLines="0"/>
        <w:rPr>
          <w:rFonts w:hint="default"/>
          <w:sz w:val="24"/>
          <w:szCs w:val="24"/>
        </w:rPr>
      </w:pPr>
    </w:p>
    <w:p w14:paraId="5561B12C">
      <w:pPr>
        <w:spacing w:beforeLines="0" w:afterLines="0"/>
        <w:rPr>
          <w:rFonts w:hint="default"/>
          <w:sz w:val="24"/>
          <w:szCs w:val="24"/>
        </w:rPr>
      </w:pPr>
    </w:p>
    <w:p w14:paraId="6B3B75F9">
      <w:pPr>
        <w:spacing w:beforeLines="0" w:afterLines="0"/>
        <w:rPr>
          <w:rFonts w:hint="default"/>
          <w:sz w:val="24"/>
          <w:szCs w:val="24"/>
        </w:rPr>
      </w:pPr>
    </w:p>
    <w:p w14:paraId="65F31E4A">
      <w:pPr>
        <w:spacing w:beforeLines="0" w:afterLines="0"/>
        <w:rPr>
          <w:rFonts w:hint="default"/>
          <w:sz w:val="24"/>
          <w:szCs w:val="24"/>
        </w:rPr>
      </w:pPr>
    </w:p>
    <w:p w14:paraId="0A250188">
      <w:pPr>
        <w:spacing w:beforeLines="0" w:afterLines="0"/>
        <w:rPr>
          <w:rFonts w:hint="default"/>
          <w:sz w:val="24"/>
          <w:szCs w:val="24"/>
        </w:rPr>
      </w:pPr>
    </w:p>
    <w:p w14:paraId="64AF9A91">
      <w:pPr>
        <w:spacing w:beforeLines="0" w:afterLines="0"/>
        <w:rPr>
          <w:rFonts w:hint="default"/>
          <w:sz w:val="24"/>
          <w:szCs w:val="24"/>
        </w:rPr>
      </w:pPr>
    </w:p>
    <w:p w14:paraId="4C5BB13B">
      <w:pPr>
        <w:pStyle w:val="26"/>
        <w:spacing w:before="0" w:beforeLines="0" w:after="60" w:afterLines="0" w:line="300" w:lineRule="exact"/>
        <w:jc w:val="center"/>
        <w:rPr>
          <w:rFonts w:hint="default" w:ascii="Times New Roman" w:cs="Times New Roman"/>
          <w:b/>
          <w:sz w:val="24"/>
          <w:szCs w:val="24"/>
          <w:lang w:val="ru-RU"/>
        </w:rPr>
      </w:pPr>
      <w:r>
        <w:rPr>
          <w:rFonts w:hint="default" w:ascii="Times New Roman" w:cs="Times New Roman"/>
          <w:b/>
          <w:sz w:val="24"/>
          <w:szCs w:val="24"/>
          <w:lang w:val="ru-RU"/>
        </w:rPr>
        <w:t>Правила доверительного управления</w:t>
      </w:r>
    </w:p>
    <w:p w14:paraId="5C60FA7A">
      <w:pPr>
        <w:pStyle w:val="26"/>
        <w:spacing w:before="0" w:beforeLines="0" w:after="60" w:afterLines="0" w:line="300" w:lineRule="exact"/>
        <w:ind w:right="-162"/>
        <w:jc w:val="center"/>
        <w:rPr>
          <w:rFonts w:hint="default" w:ascii="Times New Roman" w:cs="Times New Roman"/>
          <w:b/>
          <w:sz w:val="24"/>
          <w:szCs w:val="24"/>
          <w:lang w:val="ru-RU"/>
        </w:rPr>
      </w:pPr>
      <w:r>
        <w:rPr>
          <w:rFonts w:hint="default" w:ascii="Times New Roman" w:cs="Times New Roman"/>
          <w:b/>
          <w:sz w:val="24"/>
          <w:szCs w:val="24"/>
          <w:lang w:val="ru-RU"/>
        </w:rPr>
        <w:t xml:space="preserve">Биржевым паевым инвестиционным фондом </w:t>
      </w:r>
    </w:p>
    <w:p w14:paraId="6D6F5CE2">
      <w:pPr>
        <w:pStyle w:val="26"/>
        <w:spacing w:before="0" w:beforeLines="0" w:after="60" w:afterLines="0" w:line="300" w:lineRule="exact"/>
        <w:ind w:right="-162"/>
        <w:jc w:val="center"/>
        <w:rPr>
          <w:rFonts w:hint="default" w:ascii="Times New Roman" w:cs="Times New Roman"/>
          <w:b/>
          <w:sz w:val="24"/>
          <w:szCs w:val="24"/>
          <w:lang w:val="ru-RU"/>
        </w:rPr>
      </w:pPr>
      <w:r>
        <w:rPr>
          <w:rFonts w:hint="default" w:ascii="Times New Roman" w:cs="Times New Roman"/>
          <w:b/>
          <w:sz w:val="24"/>
          <w:szCs w:val="24"/>
          <w:lang w:val="ru-RU"/>
        </w:rPr>
        <w:t xml:space="preserve"> рыночных финансовых инструментов</w:t>
      </w:r>
    </w:p>
    <w:p w14:paraId="26DE3168">
      <w:pPr>
        <w:pStyle w:val="26"/>
        <w:spacing w:before="0" w:beforeLines="0" w:after="60" w:afterLines="0" w:line="300" w:lineRule="exact"/>
        <w:ind w:right="-162"/>
        <w:jc w:val="center"/>
        <w:rPr>
          <w:rFonts w:hint="default" w:ascii="Times New Roman" w:cs="Times New Roman"/>
          <w:b/>
          <w:sz w:val="24"/>
          <w:szCs w:val="24"/>
          <w:lang w:val="ru-RU"/>
        </w:rPr>
      </w:pPr>
      <w:r>
        <w:rPr>
          <w:rFonts w:hint="default" w:ascii="Times New Roman" w:cs="Times New Roman"/>
          <w:b/>
          <w:sz w:val="24"/>
          <w:szCs w:val="24"/>
          <w:lang w:val="ru-RU"/>
        </w:rPr>
        <w:t>«Альфа-Капитал Индекс МосБиржи финансов полной доходности»</w:t>
      </w:r>
    </w:p>
    <w:p w14:paraId="0E44AD82">
      <w:pPr>
        <w:spacing w:beforeLines="0" w:afterLines="0"/>
        <w:rPr>
          <w:rFonts w:hint="default"/>
          <w:sz w:val="24"/>
          <w:szCs w:val="24"/>
        </w:rPr>
      </w:pPr>
    </w:p>
    <w:p w14:paraId="73F0EFC9">
      <w:pPr>
        <w:spacing w:beforeLines="0" w:afterLines="0"/>
        <w:rPr>
          <w:rFonts w:hint="default"/>
          <w:sz w:val="24"/>
          <w:szCs w:val="24"/>
        </w:rPr>
      </w:pPr>
    </w:p>
    <w:p w14:paraId="61509C75">
      <w:pPr>
        <w:spacing w:beforeLines="0" w:afterLines="0"/>
        <w:rPr>
          <w:rFonts w:hint="default"/>
          <w:sz w:val="24"/>
          <w:szCs w:val="24"/>
        </w:rPr>
      </w:pPr>
    </w:p>
    <w:p w14:paraId="0C319ED7">
      <w:pPr>
        <w:spacing w:beforeLines="0" w:afterLines="0"/>
        <w:rPr>
          <w:rFonts w:hint="default"/>
          <w:sz w:val="24"/>
          <w:szCs w:val="24"/>
        </w:rPr>
      </w:pPr>
    </w:p>
    <w:p w14:paraId="733230F7">
      <w:pPr>
        <w:spacing w:beforeLines="0" w:afterLines="0"/>
        <w:rPr>
          <w:rFonts w:hint="default"/>
          <w:sz w:val="24"/>
          <w:szCs w:val="24"/>
        </w:rPr>
      </w:pPr>
    </w:p>
    <w:p w14:paraId="79655EDE">
      <w:pPr>
        <w:spacing w:beforeLines="0" w:afterLines="0"/>
        <w:rPr>
          <w:rFonts w:hint="default"/>
          <w:sz w:val="24"/>
          <w:szCs w:val="24"/>
        </w:rPr>
      </w:pPr>
    </w:p>
    <w:p w14:paraId="44B643E8">
      <w:pPr>
        <w:spacing w:beforeLines="0" w:afterLines="0"/>
        <w:rPr>
          <w:rFonts w:hint="default"/>
          <w:sz w:val="24"/>
          <w:szCs w:val="24"/>
        </w:rPr>
      </w:pPr>
    </w:p>
    <w:p w14:paraId="4C124087">
      <w:pPr>
        <w:spacing w:beforeLines="0" w:afterLines="0"/>
        <w:rPr>
          <w:rFonts w:hint="default"/>
          <w:sz w:val="24"/>
          <w:szCs w:val="24"/>
        </w:rPr>
      </w:pPr>
    </w:p>
    <w:p w14:paraId="4F5D45DA">
      <w:pPr>
        <w:spacing w:beforeLines="0" w:afterLines="0"/>
        <w:rPr>
          <w:rFonts w:hint="default"/>
          <w:sz w:val="24"/>
          <w:szCs w:val="24"/>
        </w:rPr>
      </w:pPr>
    </w:p>
    <w:p w14:paraId="713DC849">
      <w:pPr>
        <w:spacing w:beforeLines="0" w:afterLines="0"/>
        <w:rPr>
          <w:rFonts w:hint="default"/>
          <w:sz w:val="24"/>
          <w:szCs w:val="24"/>
        </w:rPr>
      </w:pPr>
    </w:p>
    <w:p w14:paraId="7DCA00D2">
      <w:pPr>
        <w:spacing w:beforeLines="0" w:afterLines="0"/>
        <w:rPr>
          <w:rFonts w:hint="default"/>
          <w:sz w:val="24"/>
          <w:szCs w:val="24"/>
        </w:rPr>
      </w:pPr>
    </w:p>
    <w:p w14:paraId="64BFD9F7">
      <w:pPr>
        <w:spacing w:beforeLines="0" w:afterLines="0"/>
        <w:rPr>
          <w:rFonts w:hint="default"/>
          <w:sz w:val="24"/>
          <w:szCs w:val="24"/>
        </w:rPr>
      </w:pPr>
    </w:p>
    <w:p w14:paraId="3332F225">
      <w:pPr>
        <w:spacing w:beforeLines="0" w:afterLines="0"/>
        <w:rPr>
          <w:rFonts w:hint="default"/>
          <w:sz w:val="24"/>
          <w:szCs w:val="24"/>
        </w:rPr>
      </w:pPr>
    </w:p>
    <w:p w14:paraId="3E48DBB0">
      <w:pPr>
        <w:spacing w:beforeLines="0" w:afterLines="0"/>
        <w:rPr>
          <w:rFonts w:hint="default"/>
          <w:sz w:val="24"/>
          <w:szCs w:val="24"/>
        </w:rPr>
      </w:pPr>
    </w:p>
    <w:p w14:paraId="2131BE3E">
      <w:pPr>
        <w:spacing w:beforeLines="0" w:afterLines="0"/>
        <w:rPr>
          <w:rFonts w:hint="default"/>
          <w:sz w:val="24"/>
          <w:szCs w:val="24"/>
        </w:rPr>
      </w:pPr>
    </w:p>
    <w:p w14:paraId="0C3D4255">
      <w:pPr>
        <w:spacing w:beforeLines="0" w:afterLines="0"/>
        <w:rPr>
          <w:rFonts w:hint="default"/>
          <w:sz w:val="24"/>
          <w:szCs w:val="24"/>
        </w:rPr>
      </w:pPr>
    </w:p>
    <w:p w14:paraId="0BD19FC9">
      <w:pPr>
        <w:spacing w:beforeLines="0" w:afterLines="0"/>
        <w:rPr>
          <w:rFonts w:hint="default"/>
          <w:sz w:val="24"/>
          <w:szCs w:val="24"/>
        </w:rPr>
      </w:pPr>
    </w:p>
    <w:p w14:paraId="56CFA52A">
      <w:pPr>
        <w:spacing w:beforeLines="0" w:afterLines="0"/>
        <w:rPr>
          <w:rFonts w:hint="default"/>
          <w:sz w:val="24"/>
          <w:szCs w:val="24"/>
        </w:rPr>
      </w:pPr>
    </w:p>
    <w:p w14:paraId="1E934C62">
      <w:pPr>
        <w:spacing w:beforeLines="0" w:afterLines="0"/>
        <w:rPr>
          <w:rFonts w:hint="default"/>
          <w:sz w:val="24"/>
          <w:szCs w:val="24"/>
        </w:rPr>
      </w:pPr>
    </w:p>
    <w:p w14:paraId="01EC52A6">
      <w:pPr>
        <w:pStyle w:val="2"/>
        <w:spacing w:before="0" w:beforeLines="0" w:after="0" w:afterLines="0" w:line="360" w:lineRule="atLeast"/>
        <w:jc w:val="both"/>
        <w:rPr>
          <w:rFonts w:hint="default" w:ascii="Times New Roman" w:cs="Times New Roman"/>
          <w:b w:val="0"/>
          <w:sz w:val="24"/>
          <w:szCs w:val="24"/>
          <w:lang w:val="ru-RU"/>
        </w:rPr>
      </w:pPr>
      <w:bookmarkStart w:id="0" w:name="p_100"/>
      <w:bookmarkEnd w:id="0"/>
    </w:p>
    <w:p w14:paraId="028C4B53">
      <w:pPr>
        <w:pStyle w:val="2"/>
        <w:spacing w:before="0" w:beforeLines="0" w:after="0" w:afterLines="0" w:line="360" w:lineRule="atLeast"/>
        <w:jc w:val="both"/>
        <w:rPr>
          <w:rFonts w:hint="default" w:ascii="Times New Roman" w:cs="Times New Roman"/>
          <w:b w:val="0"/>
          <w:sz w:val="24"/>
          <w:szCs w:val="24"/>
          <w:lang w:val="ru-RU"/>
        </w:rPr>
      </w:pPr>
    </w:p>
    <w:p w14:paraId="12DB50D2">
      <w:pPr>
        <w:pStyle w:val="2"/>
        <w:spacing w:before="0" w:beforeLines="0" w:after="0" w:afterLines="0" w:line="360" w:lineRule="atLeast"/>
        <w:jc w:val="both"/>
        <w:rPr>
          <w:rFonts w:hint="default" w:ascii="Times New Roman" w:cs="Times New Roman"/>
          <w:b w:val="0"/>
          <w:sz w:val="24"/>
          <w:szCs w:val="24"/>
          <w:lang w:val="ru-RU"/>
        </w:rPr>
      </w:pPr>
    </w:p>
    <w:p w14:paraId="7230D9FF">
      <w:pPr>
        <w:pStyle w:val="2"/>
        <w:spacing w:before="0" w:beforeLines="0" w:after="0" w:afterLines="0" w:line="360" w:lineRule="atLeast"/>
        <w:rPr>
          <w:rFonts w:hint="default" w:ascii="Times New Roman" w:cs="Times New Roman"/>
          <w:b w:val="0"/>
          <w:sz w:val="24"/>
          <w:szCs w:val="24"/>
          <w:lang w:val="ru-RU"/>
        </w:rPr>
      </w:pPr>
    </w:p>
    <w:p w14:paraId="04A60378">
      <w:pPr>
        <w:pStyle w:val="2"/>
        <w:spacing w:before="0" w:beforeLines="0" w:after="0" w:afterLines="0" w:line="360" w:lineRule="atLeast"/>
        <w:rPr>
          <w:rFonts w:hint="default" w:ascii="Times New Roman" w:cs="Times New Roman"/>
          <w:b w:val="0"/>
          <w:sz w:val="24"/>
          <w:szCs w:val="24"/>
          <w:lang w:val="ru-RU"/>
        </w:rPr>
      </w:pPr>
    </w:p>
    <w:p w14:paraId="2F4DB125">
      <w:pPr>
        <w:pStyle w:val="2"/>
        <w:spacing w:before="0" w:beforeLines="0" w:after="0" w:afterLines="0" w:line="360" w:lineRule="atLeast"/>
        <w:rPr>
          <w:rFonts w:hint="default" w:ascii="Times New Roman" w:cs="Times New Roman"/>
          <w:b w:val="0"/>
          <w:sz w:val="24"/>
          <w:szCs w:val="24"/>
          <w:lang w:val="ru-RU"/>
        </w:rPr>
      </w:pPr>
    </w:p>
    <w:p w14:paraId="7D211CFE">
      <w:pPr>
        <w:pStyle w:val="2"/>
        <w:spacing w:before="0" w:beforeLines="0" w:after="0" w:afterLines="0" w:line="360" w:lineRule="atLeast"/>
        <w:jc w:val="both"/>
        <w:rPr>
          <w:rFonts w:hint="default" w:ascii="Times New Roman" w:cs="Times New Roman"/>
          <w:b w:val="0"/>
          <w:sz w:val="24"/>
          <w:szCs w:val="24"/>
          <w:lang w:val="ru-RU"/>
        </w:rPr>
      </w:pPr>
    </w:p>
    <w:p w14:paraId="2C6832BE">
      <w:pPr>
        <w:pStyle w:val="2"/>
        <w:spacing w:before="0" w:beforeLines="0" w:after="0" w:afterLines="0" w:line="360" w:lineRule="atLeast"/>
        <w:rPr>
          <w:rFonts w:hint="default" w:ascii="Times New Roman" w:cs="Times New Roman"/>
          <w:b w:val="0"/>
          <w:sz w:val="24"/>
          <w:szCs w:val="24"/>
          <w:lang w:val="ru-RU"/>
        </w:rPr>
      </w:pPr>
    </w:p>
    <w:p w14:paraId="1831BE69">
      <w:pPr>
        <w:pStyle w:val="2"/>
        <w:spacing w:before="0" w:beforeLines="0" w:after="0" w:afterLines="0" w:line="360" w:lineRule="atLeast"/>
        <w:rPr>
          <w:rFonts w:hint="default" w:ascii="Times New Roman" w:cs="Times New Roman"/>
          <w:b w:val="0"/>
          <w:sz w:val="24"/>
          <w:szCs w:val="24"/>
          <w:lang w:val="ru-RU"/>
        </w:rPr>
      </w:pPr>
    </w:p>
    <w:p w14:paraId="12566773">
      <w:pPr>
        <w:spacing w:beforeLines="0" w:afterLines="0" w:line="360" w:lineRule="atLeast"/>
        <w:ind w:firstLine="720"/>
        <w:jc w:val="both"/>
        <w:outlineLvl w:val="0"/>
        <w:rPr>
          <w:rFonts w:hint="default"/>
          <w:b/>
          <w:kern w:val="36"/>
          <w:sz w:val="22"/>
          <w:szCs w:val="22"/>
        </w:rPr>
      </w:pPr>
      <w:r>
        <w:rPr>
          <w:rFonts w:hint="default"/>
          <w:b/>
          <w:kern w:val="36"/>
          <w:sz w:val="22"/>
          <w:szCs w:val="22"/>
        </w:rPr>
        <w:t>Общие положения</w:t>
      </w:r>
    </w:p>
    <w:p w14:paraId="0D852A12">
      <w:pPr>
        <w:spacing w:beforeLines="0" w:afterLines="0"/>
        <w:ind w:firstLine="720"/>
        <w:jc w:val="both"/>
        <w:rPr>
          <w:rFonts w:hint="default"/>
          <w:sz w:val="22"/>
          <w:szCs w:val="22"/>
        </w:rPr>
      </w:pPr>
      <w:bookmarkStart w:id="1" w:name="p_1"/>
      <w:bookmarkEnd w:id="1"/>
      <w:r>
        <w:rPr>
          <w:rFonts w:hint="default"/>
          <w:sz w:val="22"/>
          <w:szCs w:val="22"/>
        </w:rPr>
        <w:t>1. Полное название паевого инвестиционного фонда (далее - фонд): Биржевой паевой инвестиционный фонд рыночных финансовых инструментов «Альфа-Капитал Индекс МосБиржи финансов полной доходности».</w:t>
      </w:r>
    </w:p>
    <w:p w14:paraId="5E251041">
      <w:pPr>
        <w:spacing w:beforeLines="0" w:afterLines="0"/>
        <w:ind w:firstLine="709"/>
        <w:jc w:val="both"/>
        <w:rPr>
          <w:rFonts w:hint="default"/>
          <w:sz w:val="22"/>
          <w:szCs w:val="22"/>
        </w:rPr>
      </w:pPr>
      <w:r>
        <w:rPr>
          <w:rFonts w:hint="default"/>
          <w:sz w:val="22"/>
          <w:szCs w:val="22"/>
        </w:rPr>
        <w:t>2. Краткое название фонда: БПИФ рыночных финансовых инструментов «Альфа-Капитал Индекс МосБиржи финансов полной доходности».</w:t>
      </w:r>
    </w:p>
    <w:p w14:paraId="504E4BE9">
      <w:pPr>
        <w:spacing w:beforeLines="0" w:afterLines="0"/>
        <w:ind w:firstLine="720"/>
        <w:jc w:val="both"/>
        <w:rPr>
          <w:rFonts w:hint="default"/>
          <w:sz w:val="22"/>
          <w:szCs w:val="22"/>
        </w:rPr>
      </w:pPr>
      <w:bookmarkStart w:id="2" w:name="p_2"/>
      <w:bookmarkEnd w:id="2"/>
      <w:r>
        <w:rPr>
          <w:rFonts w:hint="default"/>
          <w:sz w:val="22"/>
          <w:szCs w:val="22"/>
        </w:rPr>
        <w:t>3. Тип фонда - биржевой.</w:t>
      </w:r>
    </w:p>
    <w:p w14:paraId="151DCE2E">
      <w:pPr>
        <w:spacing w:beforeLines="0" w:afterLines="0"/>
        <w:ind w:firstLine="720"/>
        <w:jc w:val="both"/>
        <w:rPr>
          <w:rFonts w:hint="default"/>
          <w:sz w:val="22"/>
          <w:szCs w:val="22"/>
        </w:rPr>
      </w:pPr>
      <w:r>
        <w:rPr>
          <w:rFonts w:hint="default"/>
          <w:sz w:val="22"/>
          <w:szCs w:val="22"/>
        </w:rPr>
        <w:t>4. Категория фонда - рыночных финансовых инструментов.</w:t>
      </w:r>
    </w:p>
    <w:p w14:paraId="17C951D7">
      <w:pPr>
        <w:tabs>
          <w:tab w:val="right" w:pos="9070"/>
        </w:tabs>
        <w:spacing w:beforeLines="0" w:afterLines="0"/>
        <w:ind w:firstLine="720"/>
        <w:jc w:val="both"/>
        <w:rPr>
          <w:rFonts w:hint="default"/>
          <w:sz w:val="22"/>
          <w:szCs w:val="22"/>
        </w:rPr>
      </w:pPr>
      <w:r>
        <w:rPr>
          <w:rFonts w:hint="default"/>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125E1AFD">
      <w:pPr>
        <w:tabs>
          <w:tab w:val="right" w:pos="9070"/>
        </w:tabs>
        <w:spacing w:beforeLines="0" w:afterLines="0"/>
        <w:ind w:firstLine="720"/>
        <w:jc w:val="both"/>
        <w:rPr>
          <w:rFonts w:hint="default"/>
          <w:sz w:val="22"/>
          <w:szCs w:val="22"/>
        </w:rPr>
      </w:pPr>
      <w:r>
        <w:rPr>
          <w:rFonts w:hint="default"/>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14:paraId="3DEEF540">
      <w:pPr>
        <w:tabs>
          <w:tab w:val="right" w:pos="9070"/>
        </w:tabs>
        <w:spacing w:beforeLines="0" w:afterLines="0"/>
        <w:ind w:firstLine="720"/>
        <w:jc w:val="both"/>
        <w:rPr>
          <w:rFonts w:hint="default"/>
          <w:sz w:val="22"/>
          <w:szCs w:val="22"/>
        </w:rPr>
      </w:pPr>
      <w:r>
        <w:rPr>
          <w:rFonts w:hint="default"/>
          <w:sz w:val="22"/>
          <w:szCs w:val="22"/>
        </w:rPr>
        <w:t>Раздел имущества, составляющего фонд, и выдел из него доли в натуре не допускаются.</w:t>
      </w:r>
    </w:p>
    <w:p w14:paraId="2DD7CDF0">
      <w:pPr>
        <w:tabs>
          <w:tab w:val="right" w:pos="9070"/>
        </w:tabs>
        <w:spacing w:beforeLines="0" w:afterLines="0"/>
        <w:ind w:firstLine="720"/>
        <w:jc w:val="both"/>
        <w:rPr>
          <w:rFonts w:hint="default"/>
          <w:sz w:val="22"/>
          <w:szCs w:val="22"/>
        </w:rPr>
      </w:pPr>
      <w:r>
        <w:rPr>
          <w:rFonts w:hint="default"/>
          <w:sz w:val="22"/>
          <w:szCs w:val="22"/>
        </w:rPr>
        <w:t>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14:paraId="41464A79">
      <w:pPr>
        <w:tabs>
          <w:tab w:val="right" w:pos="9070"/>
        </w:tabs>
        <w:spacing w:beforeLines="0" w:afterLines="0"/>
        <w:ind w:firstLine="720"/>
        <w:jc w:val="both"/>
        <w:rPr>
          <w:rFonts w:hint="default"/>
          <w:sz w:val="22"/>
          <w:szCs w:val="22"/>
        </w:rPr>
      </w:pPr>
      <w:r>
        <w:rPr>
          <w:rFonts w:hint="default"/>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14:paraId="11E430C3">
      <w:pPr>
        <w:tabs>
          <w:tab w:val="right" w:pos="9070"/>
        </w:tabs>
        <w:spacing w:beforeLines="0" w:afterLines="0"/>
        <w:ind w:firstLine="720"/>
        <w:jc w:val="both"/>
        <w:rPr>
          <w:rFonts w:hint="default"/>
          <w:sz w:val="22"/>
          <w:szCs w:val="22"/>
        </w:rPr>
      </w:pPr>
      <w:r>
        <w:rPr>
          <w:rFonts w:hint="default"/>
          <w:sz w:val="22"/>
          <w:szCs w:val="22"/>
        </w:rPr>
        <w:t>8. Полное фирменное наименование управляющей компании фонда: Общество с ограниченной ответственностью «Управляющая компания «Альфа-Капитал», ОГРН 1027739292283 (далее - управляющая компания).</w:t>
      </w:r>
    </w:p>
    <w:p w14:paraId="43B0C825">
      <w:pPr>
        <w:spacing w:beforeLines="0" w:afterLines="0"/>
        <w:ind w:firstLine="720"/>
        <w:jc w:val="both"/>
        <w:rPr>
          <w:rFonts w:hint="default"/>
          <w:sz w:val="22"/>
          <w:szCs w:val="22"/>
        </w:rPr>
      </w:pPr>
      <w:r>
        <w:rPr>
          <w:rFonts w:hint="default"/>
          <w:sz w:val="22"/>
          <w:szCs w:val="22"/>
        </w:rPr>
        <w:t>9.  Лицензия управляющей компании от «22» сентября 1998 г. № 21-000-1-00028, предоставленная Федеральной службой по финансовым рынкам.</w:t>
      </w:r>
    </w:p>
    <w:p w14:paraId="6ABDB813">
      <w:pPr>
        <w:tabs>
          <w:tab w:val="right" w:pos="9070"/>
        </w:tabs>
        <w:spacing w:beforeLines="0" w:afterLines="0"/>
        <w:ind w:firstLine="720"/>
        <w:jc w:val="both"/>
        <w:rPr>
          <w:rFonts w:hint="default"/>
          <w:sz w:val="22"/>
          <w:szCs w:val="22"/>
        </w:rPr>
      </w:pPr>
      <w:r>
        <w:rPr>
          <w:rFonts w:hint="default"/>
          <w:sz w:val="22"/>
          <w:szCs w:val="22"/>
        </w:rPr>
        <w:t xml:space="preserve">10. Полное фирменное наименование специализированного депозитария фонда: </w:t>
      </w:r>
      <w:r>
        <w:rPr>
          <w:rFonts w:hint="default"/>
          <w:color w:val="000000"/>
          <w:sz w:val="22"/>
          <w:szCs w:val="22"/>
        </w:rPr>
        <w:t xml:space="preserve">Акционерное общество «Специализированный депозитарий «ИНФИНИТУМ», ОГРН: 1027739039283 </w:t>
      </w:r>
      <w:r>
        <w:rPr>
          <w:rFonts w:hint="default"/>
          <w:sz w:val="22"/>
          <w:szCs w:val="22"/>
        </w:rPr>
        <w:t>(далее -  специализированный депозитарий)</w:t>
      </w:r>
      <w:r>
        <w:rPr>
          <w:rFonts w:hint="default"/>
          <w:sz w:val="22"/>
          <w:szCs w:val="22"/>
          <w:lang w:eastAsia="zh-CN"/>
        </w:rPr>
        <w:t>.</w:t>
      </w:r>
    </w:p>
    <w:p w14:paraId="045CA6DD">
      <w:pPr>
        <w:tabs>
          <w:tab w:val="right" w:pos="9070"/>
        </w:tabs>
        <w:spacing w:beforeLines="0" w:afterLines="0" w:line="240" w:lineRule="atLeast"/>
        <w:ind w:firstLine="720"/>
        <w:jc w:val="both"/>
        <w:rPr>
          <w:rFonts w:hint="default"/>
          <w:sz w:val="22"/>
          <w:szCs w:val="22"/>
        </w:rPr>
      </w:pPr>
      <w:r>
        <w:rPr>
          <w:rFonts w:hint="default"/>
          <w:sz w:val="22"/>
          <w:szCs w:val="22"/>
        </w:rPr>
        <w:t xml:space="preserve">11.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 </w:t>
      </w:r>
    </w:p>
    <w:p w14:paraId="4825C488">
      <w:pPr>
        <w:tabs>
          <w:tab w:val="right" w:pos="9070"/>
        </w:tabs>
        <w:spacing w:beforeLines="0" w:afterLines="0"/>
        <w:ind w:firstLine="720"/>
        <w:jc w:val="both"/>
        <w:rPr>
          <w:rFonts w:hint="default"/>
          <w:sz w:val="22"/>
          <w:szCs w:val="22"/>
        </w:rPr>
      </w:pPr>
      <w:r>
        <w:rPr>
          <w:rFonts w:hint="default"/>
          <w:sz w:val="22"/>
          <w:szCs w:val="22"/>
        </w:rPr>
        <w:t xml:space="preserve">12. Полное фирменное наименование лица, осуществляющего ведение реестра владельцев инвестиционных паев фонда: Акционерное общество «Специализированный депозитарий «ИНФИНИТУМ», ОГРН: 1027739039283 (далее - регистратор).  </w:t>
      </w:r>
    </w:p>
    <w:p w14:paraId="75401DBC">
      <w:pPr>
        <w:spacing w:beforeLines="0" w:afterLines="0"/>
        <w:ind w:firstLine="720"/>
        <w:jc w:val="both"/>
        <w:rPr>
          <w:rFonts w:hint="default"/>
          <w:sz w:val="22"/>
          <w:szCs w:val="22"/>
        </w:rPr>
      </w:pPr>
      <w:r>
        <w:rPr>
          <w:rFonts w:hint="default"/>
          <w:sz w:val="22"/>
          <w:szCs w:val="22"/>
        </w:rPr>
        <w:t xml:space="preserve">13. Лицензия регистратора на осуществление деятельности по ведению реестра владельцев ценных бумаг от «04» октября 2000 г. № 22-000-1-00013. </w:t>
      </w:r>
    </w:p>
    <w:p w14:paraId="476CAC32">
      <w:pPr>
        <w:spacing w:beforeLines="0" w:afterLines="0"/>
        <w:ind w:firstLine="720"/>
        <w:jc w:val="both"/>
        <w:rPr>
          <w:rFonts w:hint="default"/>
          <w:sz w:val="22"/>
          <w:szCs w:val="22"/>
        </w:rPr>
      </w:pPr>
      <w:r>
        <w:rPr>
          <w:rFonts w:hint="default"/>
          <w:sz w:val="22"/>
          <w:szCs w:val="22"/>
        </w:rPr>
        <w:t xml:space="preserve">14. Полное фирменное наименование российской биржи, к организованным торгам на которой допущены инвестиционные паи фонда и на которой участники организованных торгов обязаны поддерживают цены, спрос, предложение и (или) объем организованных торгов инвестиционными паями (далее соответственно -  биржа, маркет-мейкер): Публичное акционерное общество «Московская Биржа ММВБ-РТС», ОГРН 1027739387411. </w:t>
      </w:r>
    </w:p>
    <w:p w14:paraId="681AE26B">
      <w:pPr>
        <w:spacing w:beforeLines="0" w:afterLines="0"/>
        <w:ind w:firstLine="720"/>
        <w:jc w:val="both"/>
        <w:rPr>
          <w:rFonts w:hint="default"/>
          <w:sz w:val="22"/>
          <w:szCs w:val="22"/>
        </w:rPr>
      </w:pPr>
      <w:r>
        <w:rPr>
          <w:rFonts w:hint="default"/>
          <w:sz w:val="22"/>
          <w:szCs w:val="22"/>
        </w:rPr>
        <w:t xml:space="preserve">15. Полное фирменное наименование лица,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p>
    <w:p w14:paraId="1E8D4427">
      <w:pPr>
        <w:spacing w:beforeLines="0" w:afterLines="0"/>
        <w:ind w:firstLine="720"/>
        <w:jc w:val="both"/>
        <w:rPr>
          <w:rFonts w:hint="default"/>
          <w:sz w:val="22"/>
          <w:szCs w:val="22"/>
        </w:rPr>
      </w:pPr>
      <w:r>
        <w:rPr>
          <w:rFonts w:hint="default"/>
          <w:sz w:val="22"/>
          <w:szCs w:val="22"/>
        </w:rPr>
        <w:t>- Общество с ограниченной ответственностью «АТОН», ОГРН</w:t>
      </w:r>
      <w:r>
        <w:rPr>
          <w:rFonts w:hint="default"/>
          <w:sz w:val="24"/>
          <w:szCs w:val="24"/>
        </w:rPr>
        <w:t xml:space="preserve"> </w:t>
      </w:r>
      <w:r>
        <w:rPr>
          <w:rFonts w:hint="default"/>
          <w:sz w:val="22"/>
          <w:szCs w:val="22"/>
        </w:rPr>
        <w:t xml:space="preserve">1027739583200; </w:t>
      </w:r>
    </w:p>
    <w:p w14:paraId="1BA82583">
      <w:pPr>
        <w:spacing w:beforeLines="0" w:afterLines="0"/>
        <w:ind w:firstLine="720"/>
        <w:jc w:val="both"/>
        <w:rPr>
          <w:rFonts w:hint="default"/>
          <w:sz w:val="22"/>
          <w:szCs w:val="22"/>
        </w:rPr>
      </w:pPr>
      <w:r>
        <w:rPr>
          <w:rFonts w:hint="default"/>
          <w:sz w:val="22"/>
          <w:szCs w:val="22"/>
        </w:rPr>
        <w:t>- Общество с ограниченной ответственностью «СОЛАР», ОГРН 1030800756590;</w:t>
      </w:r>
    </w:p>
    <w:p w14:paraId="4BB0840B">
      <w:pPr>
        <w:spacing w:beforeLines="0" w:afterLines="0"/>
        <w:ind w:firstLine="720"/>
        <w:jc w:val="both"/>
        <w:rPr>
          <w:rFonts w:hint="default"/>
          <w:sz w:val="22"/>
          <w:szCs w:val="22"/>
        </w:rPr>
      </w:pPr>
      <w:r>
        <w:rPr>
          <w:rFonts w:hint="default"/>
          <w:sz w:val="22"/>
          <w:szCs w:val="22"/>
        </w:rPr>
        <w:t>(далее - уполномоченное лицо).</w:t>
      </w:r>
    </w:p>
    <w:p w14:paraId="4EA3CC0D">
      <w:pPr>
        <w:spacing w:beforeLines="0" w:afterLines="0"/>
        <w:ind w:firstLine="720"/>
        <w:jc w:val="both"/>
        <w:rPr>
          <w:rFonts w:hint="default"/>
          <w:sz w:val="22"/>
          <w:szCs w:val="22"/>
        </w:rPr>
      </w:pPr>
      <w:bookmarkStart w:id="3" w:name="p_3"/>
      <w:bookmarkEnd w:id="3"/>
      <w:bookmarkStart w:id="4" w:name="p_4"/>
      <w:bookmarkEnd w:id="4"/>
      <w:bookmarkStart w:id="5" w:name="p_5"/>
      <w:bookmarkEnd w:id="5"/>
      <w:bookmarkStart w:id="6" w:name="p_6"/>
      <w:bookmarkEnd w:id="6"/>
      <w:bookmarkStart w:id="7" w:name="p_7"/>
      <w:bookmarkEnd w:id="7"/>
      <w:bookmarkStart w:id="8" w:name="p_8"/>
      <w:bookmarkEnd w:id="8"/>
      <w:bookmarkStart w:id="9" w:name="p_9"/>
      <w:bookmarkEnd w:id="9"/>
      <w:bookmarkStart w:id="10" w:name="p_10"/>
      <w:bookmarkEnd w:id="10"/>
      <w:bookmarkStart w:id="11" w:name="p_11"/>
      <w:bookmarkEnd w:id="11"/>
      <w:bookmarkStart w:id="12" w:name="p_12"/>
      <w:bookmarkEnd w:id="12"/>
      <w:bookmarkStart w:id="13" w:name="p_13"/>
      <w:bookmarkEnd w:id="13"/>
      <w:bookmarkStart w:id="14" w:name="p_14"/>
      <w:bookmarkEnd w:id="14"/>
      <w:bookmarkStart w:id="15" w:name="p_15"/>
      <w:bookmarkEnd w:id="15"/>
      <w:bookmarkStart w:id="16" w:name="p_16"/>
      <w:bookmarkEnd w:id="16"/>
      <w:bookmarkStart w:id="17" w:name="p_17"/>
      <w:bookmarkEnd w:id="17"/>
      <w:bookmarkStart w:id="18" w:name="p_18"/>
      <w:bookmarkEnd w:id="18"/>
      <w:bookmarkStart w:id="19" w:name="p_19"/>
      <w:bookmarkEnd w:id="19"/>
      <w:bookmarkStart w:id="20" w:name="p_20"/>
      <w:bookmarkEnd w:id="20"/>
      <w:bookmarkStart w:id="21" w:name="p_21"/>
      <w:bookmarkEnd w:id="21"/>
      <w:r>
        <w:rPr>
          <w:rFonts w:hint="default"/>
          <w:sz w:val="22"/>
          <w:szCs w:val="22"/>
        </w:rPr>
        <w:t>16. Настоящие Правила доверительного управления фонда определяют условия доверительного управления фондом.</w:t>
      </w:r>
    </w:p>
    <w:p w14:paraId="73F21DED">
      <w:pPr>
        <w:spacing w:beforeLines="0" w:afterLines="0"/>
        <w:ind w:firstLine="720"/>
        <w:jc w:val="both"/>
        <w:rPr>
          <w:rFonts w:hint="default"/>
          <w:sz w:val="22"/>
          <w:szCs w:val="22"/>
        </w:rPr>
      </w:pPr>
      <w:r>
        <w:rPr>
          <w:rFonts w:hint="default"/>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79D12519">
      <w:pPr>
        <w:spacing w:beforeLines="0" w:afterLines="0"/>
        <w:ind w:firstLine="720"/>
        <w:jc w:val="both"/>
        <w:rPr>
          <w:rFonts w:hint="default"/>
          <w:sz w:val="22"/>
          <w:szCs w:val="22"/>
        </w:rPr>
      </w:pPr>
      <w:r>
        <w:rPr>
          <w:rFonts w:hint="default"/>
          <w:sz w:val="22"/>
          <w:szCs w:val="22"/>
        </w:rPr>
        <w:t>17. Владельцы инвестиционных паев несут риск убытков, связанных с изменением рыночной стоимости имущества, составляющего фонд.</w:t>
      </w:r>
    </w:p>
    <w:p w14:paraId="52095088">
      <w:pPr>
        <w:spacing w:beforeLines="0" w:afterLines="0"/>
        <w:ind w:firstLine="720"/>
        <w:jc w:val="both"/>
        <w:rPr>
          <w:rFonts w:hint="default"/>
          <w:sz w:val="22"/>
          <w:szCs w:val="22"/>
        </w:rPr>
      </w:pPr>
      <w:bookmarkStart w:id="22" w:name="p_22"/>
      <w:bookmarkEnd w:id="22"/>
      <w:r>
        <w:rPr>
          <w:rFonts w:hint="default"/>
          <w:sz w:val="22"/>
          <w:szCs w:val="22"/>
        </w:rPr>
        <w:t>18. </w:t>
      </w:r>
      <w:bookmarkStart w:id="23" w:name="p_23"/>
      <w:bookmarkEnd w:id="23"/>
      <w:r>
        <w:rPr>
          <w:rFonts w:hint="default"/>
          <w:sz w:val="22"/>
          <w:szCs w:val="22"/>
        </w:rPr>
        <w:t xml:space="preserve">Формирования фонда начинается по истечении 5 (пяти) рабочих дней с даты регистрации правил доверительного управления фондом. Срок формирования фонда составляет 3 (три) месяца. </w:t>
      </w:r>
    </w:p>
    <w:p w14:paraId="350049CB">
      <w:pPr>
        <w:spacing w:beforeLines="0" w:afterLines="0"/>
        <w:ind w:firstLine="720"/>
        <w:jc w:val="both"/>
        <w:rPr>
          <w:rFonts w:hint="default"/>
          <w:sz w:val="22"/>
          <w:szCs w:val="22"/>
        </w:rPr>
      </w:pPr>
      <w:r>
        <w:rPr>
          <w:rFonts w:hint="default"/>
          <w:sz w:val="22"/>
          <w:szCs w:val="22"/>
        </w:rPr>
        <w:t>19. Стоимость имущества, передаваемого в оплату инвестиционных паев необходимая для завершения (окончания) формирования фонда: 25 000 000 (Двадцать пять миллионов) рублей.</w:t>
      </w:r>
    </w:p>
    <w:p w14:paraId="0006E5B9">
      <w:pPr>
        <w:spacing w:beforeLines="0" w:afterLines="0"/>
        <w:ind w:firstLine="720"/>
        <w:jc w:val="both"/>
        <w:rPr>
          <w:rFonts w:hint="default"/>
          <w:sz w:val="22"/>
          <w:szCs w:val="22"/>
        </w:rPr>
      </w:pPr>
      <w:r>
        <w:rPr>
          <w:rFonts w:hint="default"/>
          <w:sz w:val="22"/>
          <w:szCs w:val="22"/>
        </w:rPr>
        <w:t xml:space="preserve">20. 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 </w:t>
      </w:r>
    </w:p>
    <w:p w14:paraId="34A95D68">
      <w:pPr>
        <w:spacing w:beforeLines="0" w:afterLines="0"/>
        <w:ind w:firstLine="720"/>
        <w:jc w:val="both"/>
        <w:rPr>
          <w:rFonts w:hint="default"/>
          <w:sz w:val="22"/>
          <w:szCs w:val="22"/>
        </w:rPr>
      </w:pPr>
      <w:r>
        <w:rPr>
          <w:rFonts w:hint="default"/>
          <w:sz w:val="22"/>
          <w:szCs w:val="22"/>
        </w:rPr>
        <w:t>21. Дата окончания срока действия договора доверительного управления фондом: 20 июля 2040 года. Срок действия договора доверительного управления составляет период с даты начала срока формирования фонда до даты окончания срока действия договора доверительного управления фондом.</w:t>
      </w:r>
    </w:p>
    <w:p w14:paraId="14687423">
      <w:pPr>
        <w:autoSpaceDE w:val="0"/>
        <w:autoSpaceDN w:val="0"/>
        <w:adjustRightInd w:val="0"/>
        <w:spacing w:beforeLines="0" w:afterLines="0"/>
        <w:ind w:firstLine="708"/>
        <w:jc w:val="both"/>
        <w:rPr>
          <w:rFonts w:hint="default"/>
          <w:sz w:val="22"/>
          <w:szCs w:val="22"/>
        </w:rPr>
      </w:pPr>
      <w:r>
        <w:rPr>
          <w:rFonts w:hint="default"/>
          <w:sz w:val="22"/>
          <w:szCs w:val="22"/>
        </w:rPr>
        <w:t xml:space="preserve">22. Срок действия договора доверительного управления фондом считается продленным на тот же срок, если владельцы инвестиционных паев, являющиеся уполномоченными лицами, не потребовали погашения всех принадлежащих им инвестиционных паев этого фонда. </w:t>
      </w:r>
    </w:p>
    <w:p w14:paraId="20F0BBB5">
      <w:pPr>
        <w:autoSpaceDE w:val="0"/>
        <w:autoSpaceDN w:val="0"/>
        <w:adjustRightInd w:val="0"/>
        <w:spacing w:beforeLines="0" w:afterLines="0"/>
        <w:ind w:firstLine="708"/>
        <w:jc w:val="both"/>
        <w:rPr>
          <w:rFonts w:hint="default"/>
          <w:sz w:val="22"/>
          <w:szCs w:val="22"/>
        </w:rPr>
      </w:pPr>
    </w:p>
    <w:p w14:paraId="2EE7471D">
      <w:pPr>
        <w:autoSpaceDE w:val="0"/>
        <w:autoSpaceDN w:val="0"/>
        <w:adjustRightInd w:val="0"/>
        <w:spacing w:beforeLines="0" w:afterLines="0"/>
        <w:ind w:firstLine="567"/>
        <w:jc w:val="both"/>
        <w:rPr>
          <w:rFonts w:hint="default"/>
          <w:b/>
          <w:kern w:val="36"/>
          <w:sz w:val="22"/>
          <w:szCs w:val="22"/>
        </w:rPr>
      </w:pPr>
      <w:r>
        <w:rPr>
          <w:rFonts w:hint="default"/>
          <w:b/>
          <w:kern w:val="36"/>
          <w:sz w:val="22"/>
          <w:szCs w:val="22"/>
        </w:rPr>
        <w:t>Инвестиционная декларация</w:t>
      </w:r>
    </w:p>
    <w:p w14:paraId="38439086">
      <w:pPr>
        <w:tabs>
          <w:tab w:val="left" w:pos="993"/>
        </w:tabs>
        <w:spacing w:beforeLines="0" w:afterLines="0"/>
        <w:ind w:firstLine="567"/>
        <w:jc w:val="both"/>
        <w:rPr>
          <w:rFonts w:hint="default"/>
          <w:b/>
          <w:sz w:val="22"/>
          <w:szCs w:val="22"/>
        </w:rPr>
      </w:pPr>
      <w:bookmarkStart w:id="24" w:name="p_26"/>
      <w:bookmarkEnd w:id="24"/>
      <w:bookmarkStart w:id="25" w:name="p_27"/>
      <w:bookmarkEnd w:id="25"/>
      <w:r>
        <w:rPr>
          <w:rFonts w:hint="default"/>
          <w:b/>
          <w:sz w:val="22"/>
          <w:szCs w:val="22"/>
        </w:rPr>
        <w:t xml:space="preserve">23. Инвестиционная политика управляющей компании:  </w:t>
      </w:r>
    </w:p>
    <w:p w14:paraId="38C03CA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Инвестиционной политикой Управляющей компании является инвестирование преимущественно в активы, входящие в базу расчета Индекса МосБиржи финансов полной доходности «брутто»  (MEFNTR) (далее – преимущественные активы), а также инвестирование в иные активы, предусмотренные пунктом 24 настоящих Правил.</w:t>
      </w:r>
    </w:p>
    <w:p w14:paraId="0078668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осуществлении доверительного управления Фондом Управляющая компания реализует инвестиционную стратегию пассивного управления.</w:t>
      </w:r>
    </w:p>
    <w:p w14:paraId="75170D7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Целью инвестиционной политики является следование доходности фонда Индексу МосБиржи финансов полной доходности «брутто» (MEFNTR) (далее – Индикатор, целевой показатель).</w:t>
      </w:r>
    </w:p>
    <w:p w14:paraId="53BA29A9">
      <w:pPr>
        <w:widowControl w:val="0"/>
        <w:tabs>
          <w:tab w:val="left" w:pos="720"/>
        </w:tabs>
        <w:autoSpaceDE w:val="0"/>
        <w:autoSpaceDN w:val="0"/>
        <w:adjustRightInd w:val="0"/>
        <w:spacing w:beforeLines="0" w:afterLines="0"/>
        <w:ind w:firstLine="540"/>
        <w:jc w:val="both"/>
        <w:rPr>
          <w:rFonts w:hint="default"/>
          <w:sz w:val="22"/>
          <w:szCs w:val="22"/>
          <w:lang w:eastAsia="ru-RU"/>
        </w:rPr>
      </w:pPr>
      <w:r>
        <w:rPr>
          <w:rFonts w:hint="default"/>
          <w:sz w:val="22"/>
          <w:szCs w:val="22"/>
          <w:lang w:eastAsia="ru-RU"/>
        </w:rPr>
        <w:t xml:space="preserve">Способом реализации управляющей компанией инвестиционной стратегии является поддержание состава и структуры фонда близким к составу и структуре Индикатора с учетом возможных технических отклонений в ту или иную сторону, в т.ч. связанных с соблюдением нормативных актов, ребалансировкой Индикатора и иных корпоративных событий, а также, для обеспечения реализации цели инвестиционной политики, возможное инвестирование в иные активы, предусмотренные п. 24 настоящих Правил. </w:t>
      </w:r>
    </w:p>
    <w:p w14:paraId="5160A3B0">
      <w:pPr>
        <w:widowControl w:val="0"/>
        <w:tabs>
          <w:tab w:val="left" w:pos="720"/>
        </w:tabs>
        <w:autoSpaceDE w:val="0"/>
        <w:autoSpaceDN w:val="0"/>
        <w:adjustRightInd w:val="0"/>
        <w:spacing w:beforeLines="0" w:afterLines="0"/>
        <w:ind w:firstLine="540"/>
        <w:jc w:val="both"/>
        <w:rPr>
          <w:rFonts w:hint="default"/>
          <w:sz w:val="22"/>
          <w:szCs w:val="22"/>
          <w:lang w:eastAsia="ru-RU"/>
        </w:rPr>
      </w:pPr>
      <w:r>
        <w:rPr>
          <w:rFonts w:hint="default"/>
          <w:sz w:val="22"/>
          <w:szCs w:val="22"/>
          <w:lang w:eastAsia="ru-RU"/>
        </w:rPr>
        <w:t>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 с учетом цели инвестиционной политики и способа реализации инвестиционной стратегии.</w:t>
      </w:r>
    </w:p>
    <w:p w14:paraId="11CB98B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Источник раскрытия сведений о порядке расчета Индикатора: https://www.moex.com/ru/index/totalreturn/MEFNTR </w:t>
      </w:r>
    </w:p>
    <w:p w14:paraId="64B9ED9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Лицо, осуществляющее расчет Индикатора: Публичное акционерное общество «Московская Биржа ММВБ-РТС», ОГРН 1027739387411.</w:t>
      </w:r>
    </w:p>
    <w:p w14:paraId="63A880B6">
      <w:pPr>
        <w:autoSpaceDE w:val="0"/>
        <w:autoSpaceDN w:val="0"/>
        <w:spacing w:beforeLines="0" w:afterLines="0"/>
        <w:ind w:firstLine="567"/>
        <w:jc w:val="both"/>
        <w:rPr>
          <w:rFonts w:hint="default" w:ascii="Times New Roman" w:hAnsi="Times New Roman" w:eastAsia="SimSun"/>
          <w:sz w:val="22"/>
          <w:szCs w:val="22"/>
          <w:lang w:eastAsia="zh-CN"/>
        </w:rPr>
      </w:pPr>
      <w:r>
        <w:rPr>
          <w:rFonts w:hint="default" w:ascii="Times New Roman" w:hAnsi="Times New Roman" w:eastAsia="SimSun"/>
          <w:sz w:val="22"/>
          <w:szCs w:val="22"/>
          <w:lang w:eastAsia="zh-CN"/>
        </w:rPr>
        <w:t>Максимальная величина отклонения прироста (в процентах) расчетной стоимости инвестиционного пая от прироста (в процентах) значения целевого показателя (далее - величина отклонения), должна соответствовать следующим требованиями:</w:t>
      </w:r>
    </w:p>
    <w:p w14:paraId="05A377D5">
      <w:pPr>
        <w:spacing w:beforeLines="0" w:afterLines="0"/>
        <w:ind w:firstLine="567"/>
        <w:jc w:val="both"/>
        <w:rPr>
          <w:rFonts w:hint="default" w:ascii="Times New Roman" w:hAnsi="Times New Roman" w:eastAsia="SimSun"/>
          <w:sz w:val="22"/>
          <w:szCs w:val="22"/>
          <w:lang w:eastAsia="zh-CN"/>
        </w:rPr>
      </w:pPr>
      <w:r>
        <w:rPr>
          <w:rFonts w:hint="default" w:ascii="Times New Roman" w:hAnsi="Times New Roman" w:eastAsia="SimSun"/>
          <w:sz w:val="22"/>
          <w:szCs w:val="22"/>
          <w:lang w:eastAsia="zh-CN"/>
        </w:rPr>
        <w:t>- составлять не более 10 (десяти) % - если с даты завершения (окончания) формирования фонда прошло более 1, но менее 13 месяцев, величина отклонения определяется за период с даты истечения 1 месяца с даты завершения (окончания) формирования фонда до каждой даты определения расчетной стоимости инвестиционного пая;</w:t>
      </w:r>
    </w:p>
    <w:p w14:paraId="248DEAE5">
      <w:pPr>
        <w:widowControl w:val="0"/>
        <w:tabs>
          <w:tab w:val="left" w:pos="720"/>
        </w:tabs>
        <w:autoSpaceDE w:val="0"/>
        <w:autoSpaceDN w:val="0"/>
        <w:adjustRightInd w:val="0"/>
        <w:spacing w:beforeLines="0" w:afterLines="0"/>
        <w:ind w:firstLine="540"/>
        <w:jc w:val="both"/>
        <w:rPr>
          <w:rFonts w:hint="default" w:eastAsia="SimSun"/>
          <w:sz w:val="22"/>
          <w:szCs w:val="22"/>
          <w:lang w:eastAsia="zh-CN"/>
        </w:rPr>
      </w:pPr>
      <w:r>
        <w:rPr>
          <w:rFonts w:hint="default" w:ascii="Times New Roman" w:hAnsi="Times New Roman" w:eastAsia="SimSun"/>
          <w:sz w:val="22"/>
          <w:szCs w:val="22"/>
          <w:lang w:eastAsia="zh-CN"/>
        </w:rPr>
        <w:t>- составлять не более 3 (трех) % - если с даты завершения (окончания) формирования фонда прошло не менее 13 месяцев, величина отклонения определяется за 250 рабочих дней, предшествующих каждому дню определения расчетной стоимости инвестиционного пая.</w:t>
      </w:r>
    </w:p>
    <w:p w14:paraId="78F85E18">
      <w:pPr>
        <w:widowControl w:val="0"/>
        <w:tabs>
          <w:tab w:val="left" w:pos="720"/>
        </w:tabs>
        <w:autoSpaceDE w:val="0"/>
        <w:autoSpaceDN w:val="0"/>
        <w:adjustRightInd w:val="0"/>
        <w:spacing w:beforeLines="0" w:afterLines="0"/>
        <w:ind w:firstLine="540"/>
        <w:jc w:val="both"/>
        <w:rPr>
          <w:rFonts w:hint="default" w:ascii="Times New Roman" w:hAnsi="Times New Roman" w:eastAsia="SimSun"/>
          <w:sz w:val="22"/>
          <w:szCs w:val="22"/>
          <w:lang w:eastAsia="zh-CN"/>
        </w:rPr>
      </w:pPr>
      <w:r>
        <w:rPr>
          <w:rFonts w:hint="default" w:ascii="Times New Roman" w:hAnsi="Times New Roman" w:eastAsia="SimSun"/>
          <w:sz w:val="22"/>
          <w:szCs w:val="22"/>
          <w:lang w:eastAsia="zh-CN"/>
        </w:rPr>
        <w:t>Если в течение периода, за который определяется величина отклонения, было осуществлено дробление инвестиционных паев, при определении величины отклонения за указанный период расчетная стоимость инвестиционного пая на конец указанного периода должна быть увеличена в число раз, равное количеству инвестиционных паев, образующемуся в результате дробления одного инвестиционного пая (коэффициент дробления).</w:t>
      </w:r>
    </w:p>
    <w:p w14:paraId="2E63064B">
      <w:pPr>
        <w:widowControl w:val="0"/>
        <w:tabs>
          <w:tab w:val="left" w:pos="720"/>
        </w:tabs>
        <w:autoSpaceDE w:val="0"/>
        <w:autoSpaceDN w:val="0"/>
        <w:adjustRightInd w:val="0"/>
        <w:spacing w:beforeLines="0" w:afterLines="0"/>
        <w:ind w:firstLine="540"/>
        <w:jc w:val="both"/>
        <w:rPr>
          <w:rFonts w:hint="default" w:eastAsia="SimSun"/>
          <w:sz w:val="22"/>
          <w:szCs w:val="22"/>
          <w:lang w:eastAsia="zh-CN"/>
        </w:rPr>
      </w:pPr>
      <w:r>
        <w:rPr>
          <w:rFonts w:hint="default" w:ascii="Times New Roman" w:hAnsi="Times New Roman" w:eastAsia="SimSun"/>
          <w:sz w:val="22"/>
          <w:szCs w:val="22"/>
          <w:lang w:eastAsia="zh-CN"/>
        </w:rPr>
        <w:t>Если с даты завершения (окончания) формирования фонда прошло не более 1 месяца или наступили основания прекращения фонда, величина отклонения не определяется.</w:t>
      </w:r>
    </w:p>
    <w:p w14:paraId="5AB6CE64">
      <w:pPr>
        <w:tabs>
          <w:tab w:val="left" w:pos="993"/>
        </w:tabs>
        <w:spacing w:beforeLines="0" w:afterLines="0"/>
        <w:ind w:firstLine="567"/>
        <w:jc w:val="both"/>
        <w:rPr>
          <w:rFonts w:hint="default"/>
          <w:sz w:val="22"/>
          <w:szCs w:val="22"/>
        </w:rPr>
      </w:pPr>
      <w:r>
        <w:rPr>
          <w:rFonts w:hint="default"/>
          <w:sz w:val="22"/>
          <w:szCs w:val="22"/>
        </w:rPr>
        <w:t>24. Объекты инвестирования, их состав и описание.</w:t>
      </w:r>
    </w:p>
    <w:p w14:paraId="4358D57A">
      <w:pPr>
        <w:tabs>
          <w:tab w:val="left" w:pos="993"/>
        </w:tabs>
        <w:spacing w:beforeLines="0" w:afterLines="0"/>
        <w:ind w:firstLine="567"/>
        <w:jc w:val="both"/>
        <w:rPr>
          <w:rFonts w:hint="default"/>
          <w:sz w:val="22"/>
          <w:szCs w:val="22"/>
        </w:rPr>
      </w:pPr>
      <w:r>
        <w:rPr>
          <w:rFonts w:hint="default"/>
          <w:sz w:val="22"/>
          <w:szCs w:val="22"/>
        </w:rPr>
        <w:t>24.1. Имущество, составляющее фонд, может быть инвестировано в:</w:t>
      </w:r>
    </w:p>
    <w:p w14:paraId="49D167BE">
      <w:pPr>
        <w:tabs>
          <w:tab w:val="left" w:pos="567"/>
        </w:tabs>
        <w:spacing w:beforeLines="0" w:afterLines="0"/>
        <w:jc w:val="both"/>
        <w:rPr>
          <w:rFonts w:hint="default"/>
          <w:sz w:val="22"/>
          <w:szCs w:val="22"/>
        </w:rPr>
      </w:pPr>
      <w:r>
        <w:rPr>
          <w:rFonts w:hint="default"/>
          <w:sz w:val="22"/>
          <w:szCs w:val="22"/>
        </w:rPr>
        <w:tab/>
      </w:r>
      <w:r>
        <w:rPr>
          <w:rFonts w:hint="default"/>
          <w:sz w:val="22"/>
          <w:szCs w:val="22"/>
        </w:rPr>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w:t>
      </w:r>
      <w:r>
        <w:rPr>
          <w:rFonts w:hint="default"/>
          <w:sz w:val="24"/>
          <w:szCs w:val="24"/>
        </w:rPr>
        <w:fldChar w:fldCharType="begin"/>
      </w:r>
      <w:r>
        <w:rPr>
          <w:rFonts w:hint="default"/>
          <w:sz w:val="24"/>
          <w:szCs w:val="24"/>
        </w:rPr>
        <w:instrText xml:space="preserve"> HYPERLINK "consultantplus://offline/ref=6FE3868372EA6990CA2DEECF632219A2588869EC1821F641E11DB10E80E5FDDADDA93FBF3A0F9FD6T3o3K" </w:instrText>
      </w:r>
      <w:r>
        <w:rPr>
          <w:rFonts w:hint="default"/>
          <w:sz w:val="24"/>
          <w:szCs w:val="24"/>
        </w:rPr>
        <w:fldChar w:fldCharType="separate"/>
      </w:r>
      <w:r>
        <w:rPr>
          <w:rFonts w:hint="default"/>
          <w:sz w:val="22"/>
          <w:szCs w:val="22"/>
        </w:rPr>
        <w:t>перечень</w:t>
      </w:r>
      <w:r>
        <w:rPr>
          <w:rFonts w:hint="default"/>
          <w:sz w:val="22"/>
          <w:szCs w:val="22"/>
        </w:rPr>
        <w:fldChar w:fldCharType="end"/>
      </w:r>
      <w:r>
        <w:rPr>
          <w:rFonts w:hint="default"/>
          <w:sz w:val="22"/>
          <w:szCs w:val="22"/>
        </w:rPr>
        <w:t xml:space="preserve"> иностранных бирж, предусмотренный пунктом 4 статьи 51.1 Федерального закона от 22 апреля 1996 года № 39-ФЗ «О рынке ценных бумаг» (далее - перечень иностранных бирж),</w:t>
      </w:r>
      <w:r>
        <w:rPr>
          <w:rFonts w:hint="default"/>
          <w:sz w:val="24"/>
          <w:szCs w:val="24"/>
        </w:rPr>
        <w:t xml:space="preserve"> </w:t>
      </w:r>
      <w:r>
        <w:rPr>
          <w:rFonts w:hint="default"/>
          <w:sz w:val="22"/>
          <w:szCs w:val="22"/>
        </w:rPr>
        <w:t>и активы, являющиеся клиринговыми сертификатами участия:</w:t>
      </w:r>
    </w:p>
    <w:p w14:paraId="77736F48">
      <w:pPr>
        <w:tabs>
          <w:tab w:val="left" w:pos="567"/>
          <w:tab w:val="left" w:pos="993"/>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1.1)</w:t>
      </w:r>
      <w:r>
        <w:rPr>
          <w:rFonts w:hint="default"/>
          <w:sz w:val="22"/>
          <w:szCs w:val="22"/>
        </w:rPr>
        <w:tab/>
      </w:r>
      <w:r>
        <w:rPr>
          <w:rFonts w:hint="default"/>
          <w:sz w:val="22"/>
          <w:szCs w:val="22"/>
        </w:rPr>
        <w:t>акции российских акционерных обществ, за исключением акций акционерных инвестиционных фондов;</w:t>
      </w:r>
    </w:p>
    <w:p w14:paraId="761E7043">
      <w:pPr>
        <w:tabs>
          <w:tab w:val="left" w:pos="567"/>
          <w:tab w:val="left" w:pos="993"/>
        </w:tabs>
        <w:spacing w:beforeLines="0" w:afterLines="0"/>
        <w:ind w:firstLine="567"/>
        <w:jc w:val="both"/>
        <w:rPr>
          <w:rFonts w:hint="default"/>
          <w:sz w:val="22"/>
          <w:szCs w:val="22"/>
        </w:rPr>
      </w:pPr>
      <w:r>
        <w:rPr>
          <w:rFonts w:hint="default"/>
          <w:sz w:val="22"/>
          <w:szCs w:val="22"/>
        </w:rPr>
        <w:t xml:space="preserve">1.2) </w:t>
      </w:r>
      <w:r>
        <w:rPr>
          <w:rFonts w:hint="default"/>
          <w:sz w:val="22"/>
          <w:szCs w:val="22"/>
        </w:rPr>
        <w:tab/>
      </w:r>
      <w:r>
        <w:rPr>
          <w:rFonts w:hint="default"/>
          <w:sz w:val="22"/>
          <w:szCs w:val="22"/>
        </w:rPr>
        <w:t>акции иностранных эмитентов;</w:t>
      </w:r>
    </w:p>
    <w:p w14:paraId="2AE27846">
      <w:pPr>
        <w:tabs>
          <w:tab w:val="left" w:pos="567"/>
          <w:tab w:val="left" w:pos="993"/>
        </w:tabs>
        <w:spacing w:beforeLines="0" w:afterLines="0"/>
        <w:ind w:firstLine="567"/>
        <w:jc w:val="both"/>
        <w:rPr>
          <w:rFonts w:hint="default"/>
          <w:sz w:val="22"/>
          <w:szCs w:val="22"/>
        </w:rPr>
      </w:pPr>
      <w:r>
        <w:rPr>
          <w:rFonts w:hint="default"/>
          <w:sz w:val="22"/>
          <w:szCs w:val="22"/>
        </w:rPr>
        <w:t>1.3)</w:t>
      </w:r>
      <w:r>
        <w:rPr>
          <w:rFonts w:hint="default"/>
          <w:sz w:val="22"/>
          <w:szCs w:val="22"/>
        </w:rPr>
        <w:tab/>
      </w:r>
      <w:r>
        <w:rPr>
          <w:rFonts w:hint="default"/>
          <w:sz w:val="22"/>
          <w:szCs w:val="22"/>
        </w:rPr>
        <w:t>российские и иностранные депозитарные расписки;</w:t>
      </w:r>
    </w:p>
    <w:p w14:paraId="37642C4F">
      <w:pPr>
        <w:tabs>
          <w:tab w:val="left" w:pos="567"/>
          <w:tab w:val="left" w:pos="993"/>
        </w:tabs>
        <w:spacing w:beforeLines="0" w:afterLines="0"/>
        <w:ind w:firstLine="567"/>
        <w:jc w:val="both"/>
        <w:rPr>
          <w:rFonts w:hint="default"/>
          <w:sz w:val="22"/>
          <w:szCs w:val="22"/>
        </w:rPr>
      </w:pPr>
      <w:r>
        <w:rPr>
          <w:rFonts w:hint="default"/>
          <w:sz w:val="22"/>
          <w:szCs w:val="22"/>
        </w:rPr>
        <w:t>1.4) клиринговые сертификаты участия.</w:t>
      </w:r>
    </w:p>
    <w:p w14:paraId="69F1BD1A">
      <w:pPr>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24.2. В состав имущества фонда могут входить также:</w:t>
      </w:r>
    </w:p>
    <w:p w14:paraId="4A659F57">
      <w:pPr>
        <w:autoSpaceDE w:val="0"/>
        <w:autoSpaceDN w:val="0"/>
        <w:adjustRightInd w:val="0"/>
        <w:spacing w:beforeLines="0" w:afterLines="0"/>
        <w:ind w:firstLine="567"/>
        <w:jc w:val="both"/>
        <w:rPr>
          <w:rFonts w:hint="default"/>
          <w:sz w:val="22"/>
          <w:szCs w:val="22"/>
          <w:lang w:eastAsia="ru-RU"/>
        </w:rPr>
      </w:pPr>
      <w:r>
        <w:rPr>
          <w:rFonts w:hint="default"/>
          <w:sz w:val="22"/>
          <w:szCs w:val="22"/>
        </w:rPr>
        <w:t xml:space="preserve">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требования к кредитной организации выплатить денежный эквивалент драгоценных металлов по текущему курсу. </w:t>
      </w:r>
    </w:p>
    <w:p w14:paraId="2EFB8E5A">
      <w:pPr>
        <w:tabs>
          <w:tab w:val="left" w:pos="567"/>
        </w:tabs>
        <w:spacing w:beforeLines="0" w:afterLines="0"/>
        <w:jc w:val="both"/>
        <w:rPr>
          <w:rFonts w:hint="default"/>
          <w:sz w:val="22"/>
          <w:szCs w:val="22"/>
        </w:rPr>
      </w:pPr>
      <w:r>
        <w:rPr>
          <w:rFonts w:hint="default"/>
          <w:sz w:val="22"/>
          <w:szCs w:val="22"/>
        </w:rPr>
        <w:tab/>
      </w:r>
      <w:r>
        <w:rPr>
          <w:rFonts w:hint="default"/>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5FE29209">
      <w:pPr>
        <w:spacing w:beforeLines="0" w:afterLines="0"/>
        <w:ind w:firstLine="567"/>
        <w:jc w:val="both"/>
        <w:rPr>
          <w:rFonts w:hint="default"/>
          <w:sz w:val="22"/>
          <w:szCs w:val="22"/>
        </w:rPr>
      </w:pPr>
      <w:r>
        <w:rPr>
          <w:rFonts w:hint="default"/>
          <w:sz w:val="22"/>
          <w:szCs w:val="22"/>
        </w:rPr>
        <w:t>2) права требования из договоров, заключенных для целей доверительного управления в отношении указанных активов.</w:t>
      </w:r>
    </w:p>
    <w:p w14:paraId="2163FE67">
      <w:pPr>
        <w:autoSpaceDE w:val="0"/>
        <w:autoSpaceDN w:val="0"/>
        <w:adjustRightInd w:val="0"/>
        <w:spacing w:beforeLines="0" w:afterLines="0"/>
        <w:ind w:firstLine="567"/>
        <w:jc w:val="both"/>
        <w:rPr>
          <w:rFonts w:hint="default"/>
          <w:sz w:val="22"/>
          <w:szCs w:val="22"/>
          <w:lang w:eastAsia="ru-RU"/>
        </w:rPr>
      </w:pPr>
      <w:r>
        <w:rPr>
          <w:rFonts w:hint="default"/>
          <w:sz w:val="22"/>
          <w:szCs w:val="22"/>
        </w:rPr>
        <w:t>3)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инвестиционный фонд ценными бумагами (далее - инвестиционные права).</w:t>
      </w:r>
    </w:p>
    <w:p w14:paraId="4A9E1B66">
      <w:pPr>
        <w:tabs>
          <w:tab w:val="left" w:pos="567"/>
        </w:tabs>
        <w:spacing w:beforeLines="0" w:afterLines="0"/>
        <w:jc w:val="both"/>
        <w:rPr>
          <w:rFonts w:hint="default"/>
          <w:sz w:val="22"/>
          <w:szCs w:val="22"/>
        </w:rPr>
      </w:pPr>
      <w:r>
        <w:rPr>
          <w:rFonts w:hint="default"/>
          <w:sz w:val="22"/>
          <w:szCs w:val="22"/>
        </w:rPr>
        <w:tab/>
      </w:r>
      <w:r>
        <w:rPr>
          <w:rFonts w:hint="default"/>
          <w:sz w:val="22"/>
          <w:szCs w:val="22"/>
        </w:rPr>
        <w:t>24.3. Лица, обязанные по:</w:t>
      </w:r>
    </w:p>
    <w:p w14:paraId="41256252">
      <w:pPr>
        <w:tabs>
          <w:tab w:val="left" w:pos="567"/>
        </w:tabs>
        <w:spacing w:beforeLines="0" w:afterLines="0"/>
        <w:ind w:firstLine="567"/>
        <w:jc w:val="both"/>
        <w:rPr>
          <w:rFonts w:hint="default"/>
          <w:sz w:val="22"/>
          <w:szCs w:val="22"/>
        </w:rPr>
      </w:pPr>
      <w:r>
        <w:rPr>
          <w:rFonts w:hint="default"/>
          <w:sz w:val="22"/>
          <w:szCs w:val="22"/>
        </w:rPr>
        <w:t xml:space="preserve">- акциям российских акционерных обществ, российским депозитарным распискам, государственным ценным бумагам Российской Федерации, клиринговым сертификатам участия, депозитным сертификатам российских кредитных организаций, должны быть зарегистрированы в Российской Федерации; </w:t>
      </w:r>
    </w:p>
    <w:p w14:paraId="77E79CDD">
      <w:pPr>
        <w:tabs>
          <w:tab w:val="left" w:pos="567"/>
        </w:tabs>
        <w:spacing w:beforeLines="0" w:afterLines="0"/>
        <w:ind w:firstLine="567"/>
        <w:jc w:val="both"/>
        <w:rPr>
          <w:rFonts w:hint="default"/>
          <w:sz w:val="22"/>
          <w:szCs w:val="22"/>
        </w:rPr>
      </w:pPr>
      <w:r>
        <w:rPr>
          <w:rFonts w:hint="default"/>
          <w:sz w:val="22"/>
          <w:szCs w:val="22"/>
        </w:rPr>
        <w:t>- акциям иностранных эмитентов, иностранным депозитарным распискам, должны быть зарегистрированы в государствах, включенных в Общероссийский классификатор стран мира;</w:t>
      </w:r>
    </w:p>
    <w:p w14:paraId="65E6FAC9">
      <w:pPr>
        <w:tabs>
          <w:tab w:val="left" w:pos="567"/>
          <w:tab w:val="left" w:pos="709"/>
          <w:tab w:val="left" w:pos="851"/>
        </w:tabs>
        <w:spacing w:beforeLines="0" w:afterLines="0"/>
        <w:jc w:val="both"/>
        <w:rPr>
          <w:rFonts w:hint="default"/>
          <w:sz w:val="22"/>
          <w:szCs w:val="22"/>
        </w:rPr>
      </w:pPr>
      <w:r>
        <w:rPr>
          <w:rFonts w:hint="default"/>
          <w:sz w:val="22"/>
          <w:szCs w:val="22"/>
        </w:rPr>
        <w:tab/>
      </w:r>
      <w:r>
        <w:rPr>
          <w:rFonts w:hint="default"/>
          <w:sz w:val="22"/>
          <w:szCs w:val="22"/>
        </w:rPr>
        <w:t>- депозитным сертификатам иностранных банков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w:t>
      </w:r>
    </w:p>
    <w:p w14:paraId="45D2D374">
      <w:pPr>
        <w:tabs>
          <w:tab w:val="left" w:pos="567"/>
        </w:tabs>
        <w:spacing w:beforeLines="0" w:afterLines="0"/>
        <w:jc w:val="both"/>
        <w:rPr>
          <w:rFonts w:hint="default"/>
          <w:sz w:val="22"/>
          <w:szCs w:val="22"/>
        </w:rPr>
      </w:pPr>
      <w:r>
        <w:rPr>
          <w:rFonts w:hint="default"/>
          <w:sz w:val="22"/>
          <w:szCs w:val="22"/>
        </w:rPr>
        <w:tab/>
      </w:r>
      <w:r>
        <w:rPr>
          <w:rFonts w:hint="default"/>
          <w:sz w:val="22"/>
          <w:szCs w:val="22"/>
        </w:rPr>
        <w:t>25. Структура активов фонда должна одновременно соответствовать следующим требованиям:</w:t>
      </w:r>
    </w:p>
    <w:p w14:paraId="7E9560D1">
      <w:pPr>
        <w:autoSpaceDE w:val="0"/>
        <w:autoSpaceDN w:val="0"/>
        <w:adjustRightInd w:val="0"/>
        <w:spacing w:beforeLines="0" w:afterLines="0"/>
        <w:ind w:firstLine="567"/>
        <w:jc w:val="both"/>
        <w:rPr>
          <w:rFonts w:hint="default"/>
          <w:sz w:val="22"/>
          <w:szCs w:val="22"/>
          <w:lang w:eastAsia="ru-RU"/>
        </w:rPr>
      </w:pPr>
      <w:r>
        <w:rPr>
          <w:rFonts w:hint="default"/>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20 процентов стоимости активов фонда. Требования настоящего абзаца не распространяются </w:t>
      </w:r>
      <w:r>
        <w:rPr>
          <w:rFonts w:hint="default"/>
          <w:sz w:val="22"/>
          <w:szCs w:val="22"/>
          <w:lang w:eastAsia="ru-RU"/>
        </w:rPr>
        <w:t xml:space="preserve">на государственные ценные бумаги Российской Федерации и на </w:t>
      </w:r>
      <w:r>
        <w:rPr>
          <w:rFonts w:hint="default"/>
          <w:sz w:val="22"/>
          <w:szCs w:val="22"/>
        </w:rPr>
        <w:t>права требования к центральному контрагенту.</w:t>
      </w:r>
    </w:p>
    <w:p w14:paraId="20B87DE7">
      <w:pPr>
        <w:spacing w:beforeLines="0" w:afterLines="0"/>
        <w:ind w:firstLine="426"/>
        <w:jc w:val="both"/>
        <w:rPr>
          <w:rFonts w:hint="default"/>
          <w:sz w:val="22"/>
          <w:szCs w:val="22"/>
        </w:rPr>
      </w:pPr>
      <w:r>
        <w:rPr>
          <w:rFonts w:hint="default"/>
          <w:sz w:val="22"/>
          <w:szCs w:val="22"/>
        </w:rPr>
        <w:t xml:space="preserve"> 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96A4CE5">
      <w:pPr>
        <w:spacing w:beforeLines="0" w:afterLines="0"/>
        <w:ind w:firstLine="426"/>
        <w:jc w:val="both"/>
        <w:rPr>
          <w:rFonts w:hint="default"/>
          <w:sz w:val="22"/>
          <w:szCs w:val="22"/>
        </w:rPr>
      </w:pPr>
      <w:r>
        <w:rPr>
          <w:rFonts w:hint="default"/>
          <w:sz w:val="22"/>
          <w:szCs w:val="22"/>
        </w:rPr>
        <w:t xml:space="preserve"> 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14:paraId="07A93F4B">
      <w:pPr>
        <w:spacing w:beforeLines="0" w:afterLines="0"/>
        <w:ind w:firstLine="426"/>
        <w:jc w:val="both"/>
        <w:rPr>
          <w:rFonts w:hint="default"/>
          <w:sz w:val="22"/>
          <w:szCs w:val="22"/>
        </w:rPr>
      </w:pPr>
      <w:r>
        <w:rPr>
          <w:rFonts w:hint="default"/>
          <w:sz w:val="22"/>
          <w:szCs w:val="22"/>
        </w:rPr>
        <w:t xml:space="preserve"> 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инвестиционных паев, в течение не более 2 рабочих дней с даты указанного включения.</w:t>
      </w:r>
    </w:p>
    <w:p w14:paraId="56C9223E">
      <w:pPr>
        <w:spacing w:beforeLines="0" w:afterLines="0"/>
        <w:ind w:firstLine="426"/>
        <w:jc w:val="both"/>
        <w:rPr>
          <w:rFonts w:hint="default"/>
          <w:sz w:val="22"/>
          <w:szCs w:val="22"/>
        </w:rPr>
      </w:pPr>
      <w:r>
        <w:rPr>
          <w:rFonts w:hint="default"/>
          <w:sz w:val="22"/>
          <w:szCs w:val="22"/>
        </w:rPr>
        <w:t xml:space="preserve">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w:t>
      </w:r>
      <w:r>
        <w:rPr>
          <w:rFonts w:hint="default"/>
          <w:sz w:val="24"/>
          <w:szCs w:val="24"/>
        </w:rPr>
        <w:fldChar w:fldCharType="begin"/>
      </w:r>
      <w:r>
        <w:rPr>
          <w:rFonts w:hint="default"/>
          <w:sz w:val="24"/>
          <w:szCs w:val="24"/>
        </w:rPr>
        <w:instrText xml:space="preserve"> HYPERLINK "consultantplus://offline/ref=5928DA76C88CA3903200E18A622A6A8046AA522E19D9FA941822663E05B9F4FDED3B181186TAWEN" </w:instrText>
      </w:r>
      <w:r>
        <w:rPr>
          <w:rFonts w:hint="default"/>
          <w:sz w:val="24"/>
          <w:szCs w:val="24"/>
        </w:rPr>
        <w:fldChar w:fldCharType="separate"/>
      </w:r>
      <w:r>
        <w:rPr>
          <w:rFonts w:hint="default"/>
          <w:sz w:val="22"/>
          <w:szCs w:val="22"/>
        </w:rPr>
        <w:t>подпунктом 5 пункта 1 статьи 40</w:t>
      </w:r>
      <w:r>
        <w:rPr>
          <w:rFonts w:hint="default"/>
          <w:sz w:val="22"/>
          <w:szCs w:val="22"/>
        </w:rPr>
        <w:fldChar w:fldCharType="end"/>
      </w:r>
      <w:r>
        <w:rPr>
          <w:rFonts w:hint="default"/>
          <w:sz w:val="22"/>
          <w:szCs w:val="22"/>
        </w:rPr>
        <w:t xml:space="preserve"> Федерального закона от 29 ноября 2001 года N 156-ФЗ, в совокупности не должны превышать 40 процентов стоимости чистых активов фонда.</w:t>
      </w:r>
    </w:p>
    <w:p w14:paraId="7C1C398F">
      <w:pPr>
        <w:spacing w:beforeLines="0" w:afterLines="0"/>
        <w:ind w:firstLine="567"/>
        <w:jc w:val="both"/>
        <w:rPr>
          <w:rFonts w:hint="default"/>
          <w:sz w:val="22"/>
          <w:szCs w:val="22"/>
        </w:rPr>
      </w:pPr>
      <w:r>
        <w:rPr>
          <w:rFonts w:hint="default"/>
          <w:sz w:val="22"/>
          <w:szCs w:val="22"/>
        </w:rPr>
        <w:t>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пять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16AAC93">
      <w:pPr>
        <w:spacing w:beforeLines="0" w:afterLines="0"/>
        <w:ind w:firstLine="567"/>
        <w:jc w:val="both"/>
        <w:rPr>
          <w:rFonts w:hint="default"/>
          <w:sz w:val="22"/>
          <w:szCs w:val="22"/>
        </w:rPr>
      </w:pPr>
      <w:r>
        <w:rPr>
          <w:rFonts w:hint="default"/>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w:t>
      </w:r>
      <w:r>
        <w:rPr>
          <w:rFonts w:hint="default"/>
          <w:sz w:val="24"/>
          <w:szCs w:val="24"/>
        </w:rPr>
        <w:fldChar w:fldCharType="begin"/>
      </w:r>
      <w:r>
        <w:rPr>
          <w:rFonts w:hint="default"/>
          <w:sz w:val="24"/>
          <w:szCs w:val="24"/>
        </w:rPr>
        <w:instrText xml:space="preserve"> HYPERLINK "consultantplus://offline/ref=B713E389FC7F6DE0D735A8AA494153A8EB5CB2DF684725564EB707D599424390A70367ACA0aCcEN" </w:instrText>
      </w:r>
      <w:r>
        <w:rPr>
          <w:rFonts w:hint="default"/>
          <w:sz w:val="24"/>
          <w:szCs w:val="24"/>
        </w:rPr>
        <w:fldChar w:fldCharType="separate"/>
      </w:r>
      <w:r>
        <w:rPr>
          <w:rFonts w:hint="default"/>
          <w:sz w:val="22"/>
          <w:szCs w:val="22"/>
        </w:rPr>
        <w:t>пунктом 14 статьи 51.3</w:t>
      </w:r>
      <w:r>
        <w:rPr>
          <w:rFonts w:hint="default"/>
          <w:sz w:val="22"/>
          <w:szCs w:val="22"/>
        </w:rPr>
        <w:fldChar w:fldCharType="end"/>
      </w:r>
      <w:r>
        <w:rPr>
          <w:rFonts w:hint="default"/>
          <w:sz w:val="22"/>
          <w:szCs w:val="22"/>
        </w:rPr>
        <w:t xml:space="preserve">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6F3118AD">
      <w:pPr>
        <w:spacing w:beforeLines="0" w:afterLines="0"/>
        <w:ind w:firstLine="567"/>
        <w:jc w:val="both"/>
        <w:rPr>
          <w:rFonts w:hint="default"/>
          <w:sz w:val="22"/>
          <w:szCs w:val="22"/>
        </w:rPr>
      </w:pPr>
      <w:r>
        <w:rPr>
          <w:rFonts w:hint="default"/>
          <w:sz w:val="22"/>
          <w:szCs w:val="22"/>
        </w:rPr>
        <w:t xml:space="preserve">Для целей </w:t>
      </w:r>
      <w:r>
        <w:rPr>
          <w:rFonts w:hint="default"/>
          <w:sz w:val="24"/>
          <w:szCs w:val="24"/>
        </w:rPr>
        <w:fldChar w:fldCharType="begin"/>
      </w:r>
      <w:r>
        <w:rPr>
          <w:rFonts w:hint="default"/>
          <w:sz w:val="24"/>
          <w:szCs w:val="24"/>
        </w:rPr>
        <w:instrText xml:space="preserve"> HYPERLINK "consultantplus://offline/ref=A1D17F5798F2A7FE13A218DE82C3405D914B44D2DE59475015ED2C7AAAEA8F64C8F53CT9f1N" </w:instrText>
      </w:r>
      <w:r>
        <w:rPr>
          <w:rFonts w:hint="default"/>
          <w:sz w:val="24"/>
          <w:szCs w:val="24"/>
        </w:rPr>
        <w:fldChar w:fldCharType="separate"/>
      </w:r>
      <w:r>
        <w:rPr>
          <w:rFonts w:hint="default"/>
          <w:sz w:val="22"/>
          <w:szCs w:val="22"/>
        </w:rPr>
        <w:t xml:space="preserve">абзаца </w:t>
      </w:r>
      <w:r>
        <w:rPr>
          <w:rFonts w:hint="default"/>
          <w:sz w:val="22"/>
          <w:szCs w:val="22"/>
        </w:rPr>
        <w:fldChar w:fldCharType="end"/>
      </w:r>
      <w:r>
        <w:rPr>
          <w:rFonts w:hint="default"/>
          <w:sz w:val="22"/>
          <w:szCs w:val="22"/>
        </w:rPr>
        <w:t>пятого и шестого настоящего подпункта не учитываются договоры репо, указанные в абзаце девять подпункта 1) пункта 25 настоящих Правил.</w:t>
      </w:r>
    </w:p>
    <w:p w14:paraId="6DE5F9B8">
      <w:pPr>
        <w:autoSpaceDE w:val="0"/>
        <w:autoSpaceDN w:val="0"/>
        <w:adjustRightInd w:val="0"/>
        <w:spacing w:beforeLines="0" w:afterLines="0"/>
        <w:ind w:firstLine="540"/>
        <w:jc w:val="both"/>
        <w:rPr>
          <w:rFonts w:hint="default"/>
          <w:sz w:val="22"/>
          <w:szCs w:val="22"/>
          <w:lang w:eastAsia="ru-RU"/>
        </w:rPr>
      </w:pPr>
      <w:r>
        <w:rPr>
          <w:rFonts w:hint="default"/>
          <w:sz w:val="22"/>
          <w:szCs w:val="22"/>
          <w:lang w:eastAsia="ru-RU"/>
        </w:rPr>
        <w:t>Управляющая компания не вправе распоряжаться приобретенными ценными бумагами по первой части договора репо за исключением их возврата по второй части такого договора репо.</w:t>
      </w:r>
    </w:p>
    <w:p w14:paraId="78B851E5">
      <w:pPr>
        <w:autoSpaceDE w:val="0"/>
        <w:autoSpaceDN w:val="0"/>
        <w:adjustRightInd w:val="0"/>
        <w:spacing w:beforeLines="0" w:afterLines="0"/>
        <w:ind w:firstLine="540"/>
        <w:jc w:val="both"/>
        <w:rPr>
          <w:rFonts w:hint="default"/>
          <w:sz w:val="22"/>
          <w:szCs w:val="22"/>
        </w:rPr>
      </w:pPr>
      <w:r>
        <w:rPr>
          <w:rFonts w:hint="default"/>
          <w:sz w:val="22"/>
          <w:szCs w:val="22"/>
        </w:rPr>
        <w:t>При определении структуры активов фонда учитываются активы, принятые к расчету стоимости чистых активов фонда.</w:t>
      </w:r>
    </w:p>
    <w:p w14:paraId="1A29F4A9">
      <w:pPr>
        <w:autoSpaceDE w:val="0"/>
        <w:autoSpaceDN w:val="0"/>
        <w:adjustRightInd w:val="0"/>
        <w:spacing w:beforeLines="0" w:afterLines="0"/>
        <w:ind w:firstLine="540"/>
        <w:jc w:val="both"/>
        <w:rPr>
          <w:rFonts w:hint="default"/>
          <w:sz w:val="22"/>
          <w:szCs w:val="22"/>
        </w:rPr>
      </w:pPr>
      <w:r>
        <w:rPr>
          <w:rFonts w:hint="default"/>
          <w:sz w:val="22"/>
          <w:szCs w:val="22"/>
        </w:rPr>
        <w:t>Требования абзаца первого настоящего подпункта не применяются до даты завершения (окончания) формирования фонда и в течение месяца после этой даты.</w:t>
      </w:r>
    </w:p>
    <w:p w14:paraId="3D911193">
      <w:pPr>
        <w:autoSpaceDE w:val="0"/>
        <w:autoSpaceDN w:val="0"/>
        <w:adjustRightInd w:val="0"/>
        <w:spacing w:beforeLines="0" w:afterLines="0"/>
        <w:ind w:firstLine="567"/>
        <w:jc w:val="both"/>
        <w:rPr>
          <w:rFonts w:hint="default"/>
          <w:color w:val="FF0000"/>
          <w:sz w:val="22"/>
          <w:szCs w:val="22"/>
        </w:rPr>
      </w:pPr>
      <w:r>
        <w:rPr>
          <w:rFonts w:hint="default"/>
          <w:sz w:val="22"/>
          <w:szCs w:val="22"/>
        </w:rPr>
        <w:t>2) Не менее двух третей рабочих дней в течение каждого календарного квартала совокупная оценочная стоимость преимущественных активов должна быть не менее 80% стоимости активов фонда (за исключением периода до даты завершения (окончания) формирования фонда, одного месяца с даты завершения (окончания) формирования фонда, а также периода с даты возникновения основания прекращения фонда).</w:t>
      </w:r>
    </w:p>
    <w:p w14:paraId="2C9EB9D5">
      <w:pPr>
        <w:autoSpaceDE w:val="0"/>
        <w:autoSpaceDN w:val="0"/>
        <w:adjustRightInd w:val="0"/>
        <w:spacing w:beforeLines="0" w:afterLines="0"/>
        <w:ind w:firstLine="567"/>
        <w:jc w:val="both"/>
        <w:rPr>
          <w:rFonts w:hint="default"/>
          <w:sz w:val="22"/>
          <w:szCs w:val="22"/>
        </w:rPr>
      </w:pPr>
      <w:r>
        <w:rPr>
          <w:rFonts w:hint="default"/>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02E9B141">
      <w:pPr>
        <w:spacing w:beforeLines="0" w:afterLines="0"/>
        <w:ind w:firstLine="567"/>
        <w:jc w:val="both"/>
        <w:rPr>
          <w:rFonts w:hint="default"/>
          <w:sz w:val="22"/>
          <w:szCs w:val="22"/>
        </w:rPr>
      </w:pPr>
      <w:r>
        <w:rPr>
          <w:rFonts w:hint="default"/>
          <w:sz w:val="22"/>
          <w:szCs w:val="22"/>
        </w:rPr>
        <w:t>Ограничения, указанные в настоящем подпункте, не применяются с календарного квартала, в котором возникло основание прекращения фонда.</w:t>
      </w:r>
    </w:p>
    <w:p w14:paraId="032CFAD8">
      <w:pPr>
        <w:spacing w:beforeLines="0" w:afterLines="0"/>
        <w:ind w:firstLine="567"/>
        <w:jc w:val="both"/>
        <w:rPr>
          <w:rFonts w:hint="default"/>
          <w:sz w:val="22"/>
          <w:szCs w:val="22"/>
        </w:rPr>
      </w:pPr>
      <w:r>
        <w:rPr>
          <w:rFonts w:hint="default"/>
          <w:sz w:val="22"/>
          <w:szCs w:val="22"/>
        </w:rPr>
        <w:t>3) Предусмотренные подпунктом 3) пункта 24.2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2AC55A4E">
      <w:pPr>
        <w:pStyle w:val="40"/>
        <w:spacing w:beforeLines="0" w:afterLines="0"/>
        <w:ind w:firstLine="567"/>
        <w:jc w:val="both"/>
        <w:rPr>
          <w:rFonts w:hint="default" w:ascii="Times New Roman" w:cs="Times New Roman"/>
          <w:sz w:val="22"/>
          <w:szCs w:val="22"/>
        </w:rPr>
      </w:pPr>
      <w:r>
        <w:rPr>
          <w:rFonts w:hint="default" w:ascii="Times New Roman" w:hAnsi="Times New Roman" w:cs="Times New Roman"/>
          <w:sz w:val="22"/>
          <w:szCs w:val="22"/>
        </w:rPr>
        <w:t>Стоимость предусмотренных подпунктом 3) пункта 24</w:t>
      </w:r>
      <w:r>
        <w:rPr>
          <w:rFonts w:hint="default" w:ascii="Times New Roman" w:cs="Times New Roman"/>
          <w:sz w:val="22"/>
          <w:szCs w:val="22"/>
        </w:rPr>
        <w:t>.</w:t>
      </w:r>
      <w:r>
        <w:rPr>
          <w:rFonts w:hint="default" w:ascii="Times New Roman" w:hAnsi="Times New Roman" w:cs="Times New Roman"/>
          <w:sz w:val="22"/>
          <w:szCs w:val="22"/>
        </w:rPr>
        <w:t>2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14:paraId="2F7C8F50">
      <w:pPr>
        <w:pStyle w:val="40"/>
        <w:spacing w:beforeLines="0" w:afterLines="0"/>
        <w:ind w:firstLine="567"/>
        <w:jc w:val="both"/>
        <w:rPr>
          <w:rFonts w:hint="default" w:ascii="Times New Roman" w:cs="Times New Roman"/>
          <w:sz w:val="22"/>
          <w:szCs w:val="22"/>
        </w:rPr>
      </w:pPr>
      <w:r>
        <w:rPr>
          <w:rFonts w:hint="default" w:ascii="Times New Roman" w:hAnsi="Times New Roman" w:cs="Times New Roman"/>
          <w:sz w:val="22"/>
          <w:szCs w:val="22"/>
        </w:rPr>
        <w:t>4) Рассчитываемые каждый рабочий день отклонения прироста (в процентах) расчетной стоимости инвестиционного пая за 20 рабочих дней и за 250 рабочих дней, предшествующих дню расчета отклонений, от прироста (в процентах) значения биржевого индекса «Индекс МосБиржи финансов полной доходности «брутто»» (MEFNTR)», за указанные периоды не должны превышать по модулю 0,5 процента и 3 процента соответственно.</w:t>
      </w:r>
    </w:p>
    <w:p w14:paraId="73B97448">
      <w:pPr>
        <w:pStyle w:val="40"/>
        <w:spacing w:beforeLines="0" w:afterLines="0"/>
        <w:ind w:firstLine="567"/>
        <w:jc w:val="both"/>
        <w:rPr>
          <w:rFonts w:hint="default" w:ascii="Times New Roman" w:cs="Times New Roman"/>
          <w:sz w:val="22"/>
          <w:szCs w:val="22"/>
        </w:rPr>
      </w:pPr>
      <w:r>
        <w:rPr>
          <w:rFonts w:hint="default" w:ascii="Times New Roman" w:hAnsi="Times New Roman" w:cs="Times New Roman"/>
          <w:sz w:val="22"/>
          <w:szCs w:val="22"/>
        </w:rPr>
        <w:t>Для целей настоящего подпункта при расчете прироста расчетной стоимости инвестиционного пая учитываются результат дробления инвестиционных паев.</w:t>
      </w:r>
    </w:p>
    <w:p w14:paraId="6C33139A">
      <w:pPr>
        <w:spacing w:beforeLines="0" w:afterLines="0"/>
        <w:ind w:firstLine="567"/>
        <w:jc w:val="both"/>
        <w:rPr>
          <w:rFonts w:hint="default"/>
          <w:sz w:val="22"/>
          <w:szCs w:val="22"/>
        </w:rPr>
      </w:pPr>
      <w:r>
        <w:rPr>
          <w:rFonts w:hint="default"/>
          <w:sz w:val="22"/>
          <w:szCs w:val="22"/>
        </w:rPr>
        <w:t xml:space="preserve">Требования настоящего пункта не применяются с даты возникновения основания прекращения фонда. </w:t>
      </w:r>
    </w:p>
    <w:p w14:paraId="7676CA03">
      <w:pPr>
        <w:tabs>
          <w:tab w:val="left" w:pos="993"/>
        </w:tabs>
        <w:spacing w:beforeLines="0" w:afterLines="0"/>
        <w:ind w:firstLine="567"/>
        <w:jc w:val="both"/>
        <w:rPr>
          <w:rFonts w:hint="default"/>
          <w:b/>
          <w:sz w:val="22"/>
          <w:szCs w:val="22"/>
        </w:rPr>
      </w:pPr>
      <w:r>
        <w:rPr>
          <w:rFonts w:hint="default"/>
          <w:b/>
          <w:sz w:val="22"/>
          <w:szCs w:val="22"/>
        </w:rPr>
        <w:t>26. Описание рисков, связанных с инвестированием.</w:t>
      </w:r>
    </w:p>
    <w:p w14:paraId="73EE1565">
      <w:pPr>
        <w:tabs>
          <w:tab w:val="left" w:pos="993"/>
        </w:tabs>
        <w:spacing w:beforeLines="0" w:afterLines="0"/>
        <w:ind w:firstLine="567"/>
        <w:jc w:val="both"/>
        <w:rPr>
          <w:rFonts w:hint="default"/>
          <w:sz w:val="22"/>
          <w:szCs w:val="22"/>
        </w:rPr>
      </w:pPr>
      <w:r>
        <w:rPr>
          <w:rFonts w:hint="default"/>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w:t>
      </w:r>
    </w:p>
    <w:p w14:paraId="252F63E1">
      <w:pPr>
        <w:tabs>
          <w:tab w:val="left" w:pos="993"/>
        </w:tabs>
        <w:spacing w:beforeLines="0" w:afterLines="0"/>
        <w:ind w:firstLine="567"/>
        <w:jc w:val="both"/>
        <w:rPr>
          <w:rFonts w:hint="default"/>
          <w:sz w:val="22"/>
          <w:szCs w:val="22"/>
        </w:rPr>
      </w:pPr>
      <w:r>
        <w:rPr>
          <w:rFonts w:hint="default"/>
          <w:sz w:val="22"/>
          <w:szCs w:val="22"/>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w:t>
      </w:r>
      <w:r>
        <w:rPr>
          <w:rFonts w:hint="default"/>
          <w:sz w:val="24"/>
          <w:szCs w:val="24"/>
        </w:rPr>
        <w:t xml:space="preserve"> </w:t>
      </w:r>
      <w:r>
        <w:rPr>
          <w:rFonts w:hint="default"/>
          <w:sz w:val="22"/>
          <w:szCs w:val="22"/>
        </w:rPr>
        <w:t>и может привести и к снижению стоимости инвестиционного пая. 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41A257E6">
      <w:pPr>
        <w:tabs>
          <w:tab w:val="left" w:pos="993"/>
        </w:tabs>
        <w:spacing w:beforeLines="0" w:afterLines="0"/>
        <w:ind w:firstLine="567"/>
        <w:jc w:val="both"/>
        <w:rPr>
          <w:rFonts w:hint="default"/>
          <w:sz w:val="22"/>
          <w:szCs w:val="22"/>
        </w:rPr>
      </w:pPr>
      <w:r>
        <w:rPr>
          <w:rFonts w:hint="default"/>
          <w:sz w:val="22"/>
          <w:szCs w:val="22"/>
        </w:rPr>
        <w:t>Стоимость объектов инвестирования,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могут расцениваться не иначе как предположения.</w:t>
      </w:r>
    </w:p>
    <w:p w14:paraId="726055AC">
      <w:pPr>
        <w:tabs>
          <w:tab w:val="left" w:pos="993"/>
        </w:tabs>
        <w:spacing w:beforeLines="0" w:afterLines="0"/>
        <w:ind w:firstLine="567"/>
        <w:jc w:val="both"/>
        <w:rPr>
          <w:rFonts w:hint="default"/>
          <w:sz w:val="22"/>
          <w:szCs w:val="22"/>
        </w:rPr>
      </w:pPr>
      <w:r>
        <w:rPr>
          <w:rFonts w:hint="default"/>
          <w:sz w:val="22"/>
          <w:szCs w:val="22"/>
        </w:rPr>
        <w:t>Настоящее описание рисков не раскрывает информации обо всех рисках, возникающих в связи с деятельностью управляющей компании по управлению (инвестированию) имуществом, составляющим фонд, вследствие разнообразия ситуаций, возникающих при таком управлении (инвестировании).</w:t>
      </w:r>
    </w:p>
    <w:p w14:paraId="0E8FC572">
      <w:pPr>
        <w:tabs>
          <w:tab w:val="left" w:pos="993"/>
        </w:tabs>
        <w:spacing w:beforeLines="0" w:afterLines="0"/>
        <w:ind w:firstLine="567"/>
        <w:jc w:val="both"/>
        <w:rPr>
          <w:rFonts w:hint="default"/>
          <w:sz w:val="22"/>
          <w:szCs w:val="22"/>
        </w:rPr>
      </w:pPr>
      <w:r>
        <w:rPr>
          <w:rFonts w:hint="default"/>
          <w:sz w:val="22"/>
          <w:szCs w:val="22"/>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по управлению имуществом, составляющим фонд,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43E3605E">
      <w:pPr>
        <w:tabs>
          <w:tab w:val="left" w:pos="993"/>
        </w:tabs>
        <w:spacing w:beforeLines="0" w:afterLines="0"/>
        <w:ind w:firstLine="567"/>
        <w:jc w:val="both"/>
        <w:rPr>
          <w:rFonts w:hint="default"/>
          <w:sz w:val="22"/>
          <w:szCs w:val="22"/>
        </w:rPr>
      </w:pPr>
      <w:r>
        <w:rPr>
          <w:rFonts w:hint="default"/>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w:t>
      </w:r>
    </w:p>
    <w:p w14:paraId="7E9C4E31">
      <w:pPr>
        <w:tabs>
          <w:tab w:val="left" w:pos="993"/>
        </w:tabs>
        <w:spacing w:beforeLines="0" w:afterLines="0"/>
        <w:ind w:firstLine="567"/>
        <w:jc w:val="both"/>
        <w:rPr>
          <w:rFonts w:hint="default"/>
          <w:sz w:val="22"/>
          <w:szCs w:val="22"/>
        </w:rPr>
      </w:pPr>
      <w:r>
        <w:rPr>
          <w:rFonts w:hint="default"/>
          <w:sz w:val="22"/>
          <w:szCs w:val="22"/>
        </w:rPr>
        <w:t>Владелец инвестиционных паев и лицо, желающее приобрести инвестиционные паи,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21814866">
      <w:pPr>
        <w:spacing w:beforeLines="0" w:afterLines="0"/>
        <w:ind w:firstLine="567"/>
        <w:jc w:val="both"/>
        <w:rPr>
          <w:rFonts w:hint="default"/>
          <w:sz w:val="22"/>
          <w:szCs w:val="22"/>
        </w:rPr>
      </w:pPr>
      <w:r>
        <w:rPr>
          <w:rFonts w:hint="default"/>
          <w:sz w:val="22"/>
          <w:szCs w:val="22"/>
        </w:rPr>
        <w:t>- Нефинансовые риски;</w:t>
      </w:r>
    </w:p>
    <w:p w14:paraId="729E6D1B">
      <w:pPr>
        <w:spacing w:beforeLines="0" w:afterLines="0"/>
        <w:ind w:firstLine="567"/>
        <w:jc w:val="both"/>
        <w:rPr>
          <w:rFonts w:hint="default"/>
          <w:sz w:val="22"/>
          <w:szCs w:val="22"/>
        </w:rPr>
      </w:pPr>
      <w:r>
        <w:rPr>
          <w:rFonts w:hint="default"/>
          <w:sz w:val="22"/>
          <w:szCs w:val="22"/>
        </w:rPr>
        <w:t>- Финансовые риски.</w:t>
      </w:r>
    </w:p>
    <w:p w14:paraId="6E62B230">
      <w:pPr>
        <w:spacing w:beforeLines="0" w:afterLines="0"/>
        <w:ind w:firstLine="567"/>
        <w:jc w:val="both"/>
        <w:rPr>
          <w:rFonts w:hint="default"/>
          <w:b/>
          <w:sz w:val="22"/>
          <w:szCs w:val="22"/>
        </w:rPr>
      </w:pPr>
      <w:r>
        <w:rPr>
          <w:rFonts w:hint="default"/>
          <w:b/>
          <w:sz w:val="22"/>
          <w:szCs w:val="22"/>
        </w:rPr>
        <w:t>Нефинансовые риски.</w:t>
      </w:r>
    </w:p>
    <w:p w14:paraId="2FEDCE58">
      <w:pPr>
        <w:spacing w:beforeLines="0" w:afterLines="0"/>
        <w:ind w:firstLine="567"/>
        <w:jc w:val="both"/>
        <w:rPr>
          <w:rFonts w:hint="default"/>
          <w:sz w:val="22"/>
          <w:szCs w:val="22"/>
        </w:rPr>
      </w:pPr>
      <w:r>
        <w:rPr>
          <w:rFonts w:hint="default"/>
          <w:sz w:val="22"/>
          <w:szCs w:val="22"/>
        </w:rPr>
        <w:t>К нефинансовым рискам, в том числе, могут быть отнесены следующие риски:</w:t>
      </w:r>
    </w:p>
    <w:p w14:paraId="0A746F9F">
      <w:pPr>
        <w:spacing w:beforeLines="0" w:afterLines="0"/>
        <w:ind w:firstLine="567"/>
        <w:jc w:val="both"/>
        <w:rPr>
          <w:rFonts w:hint="default"/>
          <w:sz w:val="22"/>
          <w:szCs w:val="22"/>
        </w:rPr>
      </w:pPr>
      <w:r>
        <w:rPr>
          <w:rFonts w:hint="default"/>
          <w:i/>
          <w:sz w:val="22"/>
          <w:szCs w:val="22"/>
        </w:rPr>
        <w:t>Стратегический риск</w:t>
      </w:r>
      <w:r>
        <w:rPr>
          <w:rFonts w:hint="default"/>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3D5E26D0">
      <w:pPr>
        <w:spacing w:beforeLines="0" w:afterLines="0"/>
        <w:ind w:firstLine="567"/>
        <w:jc w:val="both"/>
        <w:rPr>
          <w:rFonts w:hint="default"/>
          <w:sz w:val="22"/>
          <w:szCs w:val="22"/>
        </w:rPr>
      </w:pPr>
      <w:r>
        <w:rPr>
          <w:rFonts w:hint="default"/>
          <w:i/>
          <w:sz w:val="22"/>
          <w:szCs w:val="22"/>
        </w:rPr>
        <w:t>Системный риск</w:t>
      </w:r>
      <w:r>
        <w:rPr>
          <w:rFonts w:hint="default"/>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2E762C8A">
      <w:pPr>
        <w:spacing w:beforeLines="0" w:afterLines="0"/>
        <w:ind w:firstLine="567"/>
        <w:jc w:val="both"/>
        <w:rPr>
          <w:rFonts w:hint="default"/>
          <w:sz w:val="22"/>
          <w:szCs w:val="22"/>
        </w:rPr>
      </w:pPr>
      <w:r>
        <w:rPr>
          <w:rFonts w:hint="default"/>
          <w:i/>
          <w:sz w:val="22"/>
          <w:szCs w:val="22"/>
        </w:rPr>
        <w:t>Операционный риск</w:t>
      </w:r>
      <w:r>
        <w:rPr>
          <w:rFonts w:hint="default"/>
          <w:sz w:val="22"/>
          <w:szCs w:val="22"/>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5CE65C25">
      <w:pPr>
        <w:spacing w:beforeLines="0" w:afterLines="0"/>
        <w:ind w:firstLine="567"/>
        <w:jc w:val="both"/>
        <w:rPr>
          <w:rFonts w:hint="default"/>
          <w:sz w:val="22"/>
          <w:szCs w:val="22"/>
        </w:rPr>
      </w:pPr>
      <w:r>
        <w:rPr>
          <w:rFonts w:hint="default"/>
          <w:i/>
          <w:sz w:val="22"/>
          <w:szCs w:val="22"/>
        </w:rPr>
        <w:t>Правовой риск</w:t>
      </w:r>
      <w:r>
        <w:rPr>
          <w:rFonts w:hint="default"/>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C8A93BC">
      <w:pPr>
        <w:spacing w:beforeLines="0" w:afterLines="0"/>
        <w:ind w:firstLine="567"/>
        <w:jc w:val="both"/>
        <w:rPr>
          <w:rFonts w:hint="default"/>
          <w:sz w:val="22"/>
          <w:szCs w:val="22"/>
        </w:rPr>
      </w:pPr>
      <w:r>
        <w:rPr>
          <w:rFonts w:hint="default"/>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24CE6C4">
      <w:pPr>
        <w:spacing w:beforeLines="0" w:afterLines="0"/>
        <w:ind w:firstLine="567"/>
        <w:jc w:val="both"/>
        <w:rPr>
          <w:rFonts w:hint="default"/>
          <w:sz w:val="22"/>
          <w:szCs w:val="22"/>
        </w:rPr>
      </w:pPr>
      <w:r>
        <w:rPr>
          <w:rFonts w:hint="default"/>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E9E27A">
      <w:pPr>
        <w:spacing w:beforeLines="0" w:afterLines="0"/>
        <w:ind w:firstLine="567"/>
        <w:jc w:val="both"/>
        <w:rPr>
          <w:rFonts w:hint="default"/>
          <w:sz w:val="22"/>
          <w:szCs w:val="22"/>
        </w:rPr>
      </w:pPr>
      <w:r>
        <w:rPr>
          <w:rFonts w:hint="default"/>
          <w:sz w:val="22"/>
          <w:szCs w:val="22"/>
        </w:rPr>
        <w:t>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70EB701">
      <w:pPr>
        <w:spacing w:beforeLines="0" w:afterLines="0"/>
        <w:ind w:firstLine="567"/>
        <w:jc w:val="both"/>
        <w:rPr>
          <w:rFonts w:hint="default"/>
          <w:sz w:val="22"/>
          <w:szCs w:val="22"/>
        </w:rPr>
      </w:pPr>
      <w:r>
        <w:rPr>
          <w:rFonts w:hint="default"/>
          <w:i/>
          <w:sz w:val="22"/>
          <w:szCs w:val="22"/>
        </w:rPr>
        <w:t>Регуляторный риск</w:t>
      </w:r>
      <w:r>
        <w:rPr>
          <w:rFonts w:hint="default"/>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w:t>
      </w:r>
      <w:r>
        <w:rPr>
          <w:rFonts w:hint="default"/>
          <w:sz w:val="24"/>
          <w:szCs w:val="24"/>
        </w:rPr>
        <w:t xml:space="preserve"> </w:t>
      </w:r>
      <w:r>
        <w:rPr>
          <w:rFonts w:hint="default"/>
          <w:sz w:val="22"/>
          <w:szCs w:val="22"/>
        </w:rPr>
        <w:t>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B59D0F7">
      <w:pPr>
        <w:spacing w:beforeLines="0" w:afterLines="0"/>
        <w:ind w:firstLine="567"/>
        <w:jc w:val="both"/>
        <w:rPr>
          <w:rFonts w:hint="default"/>
          <w:b/>
          <w:sz w:val="22"/>
          <w:szCs w:val="22"/>
        </w:rPr>
      </w:pPr>
      <w:r>
        <w:rPr>
          <w:rFonts w:hint="default"/>
          <w:b/>
          <w:sz w:val="22"/>
          <w:szCs w:val="22"/>
        </w:rPr>
        <w:t>Финансовые риски.</w:t>
      </w:r>
    </w:p>
    <w:p w14:paraId="106862B7">
      <w:pPr>
        <w:spacing w:beforeLines="0" w:afterLines="0"/>
        <w:ind w:firstLine="567"/>
        <w:jc w:val="both"/>
        <w:rPr>
          <w:rFonts w:hint="default"/>
          <w:sz w:val="22"/>
          <w:szCs w:val="22"/>
        </w:rPr>
      </w:pPr>
      <w:r>
        <w:rPr>
          <w:rFonts w:hint="default"/>
          <w:sz w:val="22"/>
          <w:szCs w:val="22"/>
        </w:rPr>
        <w:t>К финансовым рискам, в том числе, могут быть отнесены следующие риски:</w:t>
      </w:r>
    </w:p>
    <w:p w14:paraId="7562F173">
      <w:pPr>
        <w:spacing w:beforeLines="0" w:afterLines="0"/>
        <w:ind w:firstLine="567"/>
        <w:jc w:val="both"/>
        <w:rPr>
          <w:rFonts w:hint="default"/>
          <w:sz w:val="22"/>
          <w:szCs w:val="22"/>
        </w:rPr>
      </w:pPr>
      <w:r>
        <w:rPr>
          <w:rFonts w:hint="default"/>
          <w:i/>
          <w:sz w:val="22"/>
          <w:szCs w:val="22"/>
        </w:rPr>
        <w:t>Рыночный/ценовой риск,</w:t>
      </w:r>
      <w:r>
        <w:rPr>
          <w:rFonts w:hint="default"/>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10B2BB2E">
      <w:pPr>
        <w:spacing w:beforeLines="0" w:afterLines="0"/>
        <w:ind w:firstLine="567"/>
        <w:jc w:val="both"/>
        <w:rPr>
          <w:rFonts w:hint="default"/>
          <w:sz w:val="22"/>
          <w:szCs w:val="22"/>
        </w:rPr>
      </w:pPr>
      <w:r>
        <w:rPr>
          <w:rFonts w:hint="default"/>
          <w:i/>
          <w:sz w:val="22"/>
          <w:szCs w:val="22"/>
        </w:rPr>
        <w:t>Валютный риск</w:t>
      </w:r>
      <w:r>
        <w:rPr>
          <w:rFonts w:hint="default"/>
          <w:b/>
          <w:sz w:val="22"/>
          <w:szCs w:val="22"/>
        </w:rPr>
        <w:t xml:space="preserve"> </w:t>
      </w:r>
      <w:r>
        <w:rPr>
          <w:rFonts w:hint="default"/>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076D5E46">
      <w:pPr>
        <w:spacing w:beforeLines="0" w:afterLines="0"/>
        <w:ind w:firstLine="567"/>
        <w:jc w:val="both"/>
        <w:rPr>
          <w:rFonts w:hint="default"/>
          <w:sz w:val="22"/>
          <w:szCs w:val="22"/>
        </w:rPr>
      </w:pPr>
      <w:r>
        <w:rPr>
          <w:rFonts w:hint="default"/>
          <w:i/>
          <w:sz w:val="22"/>
          <w:szCs w:val="22"/>
        </w:rPr>
        <w:t>Процентный риск</w:t>
      </w:r>
      <w:r>
        <w:rPr>
          <w:rFonts w:hint="default"/>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 Оценка управляющей компанией влияния процентного риска, в случае его реализации на результаты инвестирования, проводится на регулярной основе. </w:t>
      </w:r>
    </w:p>
    <w:p w14:paraId="169193FC">
      <w:pPr>
        <w:spacing w:beforeLines="0" w:afterLines="0"/>
        <w:ind w:firstLine="567"/>
        <w:jc w:val="both"/>
        <w:rPr>
          <w:rFonts w:hint="default"/>
          <w:sz w:val="22"/>
          <w:szCs w:val="22"/>
        </w:rPr>
      </w:pPr>
      <w:r>
        <w:rPr>
          <w:rFonts w:hint="default"/>
          <w:i/>
          <w:sz w:val="22"/>
          <w:szCs w:val="22"/>
        </w:rPr>
        <w:t>Риск ликвидности</w:t>
      </w:r>
      <w:r>
        <w:rPr>
          <w:rFonts w:hint="default"/>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719E488B">
      <w:pPr>
        <w:spacing w:beforeLines="0" w:afterLines="0"/>
        <w:ind w:firstLine="567"/>
        <w:jc w:val="both"/>
        <w:rPr>
          <w:rFonts w:hint="default"/>
          <w:sz w:val="22"/>
          <w:szCs w:val="22"/>
        </w:rPr>
      </w:pPr>
      <w:r>
        <w:rPr>
          <w:rFonts w:hint="default"/>
          <w:i/>
          <w:sz w:val="22"/>
          <w:szCs w:val="22"/>
        </w:rPr>
        <w:t>Кредитный риск</w:t>
      </w:r>
      <w:r>
        <w:rPr>
          <w:rFonts w:hint="default"/>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14:paraId="40BA9527">
      <w:pPr>
        <w:spacing w:beforeLines="0" w:afterLines="0"/>
        <w:ind w:firstLine="567"/>
        <w:jc w:val="both"/>
        <w:rPr>
          <w:rFonts w:hint="default"/>
          <w:sz w:val="22"/>
          <w:szCs w:val="22"/>
        </w:rPr>
      </w:pPr>
      <w:r>
        <w:rPr>
          <w:rFonts w:hint="default"/>
          <w:sz w:val="22"/>
          <w:szCs w:val="22"/>
        </w:rPr>
        <w:t>К числу кредитных рисков, в том числе, относятся:</w:t>
      </w:r>
    </w:p>
    <w:p w14:paraId="657A9616">
      <w:pPr>
        <w:spacing w:beforeLines="0" w:afterLines="0"/>
        <w:ind w:firstLine="567"/>
        <w:jc w:val="both"/>
        <w:rPr>
          <w:rFonts w:hint="default"/>
          <w:sz w:val="22"/>
          <w:szCs w:val="22"/>
        </w:rPr>
      </w:pPr>
      <w:r>
        <w:rPr>
          <w:rFonts w:hint="default"/>
          <w:i/>
          <w:sz w:val="22"/>
          <w:szCs w:val="22"/>
        </w:rPr>
        <w:t>Риск дефолта</w:t>
      </w:r>
      <w:r>
        <w:rPr>
          <w:rFonts w:hint="default"/>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71A16EC1">
      <w:pPr>
        <w:spacing w:beforeLines="0" w:afterLines="0"/>
        <w:ind w:firstLine="567"/>
        <w:jc w:val="both"/>
        <w:rPr>
          <w:rFonts w:hint="default"/>
          <w:sz w:val="22"/>
          <w:szCs w:val="22"/>
        </w:rPr>
      </w:pPr>
      <w:r>
        <w:rPr>
          <w:rFonts w:hint="default"/>
          <w:sz w:val="22"/>
          <w:szCs w:val="22"/>
        </w:rPr>
        <w:t>Инвестор несет риск дефолта в отношении активов, входящих в состав фонда.</w:t>
      </w:r>
    </w:p>
    <w:p w14:paraId="59F38776">
      <w:pPr>
        <w:spacing w:beforeLines="0" w:afterLines="0"/>
        <w:ind w:firstLine="567"/>
        <w:jc w:val="both"/>
        <w:rPr>
          <w:rFonts w:hint="default"/>
          <w:sz w:val="22"/>
          <w:szCs w:val="22"/>
        </w:rPr>
      </w:pPr>
      <w:r>
        <w:rPr>
          <w:rFonts w:hint="default"/>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73C9EFA3">
      <w:pPr>
        <w:spacing w:beforeLines="0" w:afterLines="0"/>
        <w:ind w:firstLine="567"/>
        <w:jc w:val="both"/>
        <w:rPr>
          <w:rFonts w:hint="default"/>
          <w:sz w:val="22"/>
          <w:szCs w:val="22"/>
        </w:rPr>
      </w:pPr>
      <w:r>
        <w:rPr>
          <w:rFonts w:hint="default"/>
          <w:i/>
          <w:sz w:val="22"/>
          <w:szCs w:val="22"/>
        </w:rPr>
        <w:t>Риск контрагента</w:t>
      </w:r>
      <w:r>
        <w:rPr>
          <w:rFonts w:hint="default"/>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E20F5D7">
      <w:pPr>
        <w:spacing w:beforeLines="0" w:afterLines="0"/>
        <w:ind w:firstLine="567"/>
        <w:jc w:val="both"/>
        <w:rPr>
          <w:rFonts w:hint="default"/>
          <w:sz w:val="22"/>
          <w:szCs w:val="22"/>
        </w:rPr>
      </w:pPr>
      <w:r>
        <w:rPr>
          <w:rFonts w:hint="default"/>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1FAF462">
      <w:pPr>
        <w:spacing w:beforeLines="0" w:afterLines="0"/>
        <w:ind w:firstLine="567"/>
        <w:jc w:val="both"/>
        <w:rPr>
          <w:rFonts w:hint="default"/>
          <w:sz w:val="22"/>
          <w:szCs w:val="22"/>
        </w:rPr>
      </w:pPr>
      <w:r>
        <w:rPr>
          <w:rFonts w:hint="default"/>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691F8D07">
      <w:pPr>
        <w:spacing w:beforeLines="0" w:afterLines="0"/>
        <w:ind w:firstLine="567"/>
        <w:jc w:val="both"/>
        <w:rPr>
          <w:rFonts w:hint="default"/>
          <w:sz w:val="22"/>
          <w:szCs w:val="22"/>
        </w:rPr>
      </w:pPr>
      <w:r>
        <w:rPr>
          <w:rFonts w:hint="default"/>
          <w:sz w:val="22"/>
          <w:szCs w:val="22"/>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14:paraId="356086F3">
      <w:pPr>
        <w:spacing w:beforeLines="0" w:afterLines="0"/>
        <w:jc w:val="both"/>
        <w:rPr>
          <w:rFonts w:hint="default"/>
          <w:sz w:val="22"/>
          <w:szCs w:val="22"/>
        </w:rPr>
      </w:pPr>
      <w:r>
        <w:rPr>
          <w:rFonts w:hint="default"/>
          <w:sz w:val="22"/>
          <w:szCs w:val="22"/>
        </w:rPr>
        <w:tab/>
      </w:r>
      <w:r>
        <w:rPr>
          <w:rFonts w:hint="default"/>
          <w:sz w:val="22"/>
          <w:szCs w:val="22"/>
        </w:rPr>
        <w:t xml:space="preserve">Инвестирование в </w:t>
      </w:r>
      <w:r>
        <w:rPr>
          <w:rFonts w:hint="default"/>
          <w:i/>
          <w:sz w:val="22"/>
          <w:szCs w:val="22"/>
        </w:rPr>
        <w:t>иностранные ценные бумаги</w:t>
      </w:r>
      <w:r>
        <w:rPr>
          <w:rFonts w:hint="default"/>
          <w:sz w:val="22"/>
          <w:szCs w:val="22"/>
        </w:rPr>
        <w:t xml:space="preserve"> присущи описанные выше риски со следующими особенностями. </w:t>
      </w:r>
    </w:p>
    <w:p w14:paraId="5223A525">
      <w:pPr>
        <w:spacing w:beforeLines="0" w:afterLines="0"/>
        <w:ind w:firstLine="567"/>
        <w:jc w:val="both"/>
        <w:rPr>
          <w:rFonts w:hint="default"/>
          <w:sz w:val="22"/>
          <w:szCs w:val="22"/>
        </w:rPr>
      </w:pPr>
      <w:r>
        <w:rPr>
          <w:rFonts w:hint="default"/>
          <w:sz w:val="22"/>
          <w:szCs w:val="22"/>
        </w:rPr>
        <w:t>Иностранные финансовые инструменты могут быть приобретены за рубежом или на российском, в том числе организованном рынке.</w:t>
      </w:r>
    </w:p>
    <w:p w14:paraId="2314532B">
      <w:pPr>
        <w:spacing w:beforeLines="0" w:afterLines="0"/>
        <w:ind w:firstLine="567"/>
        <w:jc w:val="both"/>
        <w:rPr>
          <w:rFonts w:hint="default"/>
          <w:sz w:val="22"/>
          <w:szCs w:val="22"/>
        </w:rPr>
      </w:pPr>
      <w:r>
        <w:rPr>
          <w:rFonts w:hint="default"/>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25C7828B">
      <w:pPr>
        <w:spacing w:beforeLines="0" w:afterLines="0"/>
        <w:ind w:firstLine="567"/>
        <w:jc w:val="both"/>
        <w:rPr>
          <w:rFonts w:hint="default"/>
          <w:sz w:val="22"/>
          <w:szCs w:val="22"/>
        </w:rPr>
      </w:pPr>
      <w:r>
        <w:rPr>
          <w:rFonts w:hint="default"/>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044E6495">
      <w:pPr>
        <w:tabs>
          <w:tab w:val="left" w:pos="1134"/>
        </w:tabs>
        <w:spacing w:beforeLines="0" w:afterLines="0"/>
        <w:ind w:firstLine="567"/>
        <w:jc w:val="both"/>
        <w:rPr>
          <w:rFonts w:hint="default"/>
          <w:sz w:val="22"/>
          <w:szCs w:val="22"/>
        </w:rPr>
      </w:pPr>
      <w:r>
        <w:rPr>
          <w:rFonts w:hint="default"/>
          <w:sz w:val="22"/>
          <w:szCs w:val="22"/>
        </w:rPr>
        <w:t>Лицо, рассматривающее возможность приобретения инвестиционных паев, должно самостоятельно оценить возможные налоговые последствия, связанные с такими инвестициями.</w:t>
      </w:r>
    </w:p>
    <w:p w14:paraId="7F217904">
      <w:pPr>
        <w:tabs>
          <w:tab w:val="left" w:pos="993"/>
        </w:tabs>
        <w:spacing w:beforeLines="0" w:afterLines="0"/>
        <w:ind w:firstLine="567"/>
        <w:jc w:val="both"/>
        <w:rPr>
          <w:rFonts w:hint="default"/>
          <w:sz w:val="22"/>
          <w:szCs w:val="22"/>
        </w:rPr>
      </w:pPr>
      <w:r>
        <w:rPr>
          <w:rFonts w:hint="default"/>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владелец инвестиционных паев или лицо, желающее приобрести инвестиционные паи,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владельца инвестиционных паев или лица, желающего приобрести инвестиционные паи.</w:t>
      </w:r>
    </w:p>
    <w:p w14:paraId="4EB03237">
      <w:pPr>
        <w:spacing w:beforeLines="0" w:afterLines="0" w:line="360" w:lineRule="atLeast"/>
        <w:ind w:firstLine="567"/>
        <w:jc w:val="both"/>
        <w:outlineLvl w:val="0"/>
        <w:rPr>
          <w:rFonts w:hint="default"/>
          <w:b/>
          <w:kern w:val="36"/>
          <w:sz w:val="22"/>
          <w:szCs w:val="22"/>
        </w:rPr>
      </w:pPr>
    </w:p>
    <w:p w14:paraId="2102ABB6">
      <w:pPr>
        <w:spacing w:beforeLines="0" w:afterLines="0" w:line="360" w:lineRule="atLeast"/>
        <w:ind w:firstLine="567"/>
        <w:jc w:val="both"/>
        <w:outlineLvl w:val="0"/>
        <w:rPr>
          <w:rFonts w:hint="default"/>
          <w:b/>
          <w:kern w:val="36"/>
          <w:sz w:val="22"/>
          <w:szCs w:val="22"/>
        </w:rPr>
      </w:pPr>
      <w:r>
        <w:rPr>
          <w:rFonts w:hint="default"/>
          <w:b/>
          <w:kern w:val="36"/>
          <w:sz w:val="22"/>
          <w:szCs w:val="22"/>
        </w:rPr>
        <w:t>Права и обязанности управляющей компании</w:t>
      </w:r>
    </w:p>
    <w:p w14:paraId="3C8EB15F">
      <w:pPr>
        <w:spacing w:beforeLines="0" w:afterLines="0"/>
        <w:ind w:firstLine="567"/>
        <w:jc w:val="both"/>
        <w:rPr>
          <w:rFonts w:hint="default"/>
          <w:sz w:val="22"/>
          <w:szCs w:val="22"/>
        </w:rPr>
      </w:pPr>
      <w:bookmarkStart w:id="26" w:name="p_30"/>
      <w:bookmarkEnd w:id="26"/>
      <w:r>
        <w:rPr>
          <w:rFonts w:hint="default"/>
          <w:sz w:val="22"/>
          <w:szCs w:val="22"/>
        </w:rPr>
        <w:t>27.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3A61C25D">
      <w:pPr>
        <w:spacing w:beforeLines="0" w:afterLines="0"/>
        <w:ind w:firstLine="567"/>
        <w:jc w:val="both"/>
        <w:rPr>
          <w:rFonts w:hint="default"/>
          <w:sz w:val="22"/>
          <w:szCs w:val="22"/>
        </w:rPr>
      </w:pPr>
      <w:r>
        <w:rPr>
          <w:rFonts w:hint="default"/>
          <w:sz w:val="22"/>
          <w:szCs w:val="22"/>
        </w:rPr>
        <w:t>28. 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039BC122">
      <w:pPr>
        <w:spacing w:beforeLines="0" w:afterLines="0"/>
        <w:ind w:firstLine="567"/>
        <w:jc w:val="both"/>
        <w:rPr>
          <w:rFonts w:hint="default"/>
          <w:sz w:val="22"/>
          <w:szCs w:val="22"/>
        </w:rPr>
      </w:pPr>
      <w:r>
        <w:rPr>
          <w:rFonts w:hint="default"/>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3CA7AE4C">
      <w:pPr>
        <w:autoSpaceDE w:val="0"/>
        <w:autoSpaceDN w:val="0"/>
        <w:adjustRightInd w:val="0"/>
        <w:spacing w:beforeLines="0" w:afterLines="0"/>
        <w:ind w:firstLine="567"/>
        <w:jc w:val="both"/>
        <w:rPr>
          <w:rFonts w:hint="default"/>
          <w:sz w:val="22"/>
          <w:szCs w:val="22"/>
        </w:rPr>
      </w:pPr>
      <w:bookmarkStart w:id="27" w:name="p_31"/>
      <w:bookmarkEnd w:id="27"/>
      <w:r>
        <w:rPr>
          <w:rFonts w:hint="default"/>
          <w:sz w:val="22"/>
          <w:szCs w:val="22"/>
        </w:rPr>
        <w:t>29. Управляющая компания:</w:t>
      </w:r>
    </w:p>
    <w:p w14:paraId="117A7D64">
      <w:pPr>
        <w:autoSpaceDE w:val="0"/>
        <w:autoSpaceDN w:val="0"/>
        <w:adjustRightInd w:val="0"/>
        <w:spacing w:beforeLines="0" w:afterLines="0"/>
        <w:ind w:firstLine="567"/>
        <w:jc w:val="both"/>
        <w:rPr>
          <w:rFonts w:hint="default"/>
          <w:sz w:val="22"/>
          <w:szCs w:val="22"/>
        </w:rPr>
      </w:pPr>
      <w:r>
        <w:rPr>
          <w:rFonts w:hint="default"/>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5FA1D078">
      <w:pPr>
        <w:autoSpaceDE w:val="0"/>
        <w:autoSpaceDN w:val="0"/>
        <w:adjustRightInd w:val="0"/>
        <w:spacing w:beforeLines="0" w:afterLines="0"/>
        <w:ind w:firstLine="567"/>
        <w:jc w:val="both"/>
        <w:rPr>
          <w:rFonts w:hint="default"/>
          <w:sz w:val="22"/>
          <w:szCs w:val="22"/>
        </w:rPr>
      </w:pPr>
      <w:r>
        <w:rPr>
          <w:rFonts w:hint="default"/>
          <w:sz w:val="22"/>
          <w:szCs w:val="22"/>
        </w:rPr>
        <w:t>2) вправе предъявлять иски и выступать ответчиком по искам в суде в связи с осуществлением деятельности по доверительному управлению фондом;</w:t>
      </w:r>
    </w:p>
    <w:p w14:paraId="5C710DC3">
      <w:pPr>
        <w:autoSpaceDE w:val="0"/>
        <w:autoSpaceDN w:val="0"/>
        <w:adjustRightInd w:val="0"/>
        <w:spacing w:beforeLines="0" w:afterLines="0"/>
        <w:ind w:firstLine="567"/>
        <w:jc w:val="both"/>
        <w:rPr>
          <w:rFonts w:hint="default"/>
          <w:sz w:val="22"/>
          <w:szCs w:val="22"/>
        </w:rPr>
      </w:pPr>
      <w:r>
        <w:rPr>
          <w:rFonts w:hint="default"/>
          <w:sz w:val="22"/>
          <w:szCs w:val="22"/>
        </w:rPr>
        <w:t xml:space="preserve">3) вправе передать свои права и обязанности по договору доверительного управления фондом другой управляющей компании в порядке, установленном в соответствии с абзацем первым пункта 5 статьи 11 Федерального закона «Об инвестиционных фондах»; </w:t>
      </w:r>
    </w:p>
    <w:p w14:paraId="35826F6B">
      <w:pPr>
        <w:autoSpaceDE w:val="0"/>
        <w:autoSpaceDN w:val="0"/>
        <w:adjustRightInd w:val="0"/>
        <w:spacing w:beforeLines="0" w:afterLines="0"/>
        <w:ind w:firstLine="567"/>
        <w:jc w:val="both"/>
        <w:rPr>
          <w:rFonts w:hint="default"/>
          <w:sz w:val="22"/>
          <w:szCs w:val="22"/>
        </w:rPr>
      </w:pPr>
      <w:r>
        <w:rPr>
          <w:rFonts w:hint="default"/>
          <w:sz w:val="22"/>
          <w:szCs w:val="22"/>
        </w:rPr>
        <w:t>4) вправе провести дробление инвестиционных паев на условиях и в порядке, которые установлены нормативными правовыми актами РФ;</w:t>
      </w:r>
    </w:p>
    <w:p w14:paraId="60068935">
      <w:pPr>
        <w:autoSpaceDE w:val="0"/>
        <w:autoSpaceDN w:val="0"/>
        <w:adjustRightInd w:val="0"/>
        <w:spacing w:beforeLines="0" w:afterLines="0"/>
        <w:ind w:firstLine="567"/>
        <w:jc w:val="both"/>
        <w:rPr>
          <w:rFonts w:hint="default"/>
          <w:sz w:val="22"/>
          <w:szCs w:val="22"/>
        </w:rPr>
      </w:pPr>
      <w:r>
        <w:rPr>
          <w:rFonts w:hint="default"/>
          <w:sz w:val="22"/>
          <w:szCs w:val="22"/>
        </w:rPr>
        <w:t>5) вправе принять решение о прекращении фонда;</w:t>
      </w:r>
    </w:p>
    <w:p w14:paraId="2906F027">
      <w:pPr>
        <w:autoSpaceDE w:val="0"/>
        <w:autoSpaceDN w:val="0"/>
        <w:adjustRightInd w:val="0"/>
        <w:spacing w:beforeLines="0" w:afterLines="0"/>
        <w:ind w:firstLine="567"/>
        <w:jc w:val="both"/>
        <w:rPr>
          <w:rFonts w:hint="default"/>
          <w:sz w:val="22"/>
          <w:szCs w:val="22"/>
        </w:rPr>
      </w:pPr>
      <w:r>
        <w:rPr>
          <w:rFonts w:hint="default"/>
          <w:sz w:val="22"/>
          <w:szCs w:val="22"/>
        </w:rPr>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1FA85A9C">
      <w:pPr>
        <w:autoSpaceDE w:val="0"/>
        <w:autoSpaceDN w:val="0"/>
        <w:adjustRightInd w:val="0"/>
        <w:spacing w:beforeLines="0" w:afterLines="0"/>
        <w:ind w:firstLine="567"/>
        <w:jc w:val="both"/>
        <w:rPr>
          <w:rFonts w:hint="default"/>
          <w:sz w:val="22"/>
          <w:szCs w:val="22"/>
        </w:rPr>
      </w:pPr>
      <w:r>
        <w:rPr>
          <w:rFonts w:hint="default"/>
          <w:sz w:val="22"/>
          <w:szCs w:val="22"/>
        </w:rPr>
        <w:t>7) вправе не предотвращать возникновение конфликта интересов в следующих случаях:</w:t>
      </w:r>
    </w:p>
    <w:p w14:paraId="2199891D">
      <w:pPr>
        <w:autoSpaceDE w:val="0"/>
        <w:autoSpaceDN w:val="0"/>
        <w:adjustRightInd w:val="0"/>
        <w:spacing w:beforeLines="0" w:afterLines="0"/>
        <w:ind w:firstLine="567"/>
        <w:jc w:val="both"/>
        <w:rPr>
          <w:rFonts w:hint="default"/>
          <w:sz w:val="22"/>
          <w:szCs w:val="22"/>
        </w:rPr>
      </w:pPr>
      <w:r>
        <w:rPr>
          <w:rFonts w:hint="default"/>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управляющей компании.</w:t>
      </w:r>
    </w:p>
    <w:p w14:paraId="47994F78">
      <w:pPr>
        <w:autoSpaceDE w:val="0"/>
        <w:autoSpaceDN w:val="0"/>
        <w:adjustRightInd w:val="0"/>
        <w:spacing w:beforeLines="0" w:afterLines="0"/>
        <w:ind w:firstLine="567"/>
        <w:jc w:val="both"/>
        <w:rPr>
          <w:rFonts w:hint="default"/>
          <w:sz w:val="22"/>
          <w:szCs w:val="22"/>
        </w:rPr>
      </w:pPr>
      <w:r>
        <w:rPr>
          <w:rFonts w:hint="default"/>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14D51417">
      <w:pPr>
        <w:autoSpaceDE w:val="0"/>
        <w:autoSpaceDN w:val="0"/>
        <w:adjustRightInd w:val="0"/>
        <w:spacing w:beforeLines="0" w:afterLines="0"/>
        <w:ind w:firstLine="567"/>
        <w:jc w:val="both"/>
        <w:rPr>
          <w:rFonts w:hint="default"/>
          <w:sz w:val="22"/>
          <w:szCs w:val="22"/>
        </w:rPr>
      </w:pPr>
      <w:r>
        <w:rPr>
          <w:rFonts w:hint="default"/>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21CB60AF">
      <w:pPr>
        <w:autoSpaceDE w:val="0"/>
        <w:autoSpaceDN w:val="0"/>
        <w:adjustRightInd w:val="0"/>
        <w:spacing w:beforeLines="0" w:afterLines="0"/>
        <w:ind w:firstLine="567"/>
        <w:jc w:val="both"/>
        <w:rPr>
          <w:rFonts w:hint="default"/>
          <w:sz w:val="22"/>
          <w:szCs w:val="22"/>
        </w:rPr>
      </w:pPr>
      <w:r>
        <w:rPr>
          <w:rFonts w:hint="default"/>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Акционерном обществе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14:paraId="26C47956">
      <w:pPr>
        <w:autoSpaceDE w:val="0"/>
        <w:autoSpaceDN w:val="0"/>
        <w:adjustRightInd w:val="0"/>
        <w:spacing w:beforeLines="0" w:afterLines="0"/>
        <w:ind w:firstLine="567"/>
        <w:jc w:val="both"/>
        <w:rPr>
          <w:rFonts w:hint="default"/>
          <w:sz w:val="22"/>
          <w:szCs w:val="22"/>
        </w:rPr>
      </w:pPr>
      <w:r>
        <w:rPr>
          <w:rFonts w:hint="default"/>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14:paraId="71A43ADC">
      <w:pPr>
        <w:autoSpaceDE w:val="0"/>
        <w:autoSpaceDN w:val="0"/>
        <w:adjustRightInd w:val="0"/>
        <w:spacing w:beforeLines="0" w:afterLines="0"/>
        <w:ind w:firstLine="567"/>
        <w:jc w:val="both"/>
        <w:rPr>
          <w:rFonts w:hint="default"/>
          <w:sz w:val="22"/>
          <w:szCs w:val="22"/>
        </w:rPr>
      </w:pPr>
      <w:r>
        <w:rPr>
          <w:rFonts w:hint="default"/>
          <w:sz w:val="22"/>
          <w:szCs w:val="22"/>
        </w:rPr>
        <w:t>-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«Атон» ОГРН 1027739583200.</w:t>
      </w:r>
    </w:p>
    <w:p w14:paraId="48782BAD">
      <w:pPr>
        <w:autoSpaceDE w:val="0"/>
        <w:autoSpaceDN w:val="0"/>
        <w:adjustRightInd w:val="0"/>
        <w:spacing w:beforeLines="0" w:afterLines="0"/>
        <w:ind w:firstLine="567"/>
        <w:jc w:val="both"/>
        <w:rPr>
          <w:rFonts w:hint="default"/>
          <w:sz w:val="22"/>
          <w:szCs w:val="22"/>
        </w:rPr>
      </w:pPr>
      <w:r>
        <w:rPr>
          <w:rFonts w:hint="default"/>
          <w:sz w:val="22"/>
          <w:szCs w:val="22"/>
        </w:rPr>
        <w:t>7.1)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3D8BE951">
      <w:pPr>
        <w:autoSpaceDE w:val="0"/>
        <w:autoSpaceDN w:val="0"/>
        <w:adjustRightInd w:val="0"/>
        <w:spacing w:beforeLines="0" w:afterLines="0"/>
        <w:ind w:firstLine="567"/>
        <w:jc w:val="both"/>
        <w:rPr>
          <w:rFonts w:hint="default"/>
          <w:b/>
          <w:sz w:val="22"/>
          <w:szCs w:val="22"/>
        </w:rPr>
      </w:pPr>
      <w:r>
        <w:rPr>
          <w:rFonts w:hint="default"/>
          <w:b/>
          <w:sz w:val="22"/>
          <w:szCs w:val="22"/>
        </w:rPr>
        <w:t>30. Управляющая компания обязана:</w:t>
      </w:r>
    </w:p>
    <w:p w14:paraId="5955579D">
      <w:pPr>
        <w:spacing w:beforeLines="0" w:afterLines="0"/>
        <w:ind w:firstLine="567"/>
        <w:jc w:val="both"/>
        <w:rPr>
          <w:rFonts w:hint="default"/>
          <w:sz w:val="22"/>
          <w:szCs w:val="22"/>
        </w:rPr>
      </w:pPr>
      <w:r>
        <w:rPr>
          <w:rFonts w:hint="default"/>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14:paraId="45369610">
      <w:pPr>
        <w:spacing w:beforeLines="0" w:afterLines="0"/>
        <w:ind w:firstLine="567"/>
        <w:jc w:val="both"/>
        <w:rPr>
          <w:rFonts w:hint="default"/>
          <w:sz w:val="22"/>
          <w:szCs w:val="22"/>
        </w:rPr>
      </w:pPr>
      <w:r>
        <w:rPr>
          <w:rFonts w:hint="default"/>
          <w:sz w:val="22"/>
          <w:szCs w:val="22"/>
        </w:rPr>
        <w:t>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7F389E1E">
      <w:pPr>
        <w:spacing w:beforeLines="0" w:afterLines="0"/>
        <w:ind w:firstLine="567"/>
        <w:jc w:val="both"/>
        <w:rPr>
          <w:rFonts w:hint="default"/>
          <w:sz w:val="22"/>
          <w:szCs w:val="22"/>
        </w:rPr>
      </w:pPr>
      <w:r>
        <w:rPr>
          <w:rFonts w:hint="default"/>
          <w:sz w:val="22"/>
          <w:szCs w:val="22"/>
        </w:rPr>
        <w:t>2) при осуществлении доверительного управления фондом действовать разумно и добросовестно при осуществлении своих прав и исполнении обязанностей;</w:t>
      </w:r>
    </w:p>
    <w:p w14:paraId="2EAAC462">
      <w:pPr>
        <w:spacing w:beforeLines="0" w:afterLines="0"/>
        <w:ind w:firstLine="567"/>
        <w:jc w:val="both"/>
        <w:rPr>
          <w:rFonts w:hint="default"/>
          <w:sz w:val="22"/>
          <w:szCs w:val="22"/>
        </w:rPr>
      </w:pPr>
      <w:r>
        <w:rPr>
          <w:rFonts w:hint="default"/>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B60C529">
      <w:pPr>
        <w:spacing w:beforeLines="0" w:afterLines="0"/>
        <w:ind w:firstLine="567"/>
        <w:jc w:val="both"/>
        <w:rPr>
          <w:rFonts w:hint="default"/>
          <w:sz w:val="22"/>
          <w:szCs w:val="22"/>
        </w:rPr>
      </w:pPr>
      <w:r>
        <w:rPr>
          <w:rFonts w:hint="default"/>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25DA64C3">
      <w:pPr>
        <w:spacing w:beforeLines="0" w:afterLines="0"/>
        <w:ind w:firstLine="567"/>
        <w:jc w:val="both"/>
        <w:rPr>
          <w:rFonts w:hint="default"/>
          <w:sz w:val="22"/>
          <w:szCs w:val="22"/>
        </w:rPr>
      </w:pPr>
      <w:r>
        <w:rPr>
          <w:rFonts w:hint="default"/>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7869389D">
      <w:pPr>
        <w:spacing w:beforeLines="0" w:afterLines="0"/>
        <w:ind w:firstLine="567"/>
        <w:jc w:val="both"/>
        <w:rPr>
          <w:rFonts w:hint="default"/>
          <w:sz w:val="22"/>
          <w:szCs w:val="22"/>
        </w:rPr>
      </w:pPr>
      <w:r>
        <w:rPr>
          <w:rFonts w:hint="default"/>
          <w:sz w:val="22"/>
          <w:szCs w:val="22"/>
        </w:rPr>
        <w:t>6) раскрывать отчеты, требования к которым устанавливаются Банком России.</w:t>
      </w:r>
    </w:p>
    <w:p w14:paraId="2C48A2BE">
      <w:pPr>
        <w:spacing w:beforeLines="0" w:afterLines="0"/>
        <w:ind w:firstLine="567"/>
        <w:jc w:val="both"/>
        <w:rPr>
          <w:rFonts w:hint="default"/>
          <w:sz w:val="22"/>
          <w:szCs w:val="22"/>
        </w:rPr>
      </w:pPr>
      <w:r>
        <w:rPr>
          <w:rFonts w:hint="default"/>
          <w:sz w:val="22"/>
          <w:szCs w:val="22"/>
        </w:rPr>
        <w:t>7) до возникновения оснований прекращения фонда обеспечить:</w:t>
      </w:r>
    </w:p>
    <w:p w14:paraId="1AF6A863">
      <w:pPr>
        <w:spacing w:beforeLines="0" w:afterLines="0"/>
        <w:ind w:firstLine="567"/>
        <w:jc w:val="both"/>
        <w:rPr>
          <w:rFonts w:hint="default"/>
          <w:sz w:val="22"/>
          <w:szCs w:val="22"/>
        </w:rPr>
      </w:pPr>
      <w:r>
        <w:rPr>
          <w:rFonts w:hint="default"/>
          <w:sz w:val="22"/>
          <w:szCs w:val="22"/>
        </w:rPr>
        <w:t>покупку (продажу) уполномоченным лицом инвестиционных паев фонда по цене, которая не может отличаться от расчетной стоимости одного инвестиционного пая более чем на величину, установленную пунктом 42 настоящих Правил;</w:t>
      </w:r>
    </w:p>
    <w:p w14:paraId="5DC8E7B0">
      <w:pPr>
        <w:spacing w:beforeLines="0" w:afterLines="0"/>
        <w:ind w:firstLine="567"/>
        <w:jc w:val="both"/>
        <w:rPr>
          <w:rFonts w:hint="default"/>
          <w:sz w:val="22"/>
          <w:szCs w:val="22"/>
        </w:rPr>
      </w:pPr>
      <w:r>
        <w:rPr>
          <w:rFonts w:hint="default"/>
          <w:sz w:val="22"/>
          <w:szCs w:val="22"/>
        </w:rPr>
        <w:t>покупку (продажу) маркет-мейкером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 установленную пунктом 46 настоящих Правил;</w:t>
      </w:r>
    </w:p>
    <w:p w14:paraId="6516EBCB">
      <w:pPr>
        <w:spacing w:beforeLines="0" w:afterLines="0"/>
        <w:ind w:firstLine="567"/>
        <w:jc w:val="both"/>
        <w:rPr>
          <w:rFonts w:hint="default"/>
          <w:sz w:val="22"/>
          <w:szCs w:val="22"/>
        </w:rPr>
      </w:pPr>
      <w:r>
        <w:rPr>
          <w:rFonts w:hint="default"/>
          <w:sz w:val="22"/>
          <w:szCs w:val="22"/>
        </w:rPr>
        <w:t>8) соблюдать инвестиционную декларацию Правил доверительного управления фондом и Правила доверительного управления фондом;</w:t>
      </w:r>
    </w:p>
    <w:p w14:paraId="17D92EAF">
      <w:pPr>
        <w:spacing w:beforeLines="0" w:afterLines="0"/>
        <w:ind w:firstLine="567"/>
        <w:jc w:val="both"/>
        <w:rPr>
          <w:rFonts w:hint="default"/>
          <w:sz w:val="22"/>
          <w:szCs w:val="22"/>
        </w:rPr>
      </w:pPr>
      <w:r>
        <w:rPr>
          <w:rFonts w:hint="default"/>
          <w:sz w:val="22"/>
          <w:szCs w:val="22"/>
        </w:rPr>
        <w:t>9) раскрывать информацию о фонде в соответствии с Федеральным законом «Об инвестиционных фондах»;</w:t>
      </w:r>
    </w:p>
    <w:p w14:paraId="75F49D81">
      <w:pPr>
        <w:spacing w:beforeLines="0" w:afterLines="0"/>
        <w:ind w:firstLine="567"/>
        <w:jc w:val="both"/>
        <w:rPr>
          <w:rFonts w:hint="default"/>
          <w:sz w:val="22"/>
          <w:szCs w:val="22"/>
        </w:rPr>
      </w:pPr>
      <w:r>
        <w:rPr>
          <w:rFonts w:hint="default"/>
          <w:sz w:val="22"/>
          <w:szCs w:val="22"/>
        </w:rPr>
        <w:t>10) соблюдать иные требования, предусмотренные Федеральным законом «Об инвестиционных фондах» и нормативными актами Банка России.</w:t>
      </w:r>
    </w:p>
    <w:p w14:paraId="1C32E644">
      <w:pPr>
        <w:spacing w:beforeLines="0" w:afterLines="0"/>
        <w:ind w:firstLine="567"/>
        <w:jc w:val="both"/>
        <w:rPr>
          <w:rFonts w:hint="default"/>
          <w:sz w:val="22"/>
          <w:szCs w:val="22"/>
        </w:rPr>
      </w:pPr>
      <w:r>
        <w:rPr>
          <w:rFonts w:hint="default"/>
          <w:sz w:val="22"/>
          <w:szCs w:val="22"/>
        </w:rPr>
        <w:t>31. Управляющая компания не вправе:</w:t>
      </w:r>
    </w:p>
    <w:p w14:paraId="639E3B40">
      <w:pPr>
        <w:spacing w:beforeLines="0" w:afterLines="0"/>
        <w:ind w:firstLine="567"/>
        <w:jc w:val="both"/>
        <w:rPr>
          <w:rFonts w:hint="default"/>
          <w:sz w:val="22"/>
          <w:szCs w:val="22"/>
        </w:rPr>
      </w:pPr>
      <w:r>
        <w:rPr>
          <w:rFonts w:hint="default"/>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495A66F7">
      <w:pPr>
        <w:spacing w:beforeLines="0" w:afterLines="0"/>
        <w:ind w:firstLine="567"/>
        <w:jc w:val="both"/>
        <w:rPr>
          <w:rFonts w:hint="default"/>
          <w:sz w:val="22"/>
          <w:szCs w:val="22"/>
        </w:rPr>
      </w:pPr>
      <w:r>
        <w:rPr>
          <w:rFonts w:hint="default"/>
          <w:sz w:val="22"/>
          <w:szCs w:val="22"/>
        </w:rPr>
        <w:t xml:space="preserve">1.1) приобретать инвестиционные паи паевого инвестиционного фонда, находящегося в ее доверительном управлении.  </w:t>
      </w:r>
    </w:p>
    <w:p w14:paraId="3415D28B">
      <w:pPr>
        <w:spacing w:beforeLines="0" w:afterLines="0"/>
        <w:ind w:firstLine="567"/>
        <w:jc w:val="both"/>
        <w:rPr>
          <w:rFonts w:hint="default"/>
          <w:sz w:val="22"/>
          <w:szCs w:val="22"/>
        </w:rPr>
      </w:pPr>
      <w:r>
        <w:rPr>
          <w:rFonts w:hint="default"/>
          <w:sz w:val="22"/>
          <w:szCs w:val="22"/>
        </w:rPr>
        <w:t>2) распоряжаться денежными средствами, находящимися на транзитном счете и бездокументарными ценными бумагами, находящимися на транзитном счете депо, без предварительного согласия специализированного депозитария;</w:t>
      </w:r>
    </w:p>
    <w:p w14:paraId="36F4EA74">
      <w:pPr>
        <w:spacing w:beforeLines="0" w:afterLines="0"/>
        <w:ind w:firstLine="567"/>
        <w:jc w:val="both"/>
        <w:rPr>
          <w:rFonts w:hint="default"/>
          <w:sz w:val="22"/>
          <w:szCs w:val="22"/>
        </w:rPr>
      </w:pPr>
      <w:r>
        <w:rPr>
          <w:rFonts w:hint="default"/>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C165F00">
      <w:pPr>
        <w:spacing w:beforeLines="0" w:afterLines="0"/>
        <w:ind w:firstLine="567"/>
        <w:jc w:val="both"/>
        <w:rPr>
          <w:rFonts w:hint="default"/>
          <w:sz w:val="22"/>
          <w:szCs w:val="22"/>
        </w:rPr>
      </w:pPr>
      <w:r>
        <w:rPr>
          <w:rFonts w:hint="default"/>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14:paraId="2EC1349B">
      <w:pPr>
        <w:spacing w:beforeLines="0" w:afterLines="0"/>
        <w:ind w:firstLine="567"/>
        <w:jc w:val="both"/>
        <w:rPr>
          <w:rFonts w:hint="default"/>
          <w:sz w:val="22"/>
          <w:szCs w:val="22"/>
        </w:rPr>
      </w:pPr>
      <w:r>
        <w:rPr>
          <w:rFonts w:hint="default"/>
          <w:sz w:val="22"/>
          <w:szCs w:val="22"/>
        </w:rPr>
        <w:t>5) совершать следующие сделки или давать поручения на совершение следующих сделок:</w:t>
      </w:r>
    </w:p>
    <w:p w14:paraId="390B9B9A">
      <w:pPr>
        <w:spacing w:beforeLines="0" w:afterLines="0"/>
        <w:ind w:firstLine="567"/>
        <w:jc w:val="both"/>
        <w:rPr>
          <w:rFonts w:hint="default"/>
          <w:sz w:val="22"/>
          <w:szCs w:val="22"/>
        </w:rPr>
      </w:pPr>
      <w:r>
        <w:rPr>
          <w:rFonts w:hint="default"/>
          <w:sz w:val="22"/>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341C1D04">
      <w:pPr>
        <w:spacing w:beforeLines="0" w:afterLines="0"/>
        <w:ind w:firstLine="567"/>
        <w:jc w:val="both"/>
        <w:rPr>
          <w:rFonts w:hint="default"/>
          <w:sz w:val="22"/>
          <w:szCs w:val="22"/>
        </w:rPr>
      </w:pPr>
      <w:r>
        <w:rPr>
          <w:rFonts w:hint="default"/>
          <w:sz w:val="22"/>
          <w:szCs w:val="22"/>
        </w:rPr>
        <w:t>б) сделки по безвозмездному отчуждению имущества, составляющего фонд;</w:t>
      </w:r>
    </w:p>
    <w:p w14:paraId="4E77EC3F">
      <w:pPr>
        <w:spacing w:beforeLines="0" w:afterLines="0"/>
        <w:ind w:firstLine="567"/>
        <w:jc w:val="both"/>
        <w:rPr>
          <w:rFonts w:hint="default"/>
          <w:sz w:val="22"/>
          <w:szCs w:val="22"/>
        </w:rPr>
      </w:pPr>
      <w:r>
        <w:rPr>
          <w:rFonts w:hint="default"/>
          <w:sz w:val="22"/>
          <w:szCs w:val="22"/>
        </w:rPr>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E00ECBF">
      <w:pPr>
        <w:spacing w:beforeLines="0" w:afterLines="0"/>
        <w:ind w:firstLine="567"/>
        <w:jc w:val="both"/>
        <w:rPr>
          <w:rFonts w:hint="default"/>
          <w:sz w:val="22"/>
          <w:szCs w:val="22"/>
        </w:rPr>
      </w:pPr>
      <w:r>
        <w:rPr>
          <w:rFonts w:hint="default"/>
          <w:sz w:val="22"/>
          <w:szCs w:val="22"/>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514BF5C">
      <w:pPr>
        <w:spacing w:beforeLines="0" w:afterLines="0"/>
        <w:ind w:firstLine="567"/>
        <w:jc w:val="both"/>
        <w:rPr>
          <w:rFonts w:hint="default"/>
          <w:sz w:val="22"/>
          <w:szCs w:val="22"/>
        </w:rPr>
      </w:pPr>
      <w:r>
        <w:rPr>
          <w:rFonts w:hint="default"/>
          <w:sz w:val="22"/>
          <w:szCs w:val="22"/>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703D6325">
      <w:pPr>
        <w:spacing w:beforeLines="0" w:afterLines="0"/>
        <w:ind w:firstLine="567"/>
        <w:jc w:val="both"/>
        <w:rPr>
          <w:rFonts w:hint="default"/>
          <w:sz w:val="22"/>
          <w:szCs w:val="22"/>
        </w:rPr>
      </w:pPr>
      <w:r>
        <w:rPr>
          <w:rFonts w:hint="default"/>
          <w:sz w:val="22"/>
          <w:szCs w:val="22"/>
        </w:rPr>
        <w:t xml:space="preserve">е) сделки репо, подлежащие исполнению за счет имущества фонда, за исключением случаев, предусмотренных абзацами 5, 6 и 7 пп.1) п.25 настоящих Правил.  </w:t>
      </w:r>
    </w:p>
    <w:p w14:paraId="27C9ED31">
      <w:pPr>
        <w:spacing w:beforeLines="0" w:afterLines="0"/>
        <w:ind w:firstLine="567"/>
        <w:jc w:val="both"/>
        <w:rPr>
          <w:rFonts w:hint="default"/>
          <w:sz w:val="22"/>
          <w:szCs w:val="22"/>
        </w:rPr>
      </w:pPr>
      <w:r>
        <w:rPr>
          <w:rFonts w:hint="default"/>
          <w:sz w:val="22"/>
          <w:szCs w:val="22"/>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от 22 апреля 1996 года №39-ФЗ «О рынке ценных бумаг»;</w:t>
      </w:r>
    </w:p>
    <w:p w14:paraId="07A0D6C0">
      <w:pPr>
        <w:spacing w:beforeLines="0" w:afterLines="0"/>
        <w:ind w:firstLine="567"/>
        <w:jc w:val="both"/>
        <w:rPr>
          <w:rFonts w:hint="default"/>
          <w:sz w:val="22"/>
          <w:szCs w:val="22"/>
        </w:rPr>
      </w:pPr>
      <w:r>
        <w:rPr>
          <w:rFonts w:hint="default"/>
          <w:sz w:val="22"/>
          <w:szCs w:val="22"/>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от 22 апреля 1996 года №39-ФЗ «О рынке ценных бумаг»;</w:t>
      </w:r>
    </w:p>
    <w:p w14:paraId="54A2FE13">
      <w:pPr>
        <w:spacing w:beforeLines="0" w:afterLines="0"/>
        <w:ind w:firstLine="567"/>
        <w:jc w:val="both"/>
        <w:rPr>
          <w:rFonts w:hint="default"/>
          <w:sz w:val="22"/>
          <w:szCs w:val="22"/>
        </w:rPr>
      </w:pPr>
      <w:r>
        <w:rPr>
          <w:rFonts w:hint="default"/>
          <w:sz w:val="22"/>
          <w:szCs w:val="22"/>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28C3FB94">
      <w:pPr>
        <w:spacing w:beforeLines="0" w:afterLines="0"/>
        <w:ind w:firstLine="567"/>
        <w:jc w:val="both"/>
        <w:rPr>
          <w:rFonts w:hint="default"/>
          <w:sz w:val="22"/>
          <w:szCs w:val="22"/>
        </w:rPr>
      </w:pPr>
      <w:r>
        <w:rPr>
          <w:rFonts w:hint="default"/>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4F2ACF0B">
      <w:pPr>
        <w:spacing w:beforeLines="0" w:afterLines="0"/>
        <w:ind w:firstLine="567"/>
        <w:jc w:val="both"/>
        <w:rPr>
          <w:rFonts w:hint="default"/>
          <w:sz w:val="22"/>
          <w:szCs w:val="22"/>
        </w:rPr>
      </w:pPr>
      <w:r>
        <w:rPr>
          <w:rFonts w:hint="default"/>
          <w:sz w:val="22"/>
          <w:szCs w:val="22"/>
        </w:rPr>
        <w:t>л) 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указанному лицу, за исключением случаев оплаты расходов, перечисленных в пункте 97 настоящих Правил, а также иных случаев, предусмотренных настоящими Правилами;</w:t>
      </w:r>
    </w:p>
    <w:p w14:paraId="4398E1EC">
      <w:pPr>
        <w:spacing w:beforeLines="0" w:afterLines="0"/>
        <w:ind w:firstLine="567"/>
        <w:jc w:val="both"/>
        <w:rPr>
          <w:rFonts w:hint="default"/>
          <w:sz w:val="22"/>
          <w:szCs w:val="22"/>
        </w:rPr>
      </w:pPr>
      <w:r>
        <w:rPr>
          <w:rFonts w:hint="default"/>
          <w:sz w:val="22"/>
          <w:szCs w:val="22"/>
        </w:rPr>
        <w:t>м)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27172F20">
      <w:pPr>
        <w:spacing w:beforeLines="0" w:afterLines="0"/>
        <w:ind w:firstLine="567"/>
        <w:jc w:val="both"/>
        <w:rPr>
          <w:rFonts w:hint="default"/>
          <w:sz w:val="22"/>
          <w:szCs w:val="22"/>
        </w:rPr>
      </w:pPr>
      <w:r>
        <w:rPr>
          <w:rFonts w:hint="default"/>
          <w:sz w:val="22"/>
          <w:szCs w:val="22"/>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5FB47C1B">
      <w:pPr>
        <w:autoSpaceDE w:val="0"/>
        <w:autoSpaceDN w:val="0"/>
        <w:adjustRightInd w:val="0"/>
        <w:spacing w:beforeLines="0" w:afterLines="0"/>
        <w:ind w:firstLine="567"/>
        <w:jc w:val="both"/>
        <w:rPr>
          <w:rFonts w:hint="default"/>
          <w:sz w:val="22"/>
          <w:szCs w:val="22"/>
        </w:rPr>
      </w:pPr>
      <w:r>
        <w:rPr>
          <w:rFonts w:hint="default"/>
          <w:sz w:val="22"/>
          <w:szCs w:val="22"/>
        </w:rPr>
        <w:t>32. Ограничения на совершение сделок с ценными бумагами, установленные подпунктами «ж», «з», «к» и «л» подпункта 5 пункта 31 настоящих Правил, не применяются, если:</w:t>
      </w:r>
    </w:p>
    <w:p w14:paraId="0648ADAA">
      <w:pPr>
        <w:autoSpaceDE w:val="0"/>
        <w:autoSpaceDN w:val="0"/>
        <w:adjustRightInd w:val="0"/>
        <w:spacing w:beforeLines="0" w:afterLines="0"/>
        <w:ind w:firstLine="567"/>
        <w:jc w:val="both"/>
        <w:rPr>
          <w:rFonts w:hint="default"/>
          <w:sz w:val="22"/>
          <w:szCs w:val="22"/>
        </w:rPr>
      </w:pPr>
      <w:r>
        <w:rPr>
          <w:rFonts w:hint="default"/>
          <w:sz w:val="22"/>
          <w:szCs w:val="22"/>
        </w:rPr>
        <w:t>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75CCE4FE">
      <w:pPr>
        <w:autoSpaceDE w:val="0"/>
        <w:autoSpaceDN w:val="0"/>
        <w:adjustRightInd w:val="0"/>
        <w:spacing w:beforeLines="0" w:afterLines="0"/>
        <w:ind w:firstLine="567"/>
        <w:jc w:val="both"/>
        <w:rPr>
          <w:rFonts w:hint="default"/>
          <w:sz w:val="22"/>
          <w:szCs w:val="22"/>
        </w:rPr>
      </w:pPr>
      <w:r>
        <w:rPr>
          <w:rFonts w:hint="default"/>
          <w:sz w:val="22"/>
          <w:szCs w:val="22"/>
        </w:rPr>
        <w:t>33. Ограничения на совершение сделок, установленные подпунктом «и» подпункта 5 пункта 31 настоящих Правил, не применяются, если указанные сделки:</w:t>
      </w:r>
    </w:p>
    <w:p w14:paraId="6EA146F3">
      <w:pPr>
        <w:spacing w:beforeLines="0" w:afterLines="0"/>
        <w:ind w:firstLine="567"/>
        <w:jc w:val="both"/>
        <w:rPr>
          <w:rFonts w:hint="default"/>
          <w:sz w:val="22"/>
          <w:szCs w:val="22"/>
        </w:rPr>
      </w:pPr>
      <w:r>
        <w:rPr>
          <w:rFonts w:hint="default"/>
          <w:sz w:val="22"/>
          <w:szCs w:val="22"/>
        </w:rPr>
        <w:t>1) совершаются с ценными бумагами, включенными в котировальные списки российских бирж;</w:t>
      </w:r>
    </w:p>
    <w:p w14:paraId="7D1D376D">
      <w:pPr>
        <w:spacing w:beforeLines="0" w:afterLines="0"/>
        <w:ind w:firstLine="567"/>
        <w:jc w:val="both"/>
        <w:rPr>
          <w:rFonts w:hint="default"/>
          <w:sz w:val="22"/>
          <w:szCs w:val="22"/>
        </w:rPr>
      </w:pPr>
      <w:bookmarkStart w:id="28" w:name="p_32"/>
      <w:bookmarkEnd w:id="28"/>
      <w:bookmarkStart w:id="29" w:name="p_33"/>
      <w:bookmarkEnd w:id="29"/>
      <w:bookmarkStart w:id="30" w:name="Закладка_13_05_2008"/>
      <w:bookmarkEnd w:id="30"/>
      <w:r>
        <w:rPr>
          <w:rFonts w:hint="default"/>
          <w:sz w:val="22"/>
          <w:szCs w:val="22"/>
        </w:rPr>
        <w:t xml:space="preserve">34. </w:t>
      </w:r>
      <w:bookmarkStart w:id="31" w:name="p_34"/>
      <w:bookmarkEnd w:id="31"/>
      <w:bookmarkStart w:id="32" w:name="p_400"/>
      <w:bookmarkEnd w:id="32"/>
      <w:r>
        <w:rPr>
          <w:rFonts w:hint="default"/>
          <w:sz w:val="22"/>
          <w:szCs w:val="22"/>
        </w:rPr>
        <w:t xml:space="preserve">По сделкам, совершенным в нарушение требований ст. 40 Федерального закона «Об инвестиционных фондах», управляющая компания обязывается перед третьими лицами лично и отвечает только принадлежащим ей имуществом. </w:t>
      </w:r>
    </w:p>
    <w:p w14:paraId="0C2AFB39">
      <w:pPr>
        <w:spacing w:beforeLines="0" w:afterLines="0"/>
        <w:ind w:firstLine="567"/>
        <w:jc w:val="both"/>
        <w:rPr>
          <w:rFonts w:hint="default"/>
          <w:sz w:val="22"/>
          <w:szCs w:val="22"/>
        </w:rPr>
      </w:pPr>
    </w:p>
    <w:p w14:paraId="001C71F7">
      <w:pPr>
        <w:spacing w:beforeLines="0" w:afterLines="0"/>
        <w:ind w:firstLine="567"/>
        <w:jc w:val="both"/>
        <w:rPr>
          <w:rFonts w:hint="default"/>
          <w:b/>
          <w:kern w:val="36"/>
          <w:sz w:val="22"/>
          <w:szCs w:val="22"/>
        </w:rPr>
      </w:pPr>
      <w:r>
        <w:rPr>
          <w:rFonts w:hint="default"/>
          <w:b/>
          <w:kern w:val="36"/>
          <w:sz w:val="22"/>
          <w:szCs w:val="22"/>
        </w:rPr>
        <w:t>Права владельцев инвестиционных паев. Инвестиционные паи</w:t>
      </w:r>
    </w:p>
    <w:p w14:paraId="495B90CE">
      <w:pPr>
        <w:spacing w:beforeLines="0" w:afterLines="0"/>
        <w:ind w:firstLine="567"/>
        <w:jc w:val="both"/>
        <w:rPr>
          <w:rFonts w:hint="default"/>
          <w:sz w:val="22"/>
          <w:szCs w:val="22"/>
        </w:rPr>
      </w:pPr>
      <w:bookmarkStart w:id="33" w:name="p_35"/>
      <w:bookmarkEnd w:id="33"/>
      <w:r>
        <w:rPr>
          <w:rFonts w:hint="default"/>
          <w:sz w:val="22"/>
          <w:szCs w:val="22"/>
        </w:rPr>
        <w:t>35. Права владельцев инвестиционных паев удостоверяются инвестиционными паями.</w:t>
      </w:r>
    </w:p>
    <w:p w14:paraId="0ECFAF19">
      <w:pPr>
        <w:spacing w:beforeLines="0" w:afterLines="0"/>
        <w:ind w:firstLine="567"/>
        <w:jc w:val="both"/>
        <w:rPr>
          <w:rFonts w:hint="default"/>
          <w:sz w:val="22"/>
          <w:szCs w:val="22"/>
        </w:rPr>
      </w:pPr>
      <w:bookmarkStart w:id="34" w:name="p_36"/>
      <w:bookmarkEnd w:id="34"/>
      <w:r>
        <w:rPr>
          <w:rFonts w:hint="default"/>
          <w:sz w:val="22"/>
          <w:szCs w:val="22"/>
        </w:rPr>
        <w:t>36. Инвестиционный пай является именной неэмиссионной ценной бумагой, не имеет номинальной стоимости. Права, удостоверенные инвестиционным паем, фиксируются в бездокументарной форме. Инвестиционный пай удостоверяет:</w:t>
      </w:r>
    </w:p>
    <w:p w14:paraId="6A3DEC27">
      <w:pPr>
        <w:spacing w:beforeLines="0" w:afterLines="0"/>
        <w:ind w:firstLine="567"/>
        <w:jc w:val="both"/>
        <w:rPr>
          <w:rFonts w:hint="default"/>
          <w:sz w:val="22"/>
          <w:szCs w:val="22"/>
        </w:rPr>
      </w:pPr>
      <w:r>
        <w:rPr>
          <w:rFonts w:hint="default"/>
          <w:sz w:val="22"/>
          <w:szCs w:val="22"/>
        </w:rPr>
        <w:t>1) долю его владельца в праве собственности на имущество, составляющее фонд;</w:t>
      </w:r>
    </w:p>
    <w:p w14:paraId="2454FAB3">
      <w:pPr>
        <w:spacing w:beforeLines="0" w:afterLines="0"/>
        <w:ind w:firstLine="567"/>
        <w:jc w:val="both"/>
        <w:rPr>
          <w:rFonts w:hint="default"/>
          <w:sz w:val="22"/>
          <w:szCs w:val="22"/>
        </w:rPr>
      </w:pPr>
      <w:r>
        <w:rPr>
          <w:rFonts w:hint="default"/>
          <w:sz w:val="22"/>
          <w:szCs w:val="22"/>
        </w:rPr>
        <w:t xml:space="preserve">2) право требовать от управляющей компании надлежащего доверительного управления фондом; </w:t>
      </w:r>
    </w:p>
    <w:p w14:paraId="3C72B1B7">
      <w:pPr>
        <w:autoSpaceDE w:val="0"/>
        <w:autoSpaceDN w:val="0"/>
        <w:adjustRightInd w:val="0"/>
        <w:spacing w:beforeLines="0" w:afterLines="0"/>
        <w:ind w:firstLine="567"/>
        <w:jc w:val="both"/>
        <w:rPr>
          <w:rFonts w:hint="default"/>
          <w:sz w:val="22"/>
          <w:szCs w:val="22"/>
        </w:rPr>
      </w:pPr>
      <w:r>
        <w:rPr>
          <w:rFonts w:hint="default"/>
          <w:sz w:val="22"/>
          <w:szCs w:val="22"/>
        </w:rPr>
        <w:t xml:space="preserve">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w:t>
      </w:r>
    </w:p>
    <w:p w14:paraId="2099E608">
      <w:pPr>
        <w:spacing w:beforeLines="0" w:afterLines="0"/>
        <w:ind w:firstLine="567"/>
        <w:jc w:val="both"/>
        <w:rPr>
          <w:rFonts w:hint="default"/>
          <w:sz w:val="22"/>
          <w:szCs w:val="22"/>
        </w:rPr>
      </w:pPr>
      <w:r>
        <w:rPr>
          <w:rFonts w:hint="default"/>
          <w:sz w:val="22"/>
          <w:szCs w:val="22"/>
        </w:rPr>
        <w:t>4) право владельца инвестиционного пая в любой рабочий день требовать от    уполномоченного лица покупки инвестиционного пая по цене, соразмерной приходящей на него доле в праве общей собственности на имущество, составляющее фонд, на предусмотренных Правилами условиях;</w:t>
      </w:r>
    </w:p>
    <w:p w14:paraId="7E52B21D">
      <w:pPr>
        <w:spacing w:beforeLines="0" w:afterLines="0"/>
        <w:ind w:firstLine="567"/>
        <w:jc w:val="both"/>
        <w:rPr>
          <w:rFonts w:hint="default"/>
          <w:sz w:val="22"/>
          <w:szCs w:val="22"/>
        </w:rPr>
      </w:pPr>
      <w:r>
        <w:rPr>
          <w:rFonts w:hint="default"/>
          <w:sz w:val="22"/>
          <w:szCs w:val="22"/>
        </w:rPr>
        <w:t>5) право продать инвестиционный пай на бирже, указанной в пункте 14 настоящих Правил, на предусмотренных Правилами условиях;</w:t>
      </w:r>
    </w:p>
    <w:p w14:paraId="446FC351">
      <w:pPr>
        <w:spacing w:beforeLines="0" w:afterLines="0"/>
        <w:ind w:firstLine="567"/>
        <w:jc w:val="both"/>
        <w:rPr>
          <w:rFonts w:hint="default"/>
          <w:sz w:val="22"/>
          <w:szCs w:val="22"/>
        </w:rPr>
      </w:pPr>
      <w:r>
        <w:rPr>
          <w:rFonts w:hint="default"/>
          <w:sz w:val="22"/>
          <w:szCs w:val="22"/>
        </w:rPr>
        <w:t>6) право владельца инвестиционного пая, являющегося уполномоченным лицом, в срок, установленный настоящими Правилами, требовать от управляющей компании погашения принадлежащего ему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w:t>
      </w:r>
    </w:p>
    <w:p w14:paraId="4773A846">
      <w:pPr>
        <w:spacing w:beforeLines="0" w:afterLines="0"/>
        <w:ind w:firstLine="567"/>
        <w:jc w:val="both"/>
        <w:rPr>
          <w:rFonts w:hint="default"/>
          <w:sz w:val="22"/>
          <w:szCs w:val="22"/>
        </w:rPr>
      </w:pPr>
      <w:bookmarkStart w:id="35" w:name="p_37"/>
      <w:bookmarkEnd w:id="35"/>
      <w:bookmarkStart w:id="36" w:name="p_38"/>
      <w:bookmarkEnd w:id="36"/>
      <w:r>
        <w:rPr>
          <w:rFonts w:hint="default"/>
          <w:sz w:val="22"/>
          <w:szCs w:val="22"/>
        </w:rPr>
        <w:t>37.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предусмотренных подпунктами 4 и 6 пункта 36 настоящих Правил.</w:t>
      </w:r>
    </w:p>
    <w:p w14:paraId="21D63662">
      <w:pPr>
        <w:spacing w:beforeLines="0" w:afterLines="0"/>
        <w:ind w:firstLine="426"/>
        <w:jc w:val="both"/>
        <w:rPr>
          <w:rFonts w:hint="default"/>
          <w:sz w:val="22"/>
          <w:szCs w:val="22"/>
        </w:rPr>
      </w:pPr>
      <w:r>
        <w:rPr>
          <w:rFonts w:hint="default"/>
          <w:sz w:val="22"/>
          <w:szCs w:val="22"/>
        </w:rPr>
        <w:t xml:space="preserve"> </w:t>
      </w:r>
      <w:bookmarkStart w:id="37" w:name="p_39"/>
      <w:bookmarkEnd w:id="37"/>
      <w:r>
        <w:rPr>
          <w:rFonts w:hint="default"/>
          <w:sz w:val="22"/>
          <w:szCs w:val="22"/>
        </w:rPr>
        <w:t xml:space="preserve">  38. Количество инвестиционных паев, выдаваемых управляющей компанией, не ограничивается.</w:t>
      </w:r>
    </w:p>
    <w:p w14:paraId="44FBE237">
      <w:pPr>
        <w:spacing w:beforeLines="0" w:afterLines="0"/>
        <w:ind w:firstLine="567"/>
        <w:jc w:val="both"/>
        <w:rPr>
          <w:rFonts w:hint="default"/>
          <w:sz w:val="22"/>
          <w:szCs w:val="22"/>
        </w:rPr>
      </w:pPr>
      <w:bookmarkStart w:id="38" w:name="p_40"/>
      <w:bookmarkEnd w:id="38"/>
      <w:r>
        <w:rPr>
          <w:rFonts w:hint="default"/>
          <w:sz w:val="22"/>
          <w:szCs w:val="22"/>
        </w:rPr>
        <w:t>39.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w:t>
      </w:r>
    </w:p>
    <w:p w14:paraId="414B3D7D">
      <w:pPr>
        <w:spacing w:beforeLines="0" w:afterLines="0"/>
        <w:jc w:val="both"/>
        <w:rPr>
          <w:rFonts w:hint="default"/>
          <w:b/>
          <w:sz w:val="22"/>
          <w:szCs w:val="22"/>
        </w:rPr>
      </w:pPr>
    </w:p>
    <w:p w14:paraId="7091A1F2">
      <w:pPr>
        <w:spacing w:beforeLines="0" w:afterLines="0"/>
        <w:ind w:firstLine="567"/>
        <w:jc w:val="both"/>
        <w:rPr>
          <w:rFonts w:hint="default"/>
          <w:b/>
          <w:sz w:val="22"/>
          <w:szCs w:val="22"/>
        </w:rPr>
      </w:pPr>
      <w:r>
        <w:rPr>
          <w:rFonts w:hint="default"/>
          <w:b/>
          <w:sz w:val="22"/>
          <w:szCs w:val="22"/>
        </w:rPr>
        <w:t>Обращение инвестиционных паев</w:t>
      </w:r>
    </w:p>
    <w:p w14:paraId="170C7639">
      <w:pPr>
        <w:spacing w:beforeLines="0" w:afterLines="0"/>
        <w:ind w:firstLine="567"/>
        <w:jc w:val="both"/>
        <w:rPr>
          <w:rFonts w:hint="default"/>
          <w:sz w:val="22"/>
          <w:szCs w:val="22"/>
        </w:rPr>
      </w:pPr>
      <w:bookmarkStart w:id="39" w:name="p_41"/>
      <w:bookmarkEnd w:id="39"/>
      <w:r>
        <w:rPr>
          <w:rFonts w:hint="default"/>
          <w:sz w:val="22"/>
          <w:szCs w:val="22"/>
        </w:rPr>
        <w:t>40. Инвестиционные паи свободно обращаются по завершении (окончании) формирования фонда.</w:t>
      </w:r>
    </w:p>
    <w:p w14:paraId="64932081">
      <w:pPr>
        <w:spacing w:beforeLines="0" w:afterLines="0"/>
        <w:ind w:firstLine="567"/>
        <w:jc w:val="both"/>
        <w:rPr>
          <w:rFonts w:hint="default"/>
          <w:sz w:val="22"/>
          <w:szCs w:val="22"/>
        </w:rPr>
      </w:pPr>
      <w:r>
        <w:rPr>
          <w:rFonts w:hint="default"/>
          <w:sz w:val="22"/>
          <w:szCs w:val="22"/>
        </w:rPr>
        <w:t>Специализированный депозитарий, регистратор не могут являться владельцами инвестиционных паев</w:t>
      </w:r>
    </w:p>
    <w:p w14:paraId="19BBA383">
      <w:pPr>
        <w:spacing w:beforeLines="0" w:afterLines="0"/>
        <w:ind w:firstLine="567"/>
        <w:jc w:val="both"/>
        <w:rPr>
          <w:rFonts w:hint="default"/>
          <w:sz w:val="22"/>
          <w:szCs w:val="22"/>
        </w:rPr>
      </w:pPr>
      <w:r>
        <w:rPr>
          <w:rFonts w:hint="default"/>
          <w:sz w:val="22"/>
          <w:szCs w:val="22"/>
        </w:rPr>
        <w:t>41.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указанной в пункте 14 настоящих Правил.</w:t>
      </w:r>
    </w:p>
    <w:p w14:paraId="2123B97A">
      <w:pPr>
        <w:spacing w:beforeLines="0" w:afterLines="0"/>
        <w:ind w:firstLine="567"/>
        <w:jc w:val="both"/>
        <w:rPr>
          <w:rFonts w:hint="default"/>
          <w:sz w:val="22"/>
          <w:szCs w:val="22"/>
        </w:rPr>
      </w:pPr>
      <w:r>
        <w:rPr>
          <w:rFonts w:hint="default"/>
          <w:sz w:val="22"/>
          <w:szCs w:val="22"/>
        </w:rPr>
        <w:t>42. Уполномоченное лицо обязано продавать (покупать) инвестиционные паи по цене, которая не может отличаться от расчетной стоимости одного инвестиционного пая более чем на 5 (пять) % процентов.</w:t>
      </w:r>
    </w:p>
    <w:p w14:paraId="16D23315">
      <w:pPr>
        <w:spacing w:beforeLines="0" w:afterLines="0"/>
        <w:ind w:firstLine="567"/>
        <w:jc w:val="both"/>
        <w:rPr>
          <w:rFonts w:hint="default"/>
          <w:sz w:val="22"/>
          <w:szCs w:val="22"/>
        </w:rPr>
      </w:pPr>
      <w:r>
        <w:rPr>
          <w:rFonts w:hint="default"/>
          <w:sz w:val="22"/>
          <w:szCs w:val="22"/>
        </w:rPr>
        <w:t>43. Уполномоченное лицо осуществляет покупку инвестиционных паев на следующих условиях:</w:t>
      </w:r>
    </w:p>
    <w:p w14:paraId="45A53D56">
      <w:pPr>
        <w:spacing w:beforeLines="0" w:afterLines="0"/>
        <w:ind w:firstLine="567"/>
        <w:jc w:val="both"/>
        <w:rPr>
          <w:rFonts w:hint="default"/>
          <w:sz w:val="22"/>
          <w:szCs w:val="22"/>
        </w:rPr>
      </w:pPr>
      <w:r>
        <w:rPr>
          <w:rFonts w:hint="default"/>
          <w:sz w:val="22"/>
          <w:szCs w:val="22"/>
        </w:rPr>
        <w:t>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w:t>
      </w:r>
    </w:p>
    <w:p w14:paraId="261F4458">
      <w:pPr>
        <w:spacing w:beforeLines="0" w:afterLines="0"/>
        <w:ind w:firstLine="567"/>
        <w:jc w:val="both"/>
        <w:rPr>
          <w:rFonts w:hint="default"/>
          <w:sz w:val="22"/>
          <w:szCs w:val="22"/>
        </w:rPr>
      </w:pPr>
      <w:r>
        <w:rPr>
          <w:rFonts w:hint="default"/>
          <w:sz w:val="22"/>
          <w:szCs w:val="22"/>
        </w:rPr>
        <w:t>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10.00 до 17.00 по Московскому времени по месту нахождения Уполномоченного лица.</w:t>
      </w:r>
    </w:p>
    <w:p w14:paraId="595EFB81">
      <w:pPr>
        <w:spacing w:beforeLines="0" w:afterLines="0"/>
        <w:ind w:firstLine="567"/>
        <w:jc w:val="both"/>
        <w:rPr>
          <w:rFonts w:hint="default"/>
          <w:sz w:val="22"/>
          <w:szCs w:val="22"/>
        </w:rPr>
      </w:pPr>
      <w:r>
        <w:rPr>
          <w:rFonts w:hint="default"/>
          <w:sz w:val="22"/>
          <w:szCs w:val="22"/>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w:t>
      </w:r>
    </w:p>
    <w:p w14:paraId="64980D6B">
      <w:pPr>
        <w:spacing w:beforeLines="0" w:afterLines="0"/>
        <w:ind w:firstLine="567"/>
        <w:jc w:val="both"/>
        <w:rPr>
          <w:rFonts w:hint="default"/>
          <w:sz w:val="22"/>
          <w:szCs w:val="22"/>
        </w:rPr>
      </w:pPr>
      <w:r>
        <w:rPr>
          <w:rFonts w:hint="default"/>
          <w:sz w:val="22"/>
          <w:szCs w:val="22"/>
        </w:rPr>
        <w:t>Цена приобретения Уполномоченным лицом определяется как расчетная стоимость одного инвестиционного пая минус 5 (пять) % процентов.  </w:t>
      </w:r>
    </w:p>
    <w:p w14:paraId="045DCC1A">
      <w:pPr>
        <w:spacing w:beforeLines="0" w:afterLines="0"/>
        <w:ind w:firstLine="567"/>
        <w:jc w:val="both"/>
        <w:rPr>
          <w:rFonts w:hint="default"/>
          <w:sz w:val="22"/>
          <w:szCs w:val="22"/>
        </w:rPr>
      </w:pPr>
      <w:r>
        <w:rPr>
          <w:rFonts w:hint="default"/>
          <w:sz w:val="22"/>
          <w:szCs w:val="22"/>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w:t>
      </w:r>
    </w:p>
    <w:p w14:paraId="73FC1BB4">
      <w:pPr>
        <w:autoSpaceDE w:val="0"/>
        <w:autoSpaceDN w:val="0"/>
        <w:spacing w:beforeLines="0" w:afterLines="0"/>
        <w:jc w:val="both"/>
        <w:rPr>
          <w:rFonts w:hint="default" w:ascii="Arial" w:cs="Arial"/>
          <w:sz w:val="24"/>
          <w:szCs w:val="24"/>
        </w:rPr>
      </w:pPr>
      <w:r>
        <w:rPr>
          <w:rFonts w:hint="default"/>
          <w:sz w:val="22"/>
          <w:szCs w:val="22"/>
        </w:rPr>
        <w:t>          При этом срок расчетов не может быть более 10 (Десять)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r>
        <w:rPr>
          <w:rFonts w:hint="default" w:ascii="Arial" w:cs="Arial"/>
          <w:sz w:val="24"/>
          <w:szCs w:val="24"/>
        </w:rPr>
        <w:t>.</w:t>
      </w:r>
    </w:p>
    <w:p w14:paraId="086BE802">
      <w:pPr>
        <w:spacing w:beforeLines="0" w:afterLines="0"/>
        <w:ind w:firstLine="567"/>
        <w:jc w:val="both"/>
        <w:rPr>
          <w:rFonts w:hint="default"/>
          <w:sz w:val="22"/>
          <w:szCs w:val="22"/>
        </w:rPr>
      </w:pPr>
      <w:r>
        <w:rPr>
          <w:rFonts w:hint="default"/>
          <w:sz w:val="22"/>
          <w:szCs w:val="22"/>
        </w:rPr>
        <w:t>44. Уполномоченное лицо осуществляет продажу инвестиционных паев на следующих условиях:</w:t>
      </w:r>
    </w:p>
    <w:p w14:paraId="659C2445">
      <w:pPr>
        <w:spacing w:beforeLines="0" w:afterLines="0"/>
        <w:ind w:firstLine="567"/>
        <w:jc w:val="both"/>
        <w:rPr>
          <w:rFonts w:hint="default"/>
          <w:sz w:val="22"/>
          <w:szCs w:val="22"/>
        </w:rPr>
      </w:pPr>
      <w:r>
        <w:rPr>
          <w:rFonts w:hint="default"/>
          <w:sz w:val="22"/>
          <w:szCs w:val="22"/>
        </w:rPr>
        <w:t>Требование о продаже инвестиционных паев Фонда может быть предъявлено Уполномоченному лицу, любым лицом (далее - Покупатель).</w:t>
      </w:r>
    </w:p>
    <w:p w14:paraId="4AD12E56">
      <w:pPr>
        <w:spacing w:beforeLines="0" w:afterLines="0"/>
        <w:ind w:firstLine="567"/>
        <w:jc w:val="both"/>
        <w:rPr>
          <w:rFonts w:hint="default"/>
          <w:sz w:val="22"/>
          <w:szCs w:val="22"/>
        </w:rPr>
      </w:pPr>
      <w:r>
        <w:rPr>
          <w:rFonts w:hint="default"/>
          <w:sz w:val="22"/>
          <w:szCs w:val="22"/>
        </w:rPr>
        <w:t>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10.00 до 17.00 по Московскому времени по месту нахождения Уполномоченного лица.</w:t>
      </w:r>
    </w:p>
    <w:p w14:paraId="1831DE71">
      <w:pPr>
        <w:spacing w:beforeLines="0" w:afterLines="0"/>
        <w:ind w:firstLine="567"/>
        <w:jc w:val="both"/>
        <w:rPr>
          <w:rFonts w:hint="default"/>
          <w:sz w:val="22"/>
          <w:szCs w:val="22"/>
        </w:rPr>
      </w:pPr>
      <w:r>
        <w:rPr>
          <w:rFonts w:hint="default"/>
          <w:sz w:val="22"/>
          <w:szCs w:val="22"/>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 определяется Покупателем по собственному усмотрению.</w:t>
      </w:r>
    </w:p>
    <w:p w14:paraId="1A6F74CD">
      <w:pPr>
        <w:spacing w:beforeLines="0" w:afterLines="0"/>
        <w:ind w:firstLine="567"/>
        <w:jc w:val="both"/>
        <w:rPr>
          <w:rFonts w:hint="default"/>
          <w:sz w:val="22"/>
          <w:szCs w:val="22"/>
        </w:rPr>
      </w:pPr>
      <w:r>
        <w:rPr>
          <w:rFonts w:hint="default"/>
          <w:sz w:val="22"/>
          <w:szCs w:val="22"/>
        </w:rPr>
        <w:t>Цена продажи Уполномоченным лицом определяется как расчетная стоимость одного инвестиционного пая плюс 5 (пять) % процентов.</w:t>
      </w:r>
    </w:p>
    <w:p w14:paraId="35728453">
      <w:pPr>
        <w:spacing w:beforeLines="0" w:afterLines="0"/>
        <w:ind w:firstLine="567"/>
        <w:jc w:val="both"/>
        <w:rPr>
          <w:rFonts w:hint="default"/>
          <w:sz w:val="22"/>
          <w:szCs w:val="22"/>
        </w:rPr>
      </w:pPr>
      <w:r>
        <w:rPr>
          <w:rFonts w:hint="default"/>
          <w:sz w:val="22"/>
          <w:szCs w:val="22"/>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14:paraId="44D05C0A">
      <w:pPr>
        <w:autoSpaceDE w:val="0"/>
        <w:autoSpaceDN w:val="0"/>
        <w:spacing w:beforeLines="0" w:afterLines="0"/>
        <w:jc w:val="both"/>
        <w:rPr>
          <w:rFonts w:hint="default" w:ascii="Arial" w:cs="Arial"/>
          <w:snapToGrid w:val="0"/>
          <w:sz w:val="24"/>
          <w:szCs w:val="24"/>
        </w:rPr>
      </w:pPr>
      <w:r>
        <w:rPr>
          <w:rFonts w:hint="default"/>
          <w:sz w:val="22"/>
          <w:szCs w:val="22"/>
        </w:rPr>
        <w:t>          При этом срок передачи инвестиционных паев Фонда не может быть более 10 (Десять) рабочих дней с даты наступления более позднего из двух событий – поступление денежных средств уполномоченному лицу и предъявления требования о продаже инвестиционных паев.</w:t>
      </w:r>
    </w:p>
    <w:p w14:paraId="69931953">
      <w:pPr>
        <w:spacing w:beforeLines="0" w:afterLines="0"/>
        <w:ind w:firstLine="567"/>
        <w:jc w:val="both"/>
        <w:rPr>
          <w:rFonts w:hint="default"/>
          <w:sz w:val="22"/>
          <w:szCs w:val="22"/>
        </w:rPr>
      </w:pPr>
      <w:r>
        <w:rPr>
          <w:rFonts w:hint="default"/>
          <w:sz w:val="22"/>
          <w:szCs w:val="22"/>
        </w:rPr>
        <w:t>45. Условия продажи паев на бирже:</w:t>
      </w:r>
    </w:p>
    <w:p w14:paraId="0D053B0C">
      <w:pPr>
        <w:spacing w:beforeLines="0" w:afterLines="0"/>
        <w:ind w:firstLine="567"/>
        <w:jc w:val="both"/>
        <w:rPr>
          <w:rFonts w:hint="default"/>
          <w:sz w:val="22"/>
          <w:szCs w:val="22"/>
        </w:rPr>
      </w:pPr>
      <w:r>
        <w:rPr>
          <w:rFonts w:hint="default"/>
          <w:sz w:val="22"/>
          <w:szCs w:val="22"/>
        </w:rPr>
        <w:t>допуск инвестиционных паев фонда к организованным торгам биржи осуществляется путем включения инвестиционных паев фонда в Список ценных бумаг, допущенных к торгам.</w:t>
      </w:r>
    </w:p>
    <w:p w14:paraId="23BFA520">
      <w:pPr>
        <w:spacing w:beforeLines="0" w:afterLines="0"/>
        <w:ind w:firstLine="567"/>
        <w:jc w:val="both"/>
        <w:rPr>
          <w:rFonts w:hint="default"/>
          <w:sz w:val="22"/>
          <w:szCs w:val="22"/>
        </w:rPr>
      </w:pPr>
      <w:r>
        <w:rPr>
          <w:rFonts w:hint="default"/>
          <w:sz w:val="22"/>
          <w:szCs w:val="22"/>
        </w:rPr>
        <w:t>46. Величина максимального отклонения цены покупки (продажи) инвестиционных паев, публично объявляемой маркет-мейкером на организованных торгах, проводимых биржей, составляет 5 % от расчетной цены одного инвестиционного пая.</w:t>
      </w:r>
    </w:p>
    <w:p w14:paraId="6EB57E2F">
      <w:pPr>
        <w:spacing w:beforeLines="0" w:afterLines="0"/>
        <w:ind w:firstLine="567"/>
        <w:jc w:val="both"/>
        <w:rPr>
          <w:rFonts w:hint="default"/>
          <w:sz w:val="22"/>
          <w:szCs w:val="22"/>
        </w:rPr>
      </w:pPr>
      <w:r>
        <w:rPr>
          <w:rFonts w:hint="default"/>
          <w:sz w:val="22"/>
          <w:szCs w:val="22"/>
        </w:rPr>
        <w:t xml:space="preserve">47. Обязанность маркет-мейкера подлежит исполнению не менее трех четвертей торгового времени основной торговой сессии (торгового периода) в течение 1 (одного) торгового дня на ПАО Московская Биржа каждый торговый день. Обязанность маркет-мейкера на один торговый день считается исполненной в случае, если маркет-мейкер совершил сделки с инвестиционными паями в объеме равном 50 000 000 (Пятьдесят миллионов) рублей. </w:t>
      </w:r>
    </w:p>
    <w:p w14:paraId="4BB5DD3F">
      <w:pPr>
        <w:spacing w:beforeLines="0" w:afterLines="0"/>
        <w:ind w:firstLine="567"/>
        <w:jc w:val="both"/>
        <w:rPr>
          <w:rFonts w:hint="default"/>
          <w:sz w:val="22"/>
          <w:szCs w:val="22"/>
        </w:rPr>
      </w:pPr>
      <w:r>
        <w:rPr>
          <w:rFonts w:hint="default"/>
          <w:sz w:val="22"/>
          <w:szCs w:val="22"/>
        </w:rPr>
        <w:t xml:space="preserve">48. </w:t>
      </w:r>
      <w:bookmarkStart w:id="40" w:name="p_42"/>
      <w:bookmarkEnd w:id="40"/>
      <w:r>
        <w:rPr>
          <w:rFonts w:hint="default"/>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14:paraId="26D6E63C">
      <w:pPr>
        <w:widowControl w:val="0"/>
        <w:autoSpaceDE w:val="0"/>
        <w:autoSpaceDN w:val="0"/>
        <w:adjustRightInd w:val="0"/>
        <w:spacing w:before="20" w:beforeLines="0" w:afterLines="0" w:line="228" w:lineRule="auto"/>
        <w:ind w:firstLine="567"/>
        <w:jc w:val="both"/>
        <w:rPr>
          <w:rFonts w:hint="default"/>
          <w:sz w:val="22"/>
          <w:szCs w:val="22"/>
        </w:rPr>
      </w:pPr>
      <w:bookmarkStart w:id="41" w:name="p_43"/>
      <w:bookmarkEnd w:id="41"/>
      <w:r>
        <w:rPr>
          <w:rFonts w:hint="default"/>
          <w:sz w:val="22"/>
          <w:szCs w:val="22"/>
        </w:rPr>
        <w:t xml:space="preserve">49. Способы получения выписок из реестра владельцев инвестиционных паев. </w:t>
      </w:r>
    </w:p>
    <w:p w14:paraId="17E89ACE">
      <w:pPr>
        <w:widowControl w:val="0"/>
        <w:autoSpaceDE w:val="0"/>
        <w:autoSpaceDN w:val="0"/>
        <w:adjustRightInd w:val="0"/>
        <w:spacing w:before="20" w:beforeLines="0" w:afterLines="0" w:line="228" w:lineRule="auto"/>
        <w:ind w:firstLine="567"/>
        <w:jc w:val="both"/>
        <w:rPr>
          <w:rFonts w:hint="default"/>
          <w:sz w:val="22"/>
          <w:szCs w:val="22"/>
        </w:rPr>
      </w:pPr>
      <w:r>
        <w:rPr>
          <w:rFonts w:hint="default"/>
          <w:sz w:val="22"/>
          <w:szCs w:val="22"/>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14:paraId="301ECB4D">
      <w:pPr>
        <w:widowControl w:val="0"/>
        <w:autoSpaceDE w:val="0"/>
        <w:autoSpaceDN w:val="0"/>
        <w:adjustRightInd w:val="0"/>
        <w:spacing w:before="20" w:beforeLines="0" w:afterLines="0" w:line="228" w:lineRule="auto"/>
        <w:ind w:firstLine="567"/>
        <w:jc w:val="both"/>
        <w:rPr>
          <w:rFonts w:hint="default"/>
          <w:sz w:val="22"/>
          <w:szCs w:val="22"/>
        </w:rPr>
      </w:pPr>
      <w:r>
        <w:rPr>
          <w:rFonts w:hint="default"/>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2F7F0E95">
      <w:pPr>
        <w:widowControl w:val="0"/>
        <w:autoSpaceDE w:val="0"/>
        <w:autoSpaceDN w:val="0"/>
        <w:adjustRightInd w:val="0"/>
        <w:spacing w:before="20" w:beforeLines="0" w:afterLines="0" w:line="228" w:lineRule="auto"/>
        <w:ind w:firstLine="567"/>
        <w:jc w:val="both"/>
        <w:rPr>
          <w:rFonts w:hint="default"/>
          <w:sz w:val="22"/>
          <w:szCs w:val="22"/>
        </w:rPr>
      </w:pPr>
      <w:r>
        <w:rPr>
          <w:rFonts w:hint="default"/>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CFF7FF8">
      <w:pPr>
        <w:spacing w:beforeLines="0" w:afterLines="0" w:line="360" w:lineRule="atLeast"/>
        <w:ind w:firstLine="567"/>
        <w:jc w:val="both"/>
        <w:outlineLvl w:val="0"/>
        <w:rPr>
          <w:rFonts w:hint="default"/>
          <w:b/>
          <w:kern w:val="36"/>
          <w:sz w:val="22"/>
          <w:szCs w:val="22"/>
        </w:rPr>
      </w:pPr>
      <w:bookmarkStart w:id="42" w:name="p_25"/>
      <w:bookmarkEnd w:id="42"/>
      <w:bookmarkStart w:id="43" w:name="p_44"/>
      <w:bookmarkEnd w:id="43"/>
      <w:bookmarkStart w:id="44" w:name="p_45"/>
      <w:bookmarkEnd w:id="44"/>
      <w:bookmarkStart w:id="45" w:name="p_200"/>
      <w:bookmarkEnd w:id="45"/>
      <w:bookmarkStart w:id="46" w:name="p_500"/>
      <w:bookmarkEnd w:id="46"/>
      <w:bookmarkStart w:id="47" w:name="p_600"/>
      <w:bookmarkEnd w:id="47"/>
      <w:bookmarkStart w:id="48" w:name="Закладка_30_10_2008"/>
      <w:bookmarkEnd w:id="48"/>
      <w:r>
        <w:rPr>
          <w:rFonts w:hint="default"/>
          <w:b/>
          <w:kern w:val="36"/>
          <w:sz w:val="22"/>
          <w:szCs w:val="22"/>
        </w:rPr>
        <w:t>Выдача инвестиционных паев</w:t>
      </w:r>
    </w:p>
    <w:p w14:paraId="480429E8">
      <w:pPr>
        <w:spacing w:beforeLines="0" w:afterLines="0"/>
        <w:ind w:firstLine="567"/>
        <w:jc w:val="both"/>
        <w:rPr>
          <w:rFonts w:hint="default"/>
          <w:sz w:val="22"/>
          <w:szCs w:val="22"/>
        </w:rPr>
      </w:pPr>
      <w:bookmarkStart w:id="49" w:name="p_46"/>
      <w:bookmarkEnd w:id="49"/>
      <w:r>
        <w:rPr>
          <w:rFonts w:hint="default"/>
          <w:sz w:val="22"/>
          <w:szCs w:val="22"/>
        </w:rPr>
        <w:t>50.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0D6956F2">
      <w:pPr>
        <w:spacing w:beforeLines="0" w:afterLines="0"/>
        <w:ind w:firstLine="567"/>
        <w:jc w:val="both"/>
        <w:rPr>
          <w:rFonts w:hint="default"/>
          <w:sz w:val="22"/>
          <w:szCs w:val="22"/>
        </w:rPr>
      </w:pPr>
      <w:bookmarkStart w:id="50" w:name="p_47"/>
      <w:bookmarkEnd w:id="50"/>
      <w:r>
        <w:rPr>
          <w:rFonts w:hint="default"/>
          <w:sz w:val="22"/>
          <w:szCs w:val="22"/>
        </w:rPr>
        <w:t>51.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1D06E8FC">
      <w:pPr>
        <w:spacing w:beforeLines="0" w:afterLines="0"/>
        <w:ind w:firstLine="567"/>
        <w:jc w:val="both"/>
        <w:rPr>
          <w:rFonts w:hint="default"/>
          <w:sz w:val="22"/>
          <w:szCs w:val="22"/>
        </w:rPr>
      </w:pPr>
      <w:r>
        <w:rPr>
          <w:rFonts w:hint="default"/>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 в день получения им всех документов, являющихся основанием для совершения операций.</w:t>
      </w:r>
    </w:p>
    <w:p w14:paraId="1FA37BE8">
      <w:pPr>
        <w:spacing w:beforeLines="0" w:afterLines="0"/>
        <w:ind w:firstLine="567"/>
        <w:jc w:val="both"/>
        <w:rPr>
          <w:rFonts w:hint="default"/>
          <w:sz w:val="22"/>
          <w:szCs w:val="22"/>
        </w:rPr>
      </w:pPr>
      <w:r>
        <w:rPr>
          <w:rFonts w:hint="default"/>
          <w:sz w:val="22"/>
          <w:szCs w:val="22"/>
        </w:rPr>
        <w:t>52. Выдача инвестиционных паёв осуществляется на основании заявки на приобретение инвестиционных паёв, содержащей обязательные сведения, включаемые в заявку на приобретение инвестиционных паёв согласно Приложению.</w:t>
      </w:r>
    </w:p>
    <w:p w14:paraId="163D7FA7">
      <w:pPr>
        <w:spacing w:beforeLines="0" w:afterLines="0"/>
        <w:ind w:firstLine="567"/>
        <w:jc w:val="both"/>
        <w:rPr>
          <w:rFonts w:hint="default"/>
          <w:sz w:val="22"/>
          <w:szCs w:val="22"/>
        </w:rPr>
      </w:pPr>
      <w:r>
        <w:rPr>
          <w:rFonts w:hint="default"/>
          <w:sz w:val="22"/>
          <w:szCs w:val="22"/>
        </w:rPr>
        <w:t xml:space="preserve">Заявка на приобретение инвестиционных паев по форме Приложения №2 и Приложения №4 предусматривает выдачу инвестиционных паёв при каждом поступлении денежных средств, переданных в оплату инвестиционных паёв. </w:t>
      </w:r>
    </w:p>
    <w:p w14:paraId="371C3C5F">
      <w:pPr>
        <w:tabs>
          <w:tab w:val="left" w:pos="993"/>
        </w:tabs>
        <w:spacing w:beforeLines="0" w:afterLines="0"/>
        <w:ind w:right="-159" w:firstLine="567"/>
        <w:jc w:val="both"/>
        <w:rPr>
          <w:rFonts w:hint="default"/>
          <w:sz w:val="22"/>
          <w:szCs w:val="22"/>
        </w:rPr>
      </w:pPr>
      <w:r>
        <w:rPr>
          <w:rFonts w:hint="default"/>
          <w:sz w:val="22"/>
          <w:szCs w:val="22"/>
        </w:rPr>
        <w:t xml:space="preserve">53.  В оплату инвестиционных паев передаются денежные средства и (или) бездокументарные ценные бумаги, предусмотренные подпунктом 1.1.) пункта 24.1 настоящих Правил </w:t>
      </w:r>
    </w:p>
    <w:p w14:paraId="4A930938">
      <w:pPr>
        <w:tabs>
          <w:tab w:val="left" w:pos="993"/>
        </w:tabs>
        <w:spacing w:beforeLines="0" w:afterLines="0"/>
        <w:ind w:right="-159" w:firstLine="567"/>
        <w:jc w:val="both"/>
        <w:rPr>
          <w:rFonts w:hint="default"/>
          <w:sz w:val="22"/>
          <w:szCs w:val="22"/>
        </w:rPr>
      </w:pPr>
      <w:r>
        <w:rPr>
          <w:rFonts w:hint="default"/>
          <w:sz w:val="22"/>
          <w:szCs w:val="22"/>
        </w:rPr>
        <w:t>54. Выдача инвестиционных паев осуществляется при условии включения в состав фонда денежных средств (иного имущества), переданных в оплату инвестиционных паев.</w:t>
      </w:r>
    </w:p>
    <w:p w14:paraId="032D1020">
      <w:pPr>
        <w:tabs>
          <w:tab w:val="left" w:pos="993"/>
        </w:tabs>
        <w:spacing w:beforeLines="0" w:afterLines="0"/>
        <w:ind w:right="-159" w:firstLine="567"/>
        <w:jc w:val="both"/>
        <w:rPr>
          <w:rFonts w:hint="default"/>
          <w:sz w:val="22"/>
          <w:szCs w:val="22"/>
        </w:rPr>
      </w:pPr>
      <w:r>
        <w:rPr>
          <w:rFonts w:hint="default"/>
          <w:sz w:val="22"/>
          <w:szCs w:val="22"/>
        </w:rPr>
        <w:t xml:space="preserve">55. </w:t>
      </w:r>
      <w:r>
        <w:rPr>
          <w:rFonts w:hint="default"/>
          <w:sz w:val="22"/>
          <w:szCs w:val="24"/>
        </w:rPr>
        <w:t>Инвестиционные паи при их выдаче могут приобретать только уполномоченные лица.</w:t>
      </w:r>
    </w:p>
    <w:p w14:paraId="044F38C3">
      <w:pPr>
        <w:spacing w:beforeLines="0" w:afterLines="0" w:line="360" w:lineRule="atLeast"/>
        <w:ind w:firstLine="567"/>
        <w:jc w:val="both"/>
        <w:outlineLvl w:val="1"/>
        <w:rPr>
          <w:rFonts w:hint="default"/>
          <w:b/>
          <w:sz w:val="22"/>
          <w:szCs w:val="22"/>
        </w:rPr>
      </w:pPr>
      <w:bookmarkStart w:id="51" w:name="p_64"/>
      <w:bookmarkEnd w:id="51"/>
      <w:r>
        <w:rPr>
          <w:rFonts w:hint="default"/>
          <w:b/>
          <w:sz w:val="22"/>
          <w:szCs w:val="22"/>
        </w:rPr>
        <w:t>Порядок подачи и приема заявок на приобретение инвестиционных паев.</w:t>
      </w:r>
    </w:p>
    <w:p w14:paraId="5DDC0F51">
      <w:pPr>
        <w:spacing w:beforeLines="0" w:afterLines="0"/>
        <w:ind w:firstLine="567"/>
        <w:jc w:val="both"/>
        <w:rPr>
          <w:rFonts w:hint="default"/>
          <w:sz w:val="22"/>
          <w:szCs w:val="22"/>
        </w:rPr>
      </w:pPr>
      <w:r>
        <w:rPr>
          <w:rFonts w:hint="default"/>
          <w:sz w:val="22"/>
          <w:szCs w:val="22"/>
        </w:rPr>
        <w:t>56. Заявки на приобретение инвестиционных паев носят безотзывный характер.</w:t>
      </w:r>
    </w:p>
    <w:p w14:paraId="13E0BE57">
      <w:pPr>
        <w:spacing w:beforeLines="0" w:afterLines="0"/>
        <w:ind w:firstLine="567"/>
        <w:jc w:val="both"/>
        <w:rPr>
          <w:rFonts w:hint="default"/>
          <w:sz w:val="22"/>
          <w:szCs w:val="22"/>
        </w:rPr>
      </w:pPr>
      <w:r>
        <w:rPr>
          <w:rFonts w:hint="default"/>
          <w:sz w:val="22"/>
          <w:szCs w:val="22"/>
        </w:rPr>
        <w:t xml:space="preserve">57. Прием заявок на приобретение инвестиционных паев при формировании фонда осуществляется со дня начала формирования фонда каждый рабочий день. </w:t>
      </w:r>
    </w:p>
    <w:p w14:paraId="57222C9A">
      <w:pPr>
        <w:spacing w:beforeLines="0" w:afterLines="0"/>
        <w:ind w:firstLine="567"/>
        <w:jc w:val="both"/>
        <w:rPr>
          <w:rFonts w:hint="default"/>
          <w:sz w:val="22"/>
          <w:szCs w:val="22"/>
        </w:rPr>
      </w:pPr>
      <w:r>
        <w:rPr>
          <w:rFonts w:hint="default"/>
          <w:sz w:val="22"/>
          <w:szCs w:val="22"/>
        </w:rPr>
        <w:t>Заявки подаются и принимаются каждый рабочий день в течение срока формирования фонда, который истекает со дня, следующего за днем, когда сумма денежных средств (стоимость имущества), подлежащих (подлежащего) включению в состав фонда, достигла размера, необходимого для завершения (окончания) формирования фонда.</w:t>
      </w:r>
    </w:p>
    <w:p w14:paraId="5E7228B9">
      <w:pPr>
        <w:spacing w:beforeLines="0" w:afterLines="0"/>
        <w:ind w:firstLine="567"/>
        <w:jc w:val="both"/>
        <w:rPr>
          <w:rFonts w:hint="default"/>
          <w:sz w:val="22"/>
          <w:szCs w:val="22"/>
        </w:rPr>
      </w:pPr>
      <w:r>
        <w:rPr>
          <w:rFonts w:hint="default"/>
          <w:sz w:val="22"/>
          <w:szCs w:val="22"/>
        </w:rPr>
        <w:t>Прием заявок на приобретение инвестиционных паев после завершения (окончания) формирования фонда осуществляется следующим образом:</w:t>
      </w:r>
    </w:p>
    <w:p w14:paraId="6EE0F4BE">
      <w:pPr>
        <w:spacing w:beforeLines="0" w:afterLines="0"/>
        <w:ind w:firstLine="567"/>
        <w:jc w:val="both"/>
        <w:rPr>
          <w:rFonts w:hint="default"/>
          <w:sz w:val="22"/>
          <w:szCs w:val="22"/>
        </w:rPr>
      </w:pPr>
      <w:r>
        <w:rPr>
          <w:rFonts w:hint="default"/>
          <w:sz w:val="22"/>
          <w:szCs w:val="22"/>
        </w:rPr>
        <w:t>Срок приема заявок на приобретение инвестиционных паев осуществляется в течение определенных периодов, срок которых составляет 1 (один) день.</w:t>
      </w:r>
    </w:p>
    <w:p w14:paraId="3ADB2961">
      <w:pPr>
        <w:spacing w:beforeLines="0" w:afterLines="0"/>
        <w:ind w:firstLine="567"/>
        <w:jc w:val="both"/>
        <w:rPr>
          <w:rFonts w:hint="default"/>
          <w:sz w:val="22"/>
          <w:szCs w:val="22"/>
        </w:rPr>
      </w:pPr>
      <w:r>
        <w:rPr>
          <w:rFonts w:hint="default"/>
          <w:sz w:val="22"/>
          <w:szCs w:val="22"/>
        </w:rPr>
        <w:t>Срок приема заявок на приобретение инвестиционных паев после завершения (окончания) формирования фонда наступает каждый рабочий день.</w:t>
      </w:r>
    </w:p>
    <w:p w14:paraId="502544A4">
      <w:pPr>
        <w:spacing w:beforeLines="0" w:afterLines="0"/>
        <w:ind w:firstLine="567"/>
        <w:jc w:val="both"/>
        <w:rPr>
          <w:rFonts w:hint="default"/>
          <w:sz w:val="22"/>
          <w:szCs w:val="22"/>
        </w:rPr>
      </w:pPr>
      <w:r>
        <w:rPr>
          <w:rFonts w:hint="default"/>
          <w:sz w:val="22"/>
          <w:szCs w:val="22"/>
        </w:rPr>
        <w:t>Прием заявок на приобретение инвестиционных паев не осуществляется со дня возникновения основания прекращения фонда.</w:t>
      </w:r>
    </w:p>
    <w:p w14:paraId="3A641053">
      <w:pPr>
        <w:spacing w:beforeLines="0" w:afterLines="0"/>
        <w:ind w:firstLine="567"/>
        <w:jc w:val="both"/>
        <w:rPr>
          <w:rFonts w:hint="default"/>
          <w:sz w:val="22"/>
          <w:szCs w:val="22"/>
        </w:rPr>
      </w:pPr>
      <w:r>
        <w:rPr>
          <w:rFonts w:hint="default"/>
          <w:sz w:val="22"/>
          <w:szCs w:val="22"/>
        </w:rPr>
        <w:t>58. Заявки на приобретение инвестиционных паев подаются уполномоченным лицом управляющей компании.</w:t>
      </w:r>
    </w:p>
    <w:p w14:paraId="3A1FB050">
      <w:pPr>
        <w:spacing w:beforeLines="0" w:afterLines="0"/>
        <w:ind w:firstLine="567"/>
        <w:jc w:val="both"/>
        <w:rPr>
          <w:rFonts w:hint="default"/>
          <w:sz w:val="22"/>
          <w:szCs w:val="22"/>
        </w:rPr>
      </w:pPr>
      <w:r>
        <w:rPr>
          <w:rFonts w:hint="default"/>
          <w:sz w:val="22"/>
          <w:szCs w:val="22"/>
        </w:rPr>
        <w:t>58.1. Заявки на приобретение инвестиционных паев, оформленные в соответствии с приложением № 1 и № 2 к настоящим Правилам подаются уполномоченными лицами.</w:t>
      </w:r>
    </w:p>
    <w:p w14:paraId="1BC7D669">
      <w:pPr>
        <w:spacing w:beforeLines="0" w:afterLines="0"/>
        <w:ind w:firstLine="567"/>
        <w:jc w:val="both"/>
        <w:rPr>
          <w:rFonts w:hint="default"/>
          <w:sz w:val="22"/>
          <w:szCs w:val="22"/>
        </w:rPr>
      </w:pPr>
      <w:r>
        <w:rPr>
          <w:rFonts w:hint="default"/>
          <w:sz w:val="22"/>
          <w:szCs w:val="22"/>
        </w:rPr>
        <w:t>Заявки на приобретение инвестиционных паев могут подаваться:</w:t>
      </w:r>
    </w:p>
    <w:p w14:paraId="5CC1897D">
      <w:pPr>
        <w:spacing w:beforeLines="0" w:afterLines="0"/>
        <w:ind w:firstLine="567"/>
        <w:jc w:val="both"/>
        <w:rPr>
          <w:rFonts w:hint="default"/>
          <w:sz w:val="22"/>
          <w:szCs w:val="22"/>
        </w:rPr>
      </w:pPr>
      <w:r>
        <w:rPr>
          <w:rFonts w:hint="default"/>
          <w:sz w:val="22"/>
          <w:szCs w:val="22"/>
        </w:rPr>
        <w:t>-  в письменном виде в местах приема заявок, подписанные уполномоченным лицом;</w:t>
      </w:r>
    </w:p>
    <w:p w14:paraId="34719C55">
      <w:pPr>
        <w:spacing w:beforeLines="0" w:afterLines="0"/>
        <w:ind w:firstLine="567"/>
        <w:jc w:val="both"/>
        <w:rPr>
          <w:rFonts w:hint="default"/>
          <w:sz w:val="22"/>
          <w:szCs w:val="22"/>
        </w:rPr>
      </w:pPr>
      <w:r>
        <w:rPr>
          <w:rFonts w:hint="default"/>
          <w:sz w:val="22"/>
          <w:szCs w:val="22"/>
        </w:rPr>
        <w:t>- в электронном виде, посредством электронной связи и направляться в управляющую компанию в форме электронного документа подписанного электронной подписью и/или электронной копии документа заверенной электронной подписью при одновременном соблюдении следующих условий:</w:t>
      </w:r>
    </w:p>
    <w:p w14:paraId="370A2AF8">
      <w:pPr>
        <w:spacing w:beforeLines="0" w:afterLines="0"/>
        <w:ind w:firstLine="567"/>
        <w:jc w:val="both"/>
        <w:rPr>
          <w:rFonts w:hint="default"/>
          <w:sz w:val="22"/>
          <w:szCs w:val="22"/>
        </w:rPr>
      </w:pPr>
      <w:r>
        <w:rPr>
          <w:rFonts w:hint="default"/>
          <w:sz w:val="22"/>
          <w:szCs w:val="22"/>
        </w:rPr>
        <w:t>• Заявка на приобретение инвестиционных паев направлена по системе электронного документооборота (далее – СЭД), участниками (пользователями) которой являются Уполномоченное лицо и управляющая компания в соответствии с настоящими Правилами и соглашением об электронном документообороте (далее -  ЭДО), заключенным между уполномоченным лицом и управляющей компанией;</w:t>
      </w:r>
    </w:p>
    <w:p w14:paraId="6F32560A">
      <w:pPr>
        <w:spacing w:beforeLines="0" w:afterLines="0"/>
        <w:ind w:firstLine="567"/>
        <w:jc w:val="both"/>
        <w:rPr>
          <w:rFonts w:hint="default"/>
          <w:sz w:val="22"/>
          <w:szCs w:val="22"/>
        </w:rPr>
      </w:pPr>
      <w:r>
        <w:rPr>
          <w:rFonts w:hint="default"/>
          <w:sz w:val="22"/>
          <w:szCs w:val="22"/>
        </w:rPr>
        <w:t>• Заявка на приобретение инвестиционных паев направлена по форме предусмотренной настоящими Правилами.</w:t>
      </w:r>
    </w:p>
    <w:p w14:paraId="6877E0FE">
      <w:pPr>
        <w:spacing w:beforeLines="0" w:afterLines="0"/>
        <w:ind w:firstLine="567"/>
        <w:jc w:val="both"/>
        <w:rPr>
          <w:rFonts w:hint="default"/>
          <w:sz w:val="22"/>
          <w:szCs w:val="22"/>
        </w:rPr>
      </w:pPr>
      <w:r>
        <w:rPr>
          <w:rFonts w:hint="default"/>
          <w:sz w:val="22"/>
          <w:szCs w:val="22"/>
        </w:rPr>
        <w:t>• Заявка на приобретение инвестиционных паев подписана электронной подписью уполномоченного лица.</w:t>
      </w:r>
    </w:p>
    <w:p w14:paraId="06F7DF43">
      <w:pPr>
        <w:spacing w:beforeLines="0" w:afterLines="0"/>
        <w:ind w:firstLine="567"/>
        <w:jc w:val="both"/>
        <w:rPr>
          <w:rFonts w:hint="default"/>
          <w:sz w:val="22"/>
          <w:szCs w:val="22"/>
        </w:rPr>
      </w:pPr>
      <w:r>
        <w:rPr>
          <w:rFonts w:hint="default"/>
          <w:sz w:val="22"/>
          <w:szCs w:val="22"/>
        </w:rPr>
        <w:t>Датой и временем приема заявки на приобретение инвестиционных паев, поданной уполномоченным лицом посредством электронной связи, считается дата и время получения уполномоченным лицом подтверждения о ее поступлении в управляющую компанию.</w:t>
      </w:r>
    </w:p>
    <w:p w14:paraId="6F32C680">
      <w:pPr>
        <w:spacing w:beforeLines="0" w:afterLines="0"/>
        <w:ind w:firstLine="567"/>
        <w:jc w:val="both"/>
        <w:rPr>
          <w:rFonts w:hint="default"/>
          <w:sz w:val="22"/>
          <w:szCs w:val="22"/>
        </w:rPr>
      </w:pPr>
      <w:r>
        <w:rPr>
          <w:rFonts w:hint="default"/>
          <w:sz w:val="22"/>
          <w:szCs w:val="22"/>
        </w:rPr>
        <w:t xml:space="preserve">В случае отказа в приеме заявки на приобретение инвестиционных паев, поданной уполномоченным лицом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электронного документооборота.  </w:t>
      </w:r>
    </w:p>
    <w:p w14:paraId="6269D2AF">
      <w:pPr>
        <w:spacing w:beforeLines="0" w:afterLines="0"/>
        <w:ind w:firstLine="567"/>
        <w:jc w:val="both"/>
        <w:rPr>
          <w:rFonts w:hint="default"/>
          <w:sz w:val="22"/>
          <w:szCs w:val="22"/>
        </w:rPr>
      </w:pPr>
      <w:r>
        <w:rPr>
          <w:rFonts w:hint="default"/>
          <w:sz w:val="22"/>
          <w:szCs w:val="22"/>
        </w:rPr>
        <w:t>По форме Приложения №1 оформляются заявки на приобретение инвестиционных паев предусматривающие передачу в оплату паев денежные средства и (или) бездокументарные ценные бумаги, предусмотренные подпунктом 1.1.) пункта 24.1 настоящих Правил.</w:t>
      </w:r>
    </w:p>
    <w:p w14:paraId="79C3DCF6">
      <w:pPr>
        <w:spacing w:beforeLines="0" w:afterLines="0"/>
        <w:ind w:firstLine="567"/>
        <w:jc w:val="both"/>
        <w:rPr>
          <w:rFonts w:hint="default"/>
          <w:sz w:val="22"/>
          <w:szCs w:val="22"/>
        </w:rPr>
      </w:pPr>
      <w:r>
        <w:rPr>
          <w:rFonts w:hint="default"/>
          <w:sz w:val="22"/>
          <w:szCs w:val="22"/>
        </w:rPr>
        <w:t>По форме Приложения №2 оформляются заявки на приобретение инвестиционных паев предусматривающие передачу в оплату паев только денежные средства.</w:t>
      </w:r>
    </w:p>
    <w:p w14:paraId="5952ED97">
      <w:pPr>
        <w:spacing w:beforeLines="0" w:afterLines="0"/>
        <w:ind w:firstLine="567"/>
        <w:jc w:val="both"/>
        <w:rPr>
          <w:rFonts w:hint="default"/>
          <w:sz w:val="22"/>
          <w:szCs w:val="22"/>
        </w:rPr>
      </w:pPr>
      <w:r>
        <w:rPr>
          <w:rFonts w:hint="default"/>
          <w:sz w:val="22"/>
          <w:szCs w:val="22"/>
        </w:rPr>
        <w:t>58.2. Заявки на приобретение инвестиционных паев, оформленные в соответствии с Приложением №3 к настоящим Правилам, подаются номинальным держателем или его уполномоченным представителем предусматривающие передачу в оплату паев денежные средства и (или) бездокументарные ценные бумаги, предусмотренные подпунктом 1.1.) пункта 24.1 настоящих Правил.</w:t>
      </w:r>
    </w:p>
    <w:p w14:paraId="316952AD">
      <w:pPr>
        <w:spacing w:beforeLines="0" w:afterLines="0"/>
        <w:ind w:firstLine="567"/>
        <w:jc w:val="both"/>
        <w:rPr>
          <w:rFonts w:hint="default"/>
          <w:sz w:val="22"/>
          <w:szCs w:val="22"/>
        </w:rPr>
      </w:pPr>
      <w:r>
        <w:rPr>
          <w:rFonts w:hint="default"/>
          <w:sz w:val="22"/>
          <w:szCs w:val="22"/>
        </w:rPr>
        <w:t xml:space="preserve"> По форме Приложения №4 оформляются заявки на приобретение инвестиционных паев номинальным держателем или его уполномоченным представителем предусматривающие передачу в оплату паев только денежные средства.</w:t>
      </w:r>
    </w:p>
    <w:p w14:paraId="4D241168">
      <w:pPr>
        <w:spacing w:beforeLines="0" w:afterLines="0"/>
        <w:ind w:firstLine="567"/>
        <w:jc w:val="both"/>
        <w:rPr>
          <w:rFonts w:hint="default"/>
          <w:sz w:val="22"/>
          <w:szCs w:val="22"/>
        </w:rPr>
      </w:pPr>
      <w:r>
        <w:rPr>
          <w:rFonts w:hint="default"/>
          <w:sz w:val="22"/>
          <w:szCs w:val="22"/>
        </w:rPr>
        <w:t>Заявки на приобретение инвестиционных паев, направленные электронной почтой, факсом или курьером, не принимаются.</w:t>
      </w:r>
    </w:p>
    <w:p w14:paraId="632B8210">
      <w:pPr>
        <w:spacing w:beforeLines="0" w:afterLines="0"/>
        <w:ind w:firstLine="567"/>
        <w:jc w:val="both"/>
        <w:rPr>
          <w:rFonts w:hint="default"/>
          <w:sz w:val="22"/>
          <w:szCs w:val="22"/>
        </w:rPr>
      </w:pPr>
      <w:r>
        <w:rPr>
          <w:rFonts w:hint="default"/>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395BC8D5">
      <w:pPr>
        <w:spacing w:beforeLines="0" w:afterLines="0"/>
        <w:ind w:firstLine="567"/>
        <w:jc w:val="both"/>
        <w:rPr>
          <w:rFonts w:hint="default"/>
          <w:sz w:val="22"/>
          <w:szCs w:val="22"/>
        </w:rPr>
      </w:pPr>
      <w:r>
        <w:rPr>
          <w:rFonts w:hint="default"/>
          <w:sz w:val="22"/>
          <w:szCs w:val="22"/>
        </w:rPr>
        <w:t>Заявки на приобретение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631EB053">
      <w:pPr>
        <w:spacing w:beforeLines="0" w:afterLines="0"/>
        <w:ind w:firstLine="567"/>
        <w:jc w:val="both"/>
        <w:rPr>
          <w:rFonts w:hint="default"/>
          <w:sz w:val="22"/>
          <w:szCs w:val="22"/>
        </w:rPr>
      </w:pPr>
      <w:r>
        <w:rPr>
          <w:rFonts w:hint="default"/>
          <w:sz w:val="22"/>
          <w:szCs w:val="22"/>
        </w:rPr>
        <w:t>Заявки на приобретение инвестиционных паев могут направляться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заверенной электронной подписью при одновременном соблюдении следующих условий:</w:t>
      </w:r>
    </w:p>
    <w:p w14:paraId="0B97D6AB">
      <w:pPr>
        <w:spacing w:beforeLines="0" w:afterLines="0"/>
        <w:ind w:firstLine="567"/>
        <w:jc w:val="both"/>
        <w:rPr>
          <w:rFonts w:hint="default"/>
          <w:sz w:val="22"/>
          <w:szCs w:val="22"/>
        </w:rPr>
      </w:pPr>
      <w:r>
        <w:rPr>
          <w:rFonts w:hint="default"/>
          <w:sz w:val="22"/>
          <w:szCs w:val="22"/>
        </w:rPr>
        <w:t>•</w:t>
      </w:r>
      <w:r>
        <w:rPr>
          <w:rFonts w:hint="default"/>
          <w:sz w:val="22"/>
          <w:szCs w:val="22"/>
        </w:rPr>
        <w:tab/>
      </w:r>
      <w:r>
        <w:rPr>
          <w:rFonts w:hint="default"/>
          <w:sz w:val="22"/>
          <w:szCs w:val="22"/>
        </w:rPr>
        <w:t>Номинальный держатель направляет заявки на приобретение инвестиционных паев по СЭД, участниками (пользователями) которой являются данный номинальный держатель, управляющая компания в соответствии с настоящими Правилами и соглашением об ЭДО, заключенным между участниками ЭДО.</w:t>
      </w:r>
    </w:p>
    <w:p w14:paraId="65CF1F6D">
      <w:pPr>
        <w:spacing w:beforeLines="0" w:afterLines="0"/>
        <w:ind w:firstLine="567"/>
        <w:jc w:val="both"/>
        <w:rPr>
          <w:rFonts w:hint="default"/>
          <w:sz w:val="22"/>
          <w:szCs w:val="22"/>
        </w:rPr>
      </w:pPr>
      <w:r>
        <w:rPr>
          <w:rFonts w:hint="default"/>
          <w:sz w:val="22"/>
          <w:szCs w:val="22"/>
        </w:rPr>
        <w:t>•</w:t>
      </w:r>
      <w:r>
        <w:rPr>
          <w:rFonts w:hint="default"/>
          <w:sz w:val="22"/>
          <w:szCs w:val="22"/>
        </w:rPr>
        <w:tab/>
      </w:r>
      <w:r>
        <w:rPr>
          <w:rFonts w:hint="default"/>
          <w:sz w:val="22"/>
          <w:szCs w:val="22"/>
        </w:rPr>
        <w:t>Заявка на приобретение инвестиционных паев направлена по форме предусмотренной настоящими правилами.</w:t>
      </w:r>
    </w:p>
    <w:p w14:paraId="7D167B75">
      <w:pPr>
        <w:spacing w:beforeLines="0" w:afterLines="0"/>
        <w:ind w:firstLine="567"/>
        <w:jc w:val="both"/>
        <w:rPr>
          <w:rFonts w:hint="default"/>
          <w:sz w:val="22"/>
          <w:szCs w:val="22"/>
        </w:rPr>
      </w:pPr>
      <w:r>
        <w:rPr>
          <w:rFonts w:hint="default"/>
          <w:sz w:val="22"/>
          <w:szCs w:val="22"/>
        </w:rPr>
        <w:t>•</w:t>
      </w:r>
      <w:r>
        <w:rPr>
          <w:rFonts w:hint="default"/>
          <w:sz w:val="22"/>
          <w:szCs w:val="22"/>
        </w:rPr>
        <w:tab/>
      </w:r>
      <w:r>
        <w:rPr>
          <w:rFonts w:hint="default"/>
          <w:sz w:val="22"/>
          <w:szCs w:val="22"/>
        </w:rPr>
        <w:t>Заявка на приобретение инвестиционных паев подписана электронной подписью (далее – ЭП) номинального держателя.</w:t>
      </w:r>
    </w:p>
    <w:p w14:paraId="66498793">
      <w:pPr>
        <w:spacing w:beforeLines="0" w:afterLines="0"/>
        <w:ind w:firstLine="567"/>
        <w:jc w:val="both"/>
        <w:rPr>
          <w:rFonts w:hint="default"/>
          <w:sz w:val="22"/>
          <w:szCs w:val="22"/>
        </w:rPr>
      </w:pPr>
      <w:r>
        <w:rPr>
          <w:rFonts w:hint="default"/>
          <w:sz w:val="22"/>
          <w:szCs w:val="22"/>
        </w:rPr>
        <w:t>Датой и временем приема заявки на приобретение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14:paraId="6B8DECD0">
      <w:pPr>
        <w:spacing w:beforeLines="0" w:afterLines="0"/>
        <w:ind w:firstLine="567"/>
        <w:jc w:val="both"/>
        <w:rPr>
          <w:rFonts w:hint="default"/>
          <w:sz w:val="22"/>
          <w:szCs w:val="22"/>
        </w:rPr>
      </w:pPr>
      <w:r>
        <w:rPr>
          <w:rFonts w:hint="default"/>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14:paraId="5AEF8631">
      <w:pPr>
        <w:spacing w:beforeLines="0" w:afterLines="0"/>
        <w:ind w:firstLine="567"/>
        <w:jc w:val="both"/>
        <w:rPr>
          <w:rFonts w:hint="default"/>
          <w:sz w:val="22"/>
          <w:szCs w:val="22"/>
        </w:rPr>
      </w:pPr>
      <w:r>
        <w:rPr>
          <w:rFonts w:hint="default"/>
          <w:sz w:val="22"/>
          <w:szCs w:val="22"/>
        </w:rPr>
        <w:t>60. В приеме заявок на приобретение инвестиционных паев отказывается в случаях:</w:t>
      </w:r>
    </w:p>
    <w:p w14:paraId="009A449B">
      <w:pPr>
        <w:spacing w:beforeLines="0" w:afterLines="0"/>
        <w:ind w:firstLine="567"/>
        <w:jc w:val="both"/>
        <w:rPr>
          <w:rFonts w:hint="default"/>
          <w:sz w:val="22"/>
          <w:szCs w:val="22"/>
        </w:rPr>
      </w:pPr>
      <w:r>
        <w:rPr>
          <w:rFonts w:hint="default"/>
          <w:sz w:val="22"/>
          <w:szCs w:val="22"/>
        </w:rPr>
        <w:t>1) несоблюдение порядка и сроков подачи заявок, установленных настоящими Правилами;</w:t>
      </w:r>
    </w:p>
    <w:p w14:paraId="54645BFE">
      <w:pPr>
        <w:spacing w:beforeLines="0" w:afterLines="0"/>
        <w:ind w:firstLine="567"/>
        <w:jc w:val="both"/>
        <w:rPr>
          <w:rFonts w:hint="default"/>
          <w:sz w:val="22"/>
          <w:szCs w:val="22"/>
        </w:rPr>
      </w:pPr>
      <w:r>
        <w:rPr>
          <w:rFonts w:hint="default"/>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34F216BC">
      <w:pPr>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 либо не может приобретать инвестиционные паи при их выдаче;</w:t>
      </w:r>
    </w:p>
    <w:p w14:paraId="7B5948EA">
      <w:pPr>
        <w:spacing w:beforeLines="0" w:afterLines="0"/>
        <w:ind w:firstLine="567"/>
        <w:jc w:val="both"/>
        <w:rPr>
          <w:rFonts w:hint="default"/>
          <w:sz w:val="22"/>
          <w:szCs w:val="22"/>
        </w:rPr>
      </w:pPr>
      <w:r>
        <w:rPr>
          <w:rFonts w:hint="default"/>
          <w:sz w:val="22"/>
          <w:szCs w:val="22"/>
        </w:rPr>
        <w:t>4) несоблюдение установленных правилами фонда правил приобретения инвестиционных паев</w:t>
      </w:r>
    </w:p>
    <w:p w14:paraId="1188CB78">
      <w:pPr>
        <w:spacing w:beforeLines="0" w:afterLines="0"/>
        <w:ind w:firstLine="567"/>
        <w:jc w:val="both"/>
        <w:rPr>
          <w:rFonts w:hint="default"/>
          <w:sz w:val="22"/>
          <w:szCs w:val="22"/>
        </w:rPr>
      </w:pPr>
      <w:r>
        <w:rPr>
          <w:rFonts w:hint="default"/>
          <w:sz w:val="22"/>
          <w:szCs w:val="22"/>
        </w:rPr>
        <w:t>5) принятие управляющей компанией решения о приостановлении выдачи инвестиционных паев;</w:t>
      </w:r>
    </w:p>
    <w:p w14:paraId="615564BE">
      <w:pPr>
        <w:spacing w:beforeLines="0" w:afterLines="0"/>
        <w:ind w:firstLine="567"/>
        <w:jc w:val="both"/>
        <w:rPr>
          <w:rFonts w:hint="default"/>
          <w:sz w:val="22"/>
          <w:szCs w:val="22"/>
        </w:rPr>
      </w:pPr>
      <w:r>
        <w:rPr>
          <w:rFonts w:hint="default"/>
          <w:sz w:val="22"/>
          <w:szCs w:val="22"/>
        </w:rPr>
        <w:t>6) введение Банком России запрета на проведение операций по выдаче или одновременно по выдаче и погашению инвестиционных паев и (или) на проведение операций по приему заявок на приобретение или одновременно заявок на приобретение и заявок на погашение инвестиционных паев;</w:t>
      </w:r>
    </w:p>
    <w:p w14:paraId="2AEA7593">
      <w:pPr>
        <w:spacing w:beforeLines="0" w:afterLines="0"/>
        <w:ind w:firstLine="567"/>
        <w:jc w:val="both"/>
        <w:rPr>
          <w:rFonts w:hint="default"/>
          <w:sz w:val="22"/>
          <w:szCs w:val="22"/>
        </w:rPr>
      </w:pPr>
      <w:r>
        <w:rPr>
          <w:rFonts w:hint="default"/>
          <w:sz w:val="22"/>
          <w:szCs w:val="22"/>
        </w:rPr>
        <w:t>7) подача заявки на приобретение инвестиционных паев после возникновения основания для прекращения фонда;</w:t>
      </w:r>
    </w:p>
    <w:p w14:paraId="1E5CF564">
      <w:pPr>
        <w:spacing w:beforeLines="0" w:afterLines="0"/>
        <w:ind w:firstLine="567"/>
        <w:jc w:val="both"/>
        <w:rPr>
          <w:rFonts w:hint="default"/>
          <w:sz w:val="22"/>
          <w:szCs w:val="22"/>
        </w:rPr>
      </w:pPr>
      <w:r>
        <w:rPr>
          <w:rFonts w:hint="default"/>
          <w:sz w:val="22"/>
          <w:szCs w:val="22"/>
        </w:rPr>
        <w:t>8) иные случаи, предусмотренные Федеральным законом «Об инвестиционных фондах».</w:t>
      </w:r>
    </w:p>
    <w:p w14:paraId="4C9AEAF3">
      <w:pPr>
        <w:spacing w:beforeLines="0" w:afterLines="0"/>
        <w:ind w:firstLine="567"/>
        <w:jc w:val="both"/>
        <w:rPr>
          <w:rFonts w:hint="default"/>
          <w:sz w:val="22"/>
          <w:szCs w:val="22"/>
        </w:rPr>
      </w:pPr>
    </w:p>
    <w:p w14:paraId="0754ADC2">
      <w:pPr>
        <w:spacing w:beforeLines="0" w:afterLines="0" w:line="240" w:lineRule="atLeast"/>
        <w:ind w:firstLine="567"/>
        <w:jc w:val="both"/>
        <w:outlineLvl w:val="1"/>
        <w:rPr>
          <w:rFonts w:hint="default"/>
          <w:b/>
          <w:sz w:val="22"/>
          <w:szCs w:val="22"/>
        </w:rPr>
      </w:pPr>
      <w:r>
        <w:rPr>
          <w:rFonts w:hint="default"/>
          <w:b/>
          <w:sz w:val="22"/>
          <w:szCs w:val="22"/>
        </w:rPr>
        <w:t>Выдача инвестиционных паев при формировании фонда</w:t>
      </w:r>
    </w:p>
    <w:p w14:paraId="53536D76">
      <w:pPr>
        <w:autoSpaceDE w:val="0"/>
        <w:autoSpaceDN w:val="0"/>
        <w:adjustRightInd w:val="0"/>
        <w:spacing w:beforeLines="0" w:afterLines="0"/>
        <w:ind w:firstLine="567"/>
        <w:jc w:val="both"/>
        <w:rPr>
          <w:rFonts w:hint="default"/>
          <w:sz w:val="22"/>
          <w:szCs w:val="22"/>
        </w:rPr>
      </w:pPr>
      <w:r>
        <w:rPr>
          <w:rFonts w:hint="default"/>
          <w:sz w:val="22"/>
          <w:szCs w:val="22"/>
        </w:rPr>
        <w:t>61. Выдача инвестиционных паев при формировании фонда осуществляется при условии передачи в их оплату денежных средств в размере и (или) бездокументарных ценных бумаг, предусмотренных подпунктом 1.1.) пункта 24.1 настоящих правил, стоимостью не менее 25 000 000 (Двадцать пять) миллионов рублей.</w:t>
      </w:r>
    </w:p>
    <w:p w14:paraId="1EC8156A">
      <w:pPr>
        <w:autoSpaceDE w:val="0"/>
        <w:autoSpaceDN w:val="0"/>
        <w:adjustRightInd w:val="0"/>
        <w:spacing w:beforeLines="0" w:afterLines="0"/>
        <w:ind w:firstLine="567"/>
        <w:jc w:val="both"/>
        <w:rPr>
          <w:rFonts w:hint="default"/>
          <w:sz w:val="22"/>
          <w:szCs w:val="22"/>
        </w:rPr>
      </w:pPr>
      <w:r>
        <w:rPr>
          <w:rFonts w:hint="default"/>
          <w:sz w:val="22"/>
          <w:szCs w:val="22"/>
        </w:rPr>
        <w:t>62. </w:t>
      </w:r>
      <w:bookmarkStart w:id="52" w:name="p_51"/>
      <w:bookmarkEnd w:id="52"/>
      <w:bookmarkStart w:id="53" w:name="p_52"/>
      <w:bookmarkEnd w:id="53"/>
      <w:bookmarkStart w:id="54" w:name="p_53"/>
      <w:bookmarkEnd w:id="54"/>
      <w:r>
        <w:rPr>
          <w:rFonts w:hint="default"/>
          <w:sz w:val="22"/>
          <w:szCs w:val="22"/>
        </w:rPr>
        <w:t>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2F39A5C7">
      <w:pPr>
        <w:tabs>
          <w:tab w:val="left" w:pos="567"/>
        </w:tabs>
        <w:autoSpaceDE w:val="0"/>
        <w:autoSpaceDN w:val="0"/>
        <w:adjustRightInd w:val="0"/>
        <w:spacing w:beforeLines="0" w:afterLines="0"/>
        <w:jc w:val="both"/>
        <w:outlineLvl w:val="0"/>
        <w:rPr>
          <w:rFonts w:hint="default"/>
          <w:sz w:val="22"/>
          <w:szCs w:val="22"/>
        </w:rPr>
      </w:pPr>
      <w:r>
        <w:rPr>
          <w:rFonts w:hint="default"/>
          <w:sz w:val="22"/>
          <w:szCs w:val="22"/>
        </w:rPr>
        <w:tab/>
      </w:r>
      <w:r>
        <w:rPr>
          <w:rFonts w:hint="default"/>
          <w:sz w:val="22"/>
          <w:szCs w:val="22"/>
        </w:rPr>
        <w:t>63. Сумма денежных средств (стоимость имущества), на которую выдается инвестиционный пай при формировании фонда, составляет 100 (Сто) рублей и является единой для всех приобретателей.</w:t>
      </w:r>
    </w:p>
    <w:p w14:paraId="06D27241">
      <w:pPr>
        <w:spacing w:beforeLines="0" w:afterLines="0"/>
        <w:ind w:firstLine="567"/>
        <w:jc w:val="both"/>
        <w:rPr>
          <w:rFonts w:hint="default"/>
          <w:sz w:val="22"/>
          <w:szCs w:val="22"/>
        </w:rPr>
      </w:pPr>
      <w:r>
        <w:rPr>
          <w:rFonts w:hint="default"/>
          <w:sz w:val="22"/>
          <w:szCs w:val="22"/>
        </w:rPr>
        <w:t>64. Количество инвестиционных паев, выдаваемых управляющей компанией при формировании фонда, определяется путем деления стоимости имущества, включенных в состав фонда, на сумму денежных средств (стоимость имущества), на которую в соответствии с настоящими Правилами выдается инвестиционный пай.</w:t>
      </w:r>
    </w:p>
    <w:p w14:paraId="3B3CD1EB">
      <w:pPr>
        <w:spacing w:beforeLines="0" w:afterLines="0"/>
        <w:ind w:firstLine="567"/>
        <w:jc w:val="both"/>
        <w:rPr>
          <w:rFonts w:hint="default"/>
          <w:sz w:val="22"/>
          <w:szCs w:val="22"/>
        </w:rPr>
      </w:pPr>
    </w:p>
    <w:p w14:paraId="192B25F9">
      <w:pPr>
        <w:spacing w:beforeLines="0" w:afterLines="0" w:line="240" w:lineRule="atLeast"/>
        <w:ind w:firstLine="567"/>
        <w:jc w:val="both"/>
        <w:outlineLvl w:val="1"/>
        <w:rPr>
          <w:rFonts w:hint="default"/>
          <w:b/>
          <w:sz w:val="22"/>
          <w:szCs w:val="22"/>
        </w:rPr>
      </w:pPr>
      <w:r>
        <w:rPr>
          <w:rFonts w:hint="default"/>
          <w:b/>
          <w:sz w:val="22"/>
          <w:szCs w:val="22"/>
        </w:rPr>
        <w:t>Выдача инвестиционных паев после завершения (окончания) формирования фонда</w:t>
      </w:r>
    </w:p>
    <w:p w14:paraId="1912AD5F">
      <w:pPr>
        <w:spacing w:beforeLines="0" w:afterLines="0"/>
        <w:ind w:firstLine="567"/>
        <w:jc w:val="both"/>
        <w:rPr>
          <w:rFonts w:hint="default"/>
          <w:sz w:val="22"/>
          <w:szCs w:val="22"/>
        </w:rPr>
      </w:pPr>
      <w:r>
        <w:rPr>
          <w:rFonts w:hint="default"/>
          <w:sz w:val="22"/>
          <w:szCs w:val="22"/>
        </w:rPr>
        <w:t>65.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14:paraId="3685CAB8">
      <w:pPr>
        <w:spacing w:beforeLines="0" w:afterLines="0"/>
        <w:ind w:firstLine="567"/>
        <w:jc w:val="both"/>
        <w:rPr>
          <w:rFonts w:hint="default"/>
          <w:sz w:val="22"/>
          <w:szCs w:val="22"/>
        </w:rPr>
      </w:pPr>
      <w:r>
        <w:rPr>
          <w:rFonts w:hint="default"/>
          <w:sz w:val="22"/>
          <w:szCs w:val="22"/>
        </w:rPr>
        <w:t>Сумма денежных средств (стоимость имущества),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09E34444">
      <w:pPr>
        <w:spacing w:beforeLines="0" w:afterLines="0"/>
        <w:ind w:firstLine="567"/>
        <w:jc w:val="both"/>
        <w:rPr>
          <w:rFonts w:hint="default"/>
          <w:sz w:val="22"/>
          <w:szCs w:val="22"/>
        </w:rPr>
      </w:pPr>
      <w:r>
        <w:rPr>
          <w:rFonts w:hint="default"/>
          <w:sz w:val="22"/>
          <w:szCs w:val="22"/>
        </w:rPr>
        <w:t>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 не менее 100 (Сто) рублей и (или) иного имущества стоимостью не менее 100 (Сто) рублей. В оплату паев принимаются бездокументарные ценные бумаги, предусмотренные подпунктом 1.1.) пункта 24.1 настоящих Правил.</w:t>
      </w:r>
    </w:p>
    <w:p w14:paraId="3F7B4B70">
      <w:pPr>
        <w:autoSpaceDE w:val="0"/>
        <w:autoSpaceDN w:val="0"/>
        <w:adjustRightInd w:val="0"/>
        <w:spacing w:beforeLines="0" w:afterLines="0"/>
        <w:ind w:firstLine="567"/>
        <w:jc w:val="both"/>
        <w:rPr>
          <w:rFonts w:hint="default"/>
          <w:sz w:val="24"/>
          <w:szCs w:val="24"/>
        </w:rPr>
      </w:pPr>
      <w:r>
        <w:rPr>
          <w:rFonts w:hint="default"/>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(стоимости имущества), включенных (включенного) в состав фонда, на расчетную стоимость инвестиционного пая, определенную на последний момент ее определения, предшествующий моменту выдачи инвестиционных паев.</w:t>
      </w:r>
      <w:r>
        <w:rPr>
          <w:rFonts w:hint="default"/>
          <w:sz w:val="24"/>
          <w:szCs w:val="24"/>
        </w:rPr>
        <w:t xml:space="preserve"> </w:t>
      </w:r>
    </w:p>
    <w:p w14:paraId="4FF5F2C7">
      <w:pPr>
        <w:autoSpaceDE w:val="0"/>
        <w:autoSpaceDN w:val="0"/>
        <w:adjustRightInd w:val="0"/>
        <w:spacing w:beforeLines="0" w:afterLines="0"/>
        <w:ind w:firstLine="567"/>
        <w:jc w:val="both"/>
        <w:rPr>
          <w:rFonts w:hint="default"/>
          <w:sz w:val="22"/>
          <w:szCs w:val="22"/>
        </w:rPr>
      </w:pPr>
      <w:r>
        <w:rPr>
          <w:rFonts w:hint="default"/>
          <w:sz w:val="24"/>
          <w:szCs w:val="24"/>
        </w:rPr>
        <w:t>К</w:t>
      </w:r>
      <w:r>
        <w:rPr>
          <w:rFonts w:hint="default"/>
          <w:sz w:val="22"/>
          <w:szCs w:val="22"/>
        </w:rPr>
        <w:t>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(иного имущества) в оплату инвестиционных паев.</w:t>
      </w:r>
    </w:p>
    <w:p w14:paraId="3CC90CF9">
      <w:pPr>
        <w:autoSpaceDE w:val="0"/>
        <w:autoSpaceDN w:val="0"/>
        <w:adjustRightInd w:val="0"/>
        <w:spacing w:beforeLines="0" w:afterLines="0"/>
        <w:ind w:firstLine="567"/>
        <w:jc w:val="both"/>
        <w:rPr>
          <w:rFonts w:hint="default"/>
          <w:sz w:val="22"/>
          <w:szCs w:val="22"/>
        </w:rPr>
      </w:pPr>
      <w:r>
        <w:rPr>
          <w:rFonts w:hint="default"/>
          <w:sz w:val="22"/>
          <w:szCs w:val="22"/>
        </w:rPr>
        <w:t xml:space="preserve"> </w:t>
      </w:r>
    </w:p>
    <w:p w14:paraId="6FE3448C">
      <w:pPr>
        <w:spacing w:beforeLines="0" w:afterLines="0"/>
        <w:ind w:firstLine="567"/>
        <w:jc w:val="both"/>
        <w:rPr>
          <w:rFonts w:hint="default"/>
          <w:b/>
          <w:sz w:val="22"/>
          <w:szCs w:val="22"/>
        </w:rPr>
      </w:pPr>
      <w:r>
        <w:rPr>
          <w:rFonts w:hint="default"/>
          <w:b/>
          <w:sz w:val="22"/>
          <w:szCs w:val="22"/>
        </w:rPr>
        <w:t xml:space="preserve"> Порядок и сроки передачи денежных средств (иного имущества) в оплату инвестиционных паев</w:t>
      </w:r>
    </w:p>
    <w:p w14:paraId="0298871A">
      <w:pPr>
        <w:spacing w:beforeLines="0" w:afterLines="0"/>
        <w:ind w:firstLine="567"/>
        <w:jc w:val="both"/>
        <w:rPr>
          <w:rFonts w:hint="default"/>
          <w:sz w:val="22"/>
          <w:szCs w:val="22"/>
        </w:rPr>
      </w:pPr>
      <w:r>
        <w:rPr>
          <w:rFonts w:hint="default"/>
          <w:sz w:val="22"/>
          <w:szCs w:val="22"/>
        </w:rPr>
        <w:t>66.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Банка России.</w:t>
      </w:r>
    </w:p>
    <w:p w14:paraId="4EA96050">
      <w:pPr>
        <w:spacing w:beforeLines="0" w:afterLines="0"/>
        <w:ind w:firstLine="567"/>
        <w:jc w:val="both"/>
        <w:rPr>
          <w:rFonts w:hint="default"/>
          <w:sz w:val="22"/>
          <w:szCs w:val="22"/>
        </w:rPr>
      </w:pPr>
      <w:r>
        <w:rPr>
          <w:rFonts w:hint="default"/>
          <w:sz w:val="22"/>
          <w:szCs w:val="22"/>
        </w:rPr>
        <w:t>Бездокументарные ценные бумаги, переданные в оплату инвестиционных, зачисляются на транзитный счет депо, открытый в специализированном депозитарии. Реквизиты транзитного счета депо указываются в сообщении о приеме заявок на приобретение инвестиционных паев. При поступлении ценных бумаг на транзитный счет депо лицу, передавшему указанные ценные бумаги, открывается субсчет депо для учета его прав на эти ценные бумаги. Управляющая компания не несет ответственности за несвоевременный возврат бездокументарных ценных бумаг лицу, передавшему их в оплату инвестиционных паев, и невозможность осуществления указанным лицом прав по таким ценным бумагам, если это лицо своевременно не уведомило управляющую компанию об изменении сведений, необходимых для возврата бездокументарных ценных бумаг или осуществления прав по таким ценным бумагам.</w:t>
      </w:r>
    </w:p>
    <w:p w14:paraId="29215F45">
      <w:pPr>
        <w:spacing w:beforeLines="0" w:afterLines="0"/>
        <w:ind w:firstLine="567"/>
        <w:jc w:val="both"/>
        <w:rPr>
          <w:rFonts w:hint="default"/>
          <w:sz w:val="22"/>
          <w:szCs w:val="22"/>
        </w:rPr>
      </w:pPr>
      <w:r>
        <w:rPr>
          <w:rFonts w:hint="default"/>
          <w:sz w:val="22"/>
          <w:szCs w:val="22"/>
        </w:rPr>
        <w:t xml:space="preserve">67. 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ним нормативных актов, требованиями Указания Банка России № 3758-У от 25 августа 2015 года и Правил определения стоимости чистых активов фонда.   </w:t>
      </w:r>
    </w:p>
    <w:p w14:paraId="143E7F35">
      <w:pPr>
        <w:spacing w:beforeLines="0" w:afterLines="0"/>
        <w:ind w:firstLine="567"/>
        <w:jc w:val="both"/>
        <w:rPr>
          <w:rFonts w:hint="default"/>
          <w:sz w:val="22"/>
          <w:szCs w:val="22"/>
        </w:rPr>
      </w:pPr>
      <w:r>
        <w:rPr>
          <w:rFonts w:hint="default"/>
          <w:sz w:val="22"/>
          <w:szCs w:val="22"/>
        </w:rPr>
        <w:t>Дата по состоянию на которую определяется стоимость имущества, переданного в оплату инвестиционных паев фонда, не может быть ранее даты передачи такого имущества в оплату инвестиционных паев.</w:t>
      </w:r>
    </w:p>
    <w:p w14:paraId="4DB4A92C">
      <w:pPr>
        <w:spacing w:beforeLines="0" w:afterLines="0"/>
        <w:ind w:firstLine="567"/>
        <w:jc w:val="both"/>
        <w:rPr>
          <w:rFonts w:hint="default"/>
          <w:sz w:val="22"/>
          <w:szCs w:val="22"/>
        </w:rPr>
      </w:pPr>
      <w:r>
        <w:rPr>
          <w:rFonts w:hint="default"/>
          <w:sz w:val="22"/>
          <w:szCs w:val="22"/>
        </w:rPr>
        <w:t>Оплата инвестиционных паев, выдаваемых после завершения формирования Фонда, производится в течение срока приема заявок на их приобретение.</w:t>
      </w:r>
      <w:r>
        <w:rPr>
          <w:rFonts w:hint="default"/>
          <w:sz w:val="22"/>
          <w:szCs w:val="22"/>
        </w:rPr>
        <w:tab/>
      </w:r>
    </w:p>
    <w:p w14:paraId="2475E30C">
      <w:pPr>
        <w:spacing w:beforeLines="0" w:afterLines="0"/>
        <w:ind w:firstLine="567"/>
        <w:jc w:val="both"/>
        <w:rPr>
          <w:rFonts w:hint="default"/>
          <w:sz w:val="22"/>
          <w:szCs w:val="22"/>
        </w:rPr>
      </w:pPr>
    </w:p>
    <w:p w14:paraId="42488A45">
      <w:pPr>
        <w:spacing w:beforeLines="0" w:afterLines="0" w:line="240" w:lineRule="atLeast"/>
        <w:ind w:firstLine="567"/>
        <w:jc w:val="both"/>
        <w:outlineLvl w:val="1"/>
        <w:rPr>
          <w:rFonts w:hint="default" w:ascii="Arial" w:cs="Arial"/>
          <w:b/>
          <w:sz w:val="22"/>
          <w:szCs w:val="22"/>
          <w:u w:val="single"/>
        </w:rPr>
      </w:pPr>
      <w:r>
        <w:rPr>
          <w:rFonts w:hint="default"/>
          <w:b/>
          <w:sz w:val="22"/>
          <w:szCs w:val="22"/>
        </w:rPr>
        <w:t>Основания (случаи) возврата денежных средств (иного имущества), переданных (переданного) в оплату инвестиционных паев</w:t>
      </w:r>
    </w:p>
    <w:p w14:paraId="16178E5C">
      <w:pPr>
        <w:spacing w:beforeLines="0" w:afterLines="0"/>
        <w:ind w:firstLine="567"/>
        <w:jc w:val="both"/>
        <w:rPr>
          <w:rFonts w:hint="default"/>
          <w:sz w:val="22"/>
          <w:szCs w:val="22"/>
        </w:rPr>
      </w:pPr>
      <w:r>
        <w:rPr>
          <w:rFonts w:hint="default"/>
          <w:sz w:val="22"/>
          <w:szCs w:val="22"/>
        </w:rPr>
        <w:t>68. Управляющая компания возвращает имущество лицу, передавшему его в оплату инвестиционных паев, если:</w:t>
      </w:r>
    </w:p>
    <w:p w14:paraId="39730CE8">
      <w:pPr>
        <w:spacing w:beforeLines="0" w:afterLines="0"/>
        <w:ind w:firstLine="567"/>
        <w:jc w:val="both"/>
        <w:rPr>
          <w:rFonts w:hint="default"/>
          <w:sz w:val="22"/>
          <w:szCs w:val="22"/>
        </w:rPr>
      </w:pPr>
      <w:r>
        <w:rPr>
          <w:rFonts w:hint="default"/>
          <w:sz w:val="22"/>
          <w:szCs w:val="22"/>
        </w:rPr>
        <w:t xml:space="preserve"> на определенную Правилами фонда дату окончания срока формирования фонда стоимость имущества, переданного в оплату инвестиционных паев, оказалась меньше стоимости имущества, необходимой для завершения (окончания) его формирования фонда;</w:t>
      </w:r>
    </w:p>
    <w:p w14:paraId="7FC47884">
      <w:pPr>
        <w:spacing w:beforeLines="0" w:afterLines="0"/>
        <w:ind w:firstLine="567"/>
        <w:jc w:val="both"/>
        <w:rPr>
          <w:rFonts w:hint="default"/>
          <w:sz w:val="22"/>
          <w:szCs w:val="22"/>
        </w:rPr>
      </w:pPr>
      <w:r>
        <w:rPr>
          <w:rFonts w:hint="default"/>
          <w:sz w:val="22"/>
          <w:szCs w:val="22"/>
        </w:rPr>
        <w:t>включение такого имущества в состав паевого инвестиционного фонда противоречит требованиям Федерального закона «Об инвестиционных фондах» принятым в соответствии с ним нормативным правовым актам и (или) Правилам фонда;</w:t>
      </w:r>
    </w:p>
    <w:p w14:paraId="2F6C93D8">
      <w:pPr>
        <w:spacing w:beforeLines="0" w:afterLines="0"/>
        <w:ind w:firstLine="567"/>
        <w:jc w:val="both"/>
        <w:rPr>
          <w:rFonts w:hint="default"/>
          <w:sz w:val="22"/>
          <w:szCs w:val="22"/>
        </w:rPr>
      </w:pPr>
      <w:r>
        <w:rPr>
          <w:rFonts w:hint="default"/>
          <w:sz w:val="22"/>
          <w:szCs w:val="22"/>
        </w:rPr>
        <w:t xml:space="preserve"> денежные средства (иное имущество) поступили (поступило) управляющей компании после даты, на которую сумма денежных средств (стоимость имущества), переданных (переданного) в оплату инвестиционных паев, достигла размера, необходимого для их (его) включения в состав фонда при его формировании;</w:t>
      </w:r>
    </w:p>
    <w:p w14:paraId="31EEEC9F">
      <w:pPr>
        <w:spacing w:beforeLines="0" w:afterLines="0"/>
        <w:ind w:firstLine="567"/>
        <w:jc w:val="both"/>
        <w:rPr>
          <w:rFonts w:hint="default"/>
          <w:sz w:val="22"/>
          <w:szCs w:val="22"/>
        </w:rPr>
      </w:pPr>
      <w:r>
        <w:rPr>
          <w:rFonts w:hint="default"/>
          <w:sz w:val="22"/>
          <w:szCs w:val="22"/>
        </w:rPr>
        <w:t>денежные средства (иное имущество) поступили (поступило) управляющей компании не в течение сроков приема заявок на приобретение инвестиционных паев, предусмотренных правилами;</w:t>
      </w:r>
    </w:p>
    <w:p w14:paraId="48ED3EE7">
      <w:pPr>
        <w:spacing w:beforeLines="0" w:afterLines="0"/>
        <w:ind w:firstLine="567"/>
        <w:jc w:val="both"/>
        <w:rPr>
          <w:rFonts w:hint="default"/>
          <w:sz w:val="22"/>
          <w:szCs w:val="22"/>
        </w:rPr>
      </w:pPr>
      <w:r>
        <w:rPr>
          <w:rFonts w:hint="default"/>
          <w:sz w:val="22"/>
          <w:szCs w:val="22"/>
        </w:rPr>
        <w:t>в оплату инвестиционных паев переданы денежные средства (передано иное имущество), сумма которых (стоимость которого) меньше установленной правилами минимальной суммы денежных средств (стоимости имущества), передачей которой в оплату инвестиционных паев обусловлена выдача инвестиционных паев (в случае если правилами установлена указанная минимальная сумма денежных средств (стоимость имущества).</w:t>
      </w:r>
    </w:p>
    <w:p w14:paraId="45A002FB">
      <w:pPr>
        <w:spacing w:beforeLines="0" w:afterLines="0"/>
        <w:ind w:firstLine="567"/>
        <w:jc w:val="both"/>
        <w:rPr>
          <w:rFonts w:hint="default"/>
          <w:sz w:val="22"/>
          <w:szCs w:val="22"/>
        </w:rPr>
      </w:pPr>
      <w:r>
        <w:rPr>
          <w:rFonts w:hint="default"/>
          <w:sz w:val="22"/>
          <w:szCs w:val="22"/>
        </w:rPr>
        <w:t xml:space="preserve">69. Возврат имущества в случаях, предусмотренных пунктом 68 настоящих Правил, осуществляется управляющей компанией в следующие сроки: </w:t>
      </w:r>
    </w:p>
    <w:p w14:paraId="3D740952">
      <w:pPr>
        <w:spacing w:beforeLines="0" w:afterLines="0"/>
        <w:ind w:firstLine="567"/>
        <w:jc w:val="both"/>
        <w:rPr>
          <w:rFonts w:hint="default"/>
          <w:sz w:val="22"/>
          <w:szCs w:val="22"/>
        </w:rPr>
      </w:pPr>
      <w:r>
        <w:rPr>
          <w:rFonts w:hint="default"/>
          <w:sz w:val="22"/>
          <w:szCs w:val="22"/>
        </w:rPr>
        <w:t xml:space="preserve">денежные средства и бездокументарные ценные бумаги возвращаются в течение 5 рабочих дней со дня возникновения оснований (наступления случаев) для возврата указанного имущества. </w:t>
      </w:r>
    </w:p>
    <w:p w14:paraId="58567C4E">
      <w:pPr>
        <w:spacing w:beforeLines="0" w:afterLines="0"/>
        <w:ind w:firstLine="567"/>
        <w:jc w:val="both"/>
        <w:rPr>
          <w:rFonts w:hint="default"/>
          <w:sz w:val="22"/>
          <w:szCs w:val="22"/>
        </w:rPr>
      </w:pPr>
      <w:r>
        <w:rPr>
          <w:rFonts w:hint="default"/>
          <w:sz w:val="22"/>
          <w:szCs w:val="22"/>
        </w:rPr>
        <w:t>70. 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а бездокументарных ценных бумаг на счет депо (лицевой счет в реестре владельцев ценных бумаг), указанный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указанного имущества;</w:t>
      </w:r>
    </w:p>
    <w:p w14:paraId="6B8609FC">
      <w:pPr>
        <w:spacing w:beforeLines="0" w:afterLines="0"/>
        <w:ind w:firstLine="567"/>
        <w:jc w:val="both"/>
        <w:rPr>
          <w:rFonts w:hint="default"/>
          <w:sz w:val="22"/>
          <w:szCs w:val="22"/>
        </w:rPr>
      </w:pPr>
      <w:r>
        <w:rPr>
          <w:rFonts w:hint="default"/>
          <w:sz w:val="22"/>
          <w:szCs w:val="22"/>
        </w:rPr>
        <w:t>В случае невозможности осуществить возврат денежных средств (бездокументарных ценных бумаг) на указанные в абзаце первом настоящего пункта счета управляющая компания в срок, составляющий не более пяти рабочих дней со дня возникновения оснований (наступления случаев) для возврата денежных средств (бездокументарных ценных бумаг), уведомляет лицо, передавшее указанное имущество в оплату инвестиционных паев, о необходимости представления реквизитов иного банковского счета (счета депо (лицевого счета в реестре владельцев ценных бумаг) для возврата указанного имущества и осуществляет его возврат в срок, составляющий не более пяти рабочих дней со дня получения управляющей компанией указанных сведений.</w:t>
      </w:r>
    </w:p>
    <w:p w14:paraId="5B028BE9">
      <w:pPr>
        <w:spacing w:beforeLines="0" w:afterLines="0"/>
        <w:ind w:firstLine="567"/>
        <w:jc w:val="both"/>
        <w:rPr>
          <w:rFonts w:hint="default"/>
          <w:sz w:val="22"/>
          <w:szCs w:val="22"/>
        </w:rPr>
      </w:pPr>
      <w:r>
        <w:rPr>
          <w:rFonts w:hint="default"/>
          <w:sz w:val="22"/>
          <w:szCs w:val="22"/>
        </w:rPr>
        <w:t>В случае возврата денежных средств (иного имущества), переданных (переданного)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5 рабочих дней со дня их получения.</w:t>
      </w:r>
    </w:p>
    <w:p w14:paraId="598167E1">
      <w:pPr>
        <w:autoSpaceDE w:val="0"/>
        <w:autoSpaceDN w:val="0"/>
        <w:adjustRightInd w:val="0"/>
        <w:spacing w:beforeLines="0" w:afterLines="0"/>
        <w:ind w:firstLine="540"/>
        <w:jc w:val="both"/>
        <w:outlineLvl w:val="0"/>
        <w:rPr>
          <w:rFonts w:hint="default"/>
          <w:sz w:val="22"/>
          <w:szCs w:val="22"/>
        </w:rPr>
      </w:pPr>
    </w:p>
    <w:p w14:paraId="2AEB9AF9">
      <w:pPr>
        <w:spacing w:beforeLines="0" w:afterLines="0" w:line="240" w:lineRule="atLeast"/>
        <w:ind w:firstLine="567"/>
        <w:jc w:val="both"/>
        <w:outlineLvl w:val="1"/>
        <w:rPr>
          <w:rFonts w:hint="default"/>
          <w:b/>
          <w:sz w:val="22"/>
          <w:szCs w:val="22"/>
        </w:rPr>
      </w:pPr>
      <w:r>
        <w:rPr>
          <w:rFonts w:hint="default"/>
          <w:b/>
          <w:sz w:val="22"/>
          <w:szCs w:val="22"/>
        </w:rPr>
        <w:t>Включение имущества в состав фонда</w:t>
      </w:r>
    </w:p>
    <w:p w14:paraId="1750A760">
      <w:pPr>
        <w:spacing w:beforeLines="0" w:afterLines="0"/>
        <w:ind w:firstLine="567"/>
        <w:jc w:val="both"/>
        <w:rPr>
          <w:rFonts w:hint="default"/>
          <w:sz w:val="22"/>
          <w:szCs w:val="22"/>
        </w:rPr>
      </w:pPr>
      <w:r>
        <w:rPr>
          <w:rFonts w:hint="default"/>
          <w:sz w:val="22"/>
          <w:szCs w:val="22"/>
        </w:rPr>
        <w:t>71.  Условия, при одновременном наступлении (соблюдении) которых денежные средства (иное имущество), переданные (переданное) в оплату инвестиционных паев при формировании фонда, включаются (включается) в состав фонда:</w:t>
      </w:r>
    </w:p>
    <w:p w14:paraId="76008075">
      <w:pPr>
        <w:spacing w:beforeLines="0" w:afterLines="0"/>
        <w:ind w:firstLine="567"/>
        <w:jc w:val="both"/>
        <w:rPr>
          <w:rFonts w:hint="default"/>
          <w:sz w:val="22"/>
          <w:szCs w:val="22"/>
        </w:rPr>
      </w:pPr>
      <w:r>
        <w:rPr>
          <w:rFonts w:hint="default"/>
          <w:sz w:val="22"/>
          <w:szCs w:val="22"/>
        </w:rPr>
        <w:t>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лицевых счетов в реестре владельцев инвестиционных паев;</w:t>
      </w:r>
    </w:p>
    <w:p w14:paraId="61F7B170">
      <w:pPr>
        <w:spacing w:beforeLines="0" w:afterLines="0"/>
        <w:ind w:firstLine="567"/>
        <w:jc w:val="both"/>
        <w:rPr>
          <w:rFonts w:hint="default"/>
          <w:sz w:val="22"/>
          <w:szCs w:val="22"/>
        </w:rPr>
      </w:pPr>
      <w:r>
        <w:rPr>
          <w:rFonts w:hint="default"/>
          <w:sz w:val="22"/>
          <w:szCs w:val="22"/>
        </w:rPr>
        <w:t>2) денежные средства (иное имущество), переданные (переданное) в оплату инвестиционных паев согласно заявкам на приобретение инвестиционных паев, поступили (поступило) управляющей компании;</w:t>
      </w:r>
    </w:p>
    <w:p w14:paraId="6F3EEFC6">
      <w:pPr>
        <w:spacing w:beforeLines="0" w:afterLines="0"/>
        <w:ind w:firstLine="567"/>
        <w:jc w:val="both"/>
        <w:rPr>
          <w:rFonts w:hint="default"/>
          <w:sz w:val="22"/>
          <w:szCs w:val="22"/>
        </w:rPr>
      </w:pPr>
      <w:r>
        <w:rPr>
          <w:rFonts w:hint="default"/>
          <w:sz w:val="22"/>
          <w:szCs w:val="22"/>
        </w:rPr>
        <w:t>3)  получено согласие специализированного депозитария на включение в состав фонда имущества, не являющегося денежными средствами;</w:t>
      </w:r>
    </w:p>
    <w:p w14:paraId="05DC6D18">
      <w:pPr>
        <w:spacing w:beforeLines="0" w:afterLines="0"/>
        <w:ind w:firstLine="567"/>
        <w:jc w:val="both"/>
        <w:rPr>
          <w:rFonts w:hint="default"/>
          <w:sz w:val="22"/>
          <w:szCs w:val="22"/>
        </w:rPr>
      </w:pPr>
      <w:r>
        <w:rPr>
          <w:rFonts w:hint="default"/>
          <w:sz w:val="22"/>
          <w:szCs w:val="22"/>
        </w:rPr>
        <w:t>4) сумма денежных средств (стоимость имущества), переданных (переданного) в оплату инвестиционных паев, достигла размера, необходимого для завершения (окончания) формирования фонда;</w:t>
      </w:r>
    </w:p>
    <w:p w14:paraId="3E60E64B">
      <w:pPr>
        <w:spacing w:beforeLines="0" w:afterLines="0"/>
        <w:ind w:firstLine="567"/>
        <w:jc w:val="both"/>
        <w:rPr>
          <w:rFonts w:hint="default"/>
          <w:sz w:val="22"/>
          <w:szCs w:val="22"/>
        </w:rPr>
      </w:pPr>
      <w:r>
        <w:rPr>
          <w:rFonts w:hint="default"/>
          <w:sz w:val="22"/>
          <w:szCs w:val="22"/>
        </w:rPr>
        <w:t>5) выдача инвестиционных паев не приостановлена.</w:t>
      </w:r>
    </w:p>
    <w:p w14:paraId="7670533C">
      <w:pPr>
        <w:spacing w:beforeLines="0" w:afterLines="0"/>
        <w:ind w:firstLine="567"/>
        <w:jc w:val="both"/>
        <w:rPr>
          <w:rFonts w:hint="default"/>
          <w:sz w:val="22"/>
          <w:szCs w:val="22"/>
        </w:rPr>
      </w:pPr>
      <w:r>
        <w:rPr>
          <w:rFonts w:hint="default"/>
          <w:sz w:val="22"/>
          <w:szCs w:val="22"/>
        </w:rPr>
        <w:t>72.  Условия, при одновременном наступлении (соблюдении) которых денежные средства (иное имущество), переданные (переданное) в оплату инвестиционных паев при выдаче инвестиционных паев после завершения (окончания) формирования фонда, включаются (включается) в состав фонда:</w:t>
      </w:r>
    </w:p>
    <w:p w14:paraId="4DBE3A4E">
      <w:pPr>
        <w:spacing w:beforeLines="0" w:afterLines="0"/>
        <w:ind w:firstLine="567"/>
        <w:jc w:val="both"/>
        <w:rPr>
          <w:rFonts w:hint="default"/>
          <w:sz w:val="22"/>
          <w:szCs w:val="22"/>
        </w:rPr>
      </w:pPr>
      <w:r>
        <w:rPr>
          <w:rFonts w:hint="default"/>
          <w:sz w:val="22"/>
          <w:szCs w:val="22"/>
        </w:rPr>
        <w:t>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лицевых счетов в реестре владельцев инвестиционных паев;</w:t>
      </w:r>
    </w:p>
    <w:p w14:paraId="70EC64B7">
      <w:pPr>
        <w:spacing w:beforeLines="0" w:afterLines="0"/>
        <w:ind w:firstLine="567"/>
        <w:jc w:val="both"/>
        <w:rPr>
          <w:rFonts w:hint="default"/>
          <w:sz w:val="22"/>
          <w:szCs w:val="22"/>
        </w:rPr>
      </w:pPr>
      <w:r>
        <w:rPr>
          <w:rFonts w:hint="default"/>
          <w:sz w:val="22"/>
          <w:szCs w:val="22"/>
        </w:rPr>
        <w:t>2) денежные средства (иное имущество), переданные (переданное) в оплату инвестиционных паев согласно заявкам на приобретение инвестиционных паев, поступили (поступило) управляющей компании;</w:t>
      </w:r>
    </w:p>
    <w:p w14:paraId="1B472761">
      <w:pPr>
        <w:spacing w:beforeLines="0" w:afterLines="0"/>
        <w:ind w:firstLine="567"/>
        <w:jc w:val="both"/>
        <w:rPr>
          <w:rFonts w:hint="default"/>
          <w:sz w:val="22"/>
          <w:szCs w:val="22"/>
        </w:rPr>
      </w:pPr>
      <w:r>
        <w:rPr>
          <w:rFonts w:hint="default"/>
          <w:sz w:val="22"/>
          <w:szCs w:val="22"/>
        </w:rPr>
        <w:t xml:space="preserve">3) получено согласие специализированного депозитария на включение в состав фонда имущества, не являющегося денежными средствами; </w:t>
      </w:r>
    </w:p>
    <w:p w14:paraId="0F687390">
      <w:pPr>
        <w:spacing w:beforeLines="0" w:afterLines="0"/>
        <w:ind w:firstLine="567"/>
        <w:jc w:val="both"/>
        <w:rPr>
          <w:rFonts w:hint="default"/>
          <w:sz w:val="22"/>
          <w:szCs w:val="22"/>
        </w:rPr>
      </w:pPr>
      <w:r>
        <w:rPr>
          <w:rFonts w:hint="default"/>
          <w:sz w:val="22"/>
          <w:szCs w:val="22"/>
        </w:rPr>
        <w:t>4) срок приема заявок на приобретение инвестиционных паев, в течение которого денежные средства (иное имущество) поступили (поступило) в оплату инвестиционных паев, истек;</w:t>
      </w:r>
    </w:p>
    <w:p w14:paraId="0CE20AF3">
      <w:pPr>
        <w:spacing w:beforeLines="0" w:afterLines="0"/>
        <w:ind w:firstLine="567"/>
        <w:jc w:val="both"/>
        <w:rPr>
          <w:rFonts w:hint="default"/>
          <w:sz w:val="22"/>
          <w:szCs w:val="22"/>
        </w:rPr>
      </w:pPr>
      <w:r>
        <w:rPr>
          <w:rFonts w:hint="default"/>
          <w:sz w:val="22"/>
          <w:szCs w:val="22"/>
        </w:rPr>
        <w:t>5) основания для прекращения фонда отсутствуют;</w:t>
      </w:r>
    </w:p>
    <w:p w14:paraId="785919CD">
      <w:pPr>
        <w:spacing w:beforeLines="0" w:afterLines="0"/>
        <w:ind w:firstLine="567"/>
        <w:jc w:val="both"/>
        <w:rPr>
          <w:rFonts w:hint="default"/>
          <w:sz w:val="22"/>
          <w:szCs w:val="22"/>
        </w:rPr>
      </w:pPr>
      <w:r>
        <w:rPr>
          <w:rFonts w:hint="default"/>
          <w:sz w:val="22"/>
          <w:szCs w:val="22"/>
        </w:rPr>
        <w:t>6) выдача инвестиционных паев не приостановлена.</w:t>
      </w:r>
    </w:p>
    <w:p w14:paraId="32E59E2C">
      <w:pPr>
        <w:spacing w:beforeLines="0" w:afterLines="0"/>
        <w:ind w:firstLine="567"/>
        <w:jc w:val="both"/>
        <w:rPr>
          <w:rFonts w:hint="default"/>
          <w:sz w:val="22"/>
          <w:szCs w:val="22"/>
        </w:rPr>
      </w:pPr>
      <w:r>
        <w:rPr>
          <w:rFonts w:hint="default"/>
          <w:sz w:val="22"/>
          <w:szCs w:val="22"/>
        </w:rPr>
        <w:t>73.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14:paraId="4C0B822A">
      <w:pPr>
        <w:spacing w:beforeLines="0" w:afterLines="0"/>
        <w:ind w:firstLine="567"/>
        <w:jc w:val="both"/>
        <w:rPr>
          <w:rFonts w:hint="default"/>
          <w:sz w:val="22"/>
          <w:szCs w:val="22"/>
        </w:rPr>
      </w:pPr>
      <w:r>
        <w:rPr>
          <w:rFonts w:hint="default"/>
          <w:sz w:val="22"/>
          <w:szCs w:val="22"/>
        </w:rPr>
        <w:t>74. Порядок и сроки включения денежных средств (иного имущества), переданных (переданного) в оплату инвестиционных паев, в состав фонда при его формировании (после завершения (окончания) его формирования), при наступлении (соблюдения) всех необходимых для этого в соответствии с Правилами условий:</w:t>
      </w:r>
    </w:p>
    <w:p w14:paraId="597F61D7">
      <w:pPr>
        <w:spacing w:beforeLines="0" w:afterLines="0"/>
        <w:ind w:firstLine="567"/>
        <w:jc w:val="both"/>
        <w:rPr>
          <w:rFonts w:hint="default"/>
          <w:sz w:val="22"/>
          <w:szCs w:val="22"/>
        </w:rPr>
      </w:pPr>
      <w:r>
        <w:rPr>
          <w:rFonts w:hint="default"/>
          <w:sz w:val="22"/>
          <w:szCs w:val="22"/>
        </w:rPr>
        <w:t xml:space="preserve">денежные средства, переданные в оплату инвестиционных паев, включаются в состав фонда путем их зачисления на банковский счет, открытый для расчетов по операциям, связанным с доверительным управлением фондом и должны быть включены в состав Фонда в срок не позднее 3 (трех) рабочих дней с даты возникновения оснований для их включения в состав Фонда; </w:t>
      </w:r>
    </w:p>
    <w:p w14:paraId="2628ECA3">
      <w:pPr>
        <w:autoSpaceDE w:val="0"/>
        <w:autoSpaceDN w:val="0"/>
        <w:adjustRightInd w:val="0"/>
        <w:spacing w:beforeLines="0" w:afterLines="0"/>
        <w:ind w:firstLine="567"/>
        <w:jc w:val="both"/>
        <w:rPr>
          <w:rFonts w:hint="default"/>
          <w:sz w:val="22"/>
          <w:szCs w:val="22"/>
        </w:rPr>
      </w:pPr>
      <w:r>
        <w:rPr>
          <w:rFonts w:hint="default"/>
          <w:sz w:val="22"/>
          <w:szCs w:val="22"/>
        </w:rPr>
        <w:t>бездокументарные ценные бумаги, переданные в оплату инвестиционных паев, включаются в состав фонда путем их зачисления на счет депо, открытый для учета прав на ценные бумаги, составляющие фонд и должны быть включены в состав Фонда в срок не позднее 3 (трех) рабочих дней с даты возникновения оснований для их включения в состав Фонда.</w:t>
      </w:r>
    </w:p>
    <w:p w14:paraId="399D9755">
      <w:pPr>
        <w:autoSpaceDE w:val="0"/>
        <w:autoSpaceDN w:val="0"/>
        <w:adjustRightInd w:val="0"/>
        <w:spacing w:beforeLines="0" w:afterLines="0"/>
        <w:ind w:firstLine="567"/>
        <w:jc w:val="both"/>
        <w:rPr>
          <w:rFonts w:hint="default"/>
          <w:sz w:val="22"/>
          <w:szCs w:val="22"/>
        </w:rPr>
      </w:pPr>
    </w:p>
    <w:p w14:paraId="44B35EDF">
      <w:pPr>
        <w:spacing w:beforeLines="0" w:afterLines="0"/>
        <w:ind w:firstLine="567"/>
        <w:jc w:val="both"/>
        <w:rPr>
          <w:rFonts w:hint="default"/>
          <w:sz w:val="22"/>
          <w:szCs w:val="22"/>
        </w:rPr>
      </w:pPr>
      <w:r>
        <w:rPr>
          <w:rFonts w:hint="default"/>
          <w:b/>
          <w:sz w:val="22"/>
          <w:szCs w:val="22"/>
        </w:rPr>
        <w:t>Погашение инвестиционных паев</w:t>
      </w:r>
    </w:p>
    <w:p w14:paraId="3AAAD237">
      <w:pPr>
        <w:autoSpaceDE w:val="0"/>
        <w:autoSpaceDN w:val="0"/>
        <w:adjustRightInd w:val="0"/>
        <w:spacing w:beforeLines="0" w:afterLines="0"/>
        <w:ind w:firstLine="567"/>
        <w:jc w:val="both"/>
        <w:rPr>
          <w:rFonts w:hint="default"/>
          <w:sz w:val="22"/>
          <w:szCs w:val="22"/>
        </w:rPr>
      </w:pPr>
      <w:r>
        <w:rPr>
          <w:rFonts w:hint="default"/>
          <w:sz w:val="22"/>
          <w:szCs w:val="22"/>
        </w:rPr>
        <w:t>75. Погашение инвестиционных паев может осуществляться после даты завершения (окончания) формирования фонда.</w:t>
      </w:r>
    </w:p>
    <w:p w14:paraId="17C95BDD">
      <w:pPr>
        <w:spacing w:beforeLines="0" w:afterLines="0"/>
        <w:ind w:firstLine="567"/>
        <w:jc w:val="both"/>
        <w:rPr>
          <w:rFonts w:hint="default"/>
          <w:sz w:val="22"/>
          <w:szCs w:val="22"/>
        </w:rPr>
      </w:pPr>
      <w:r>
        <w:rPr>
          <w:rFonts w:hint="default"/>
          <w:sz w:val="22"/>
          <w:szCs w:val="22"/>
        </w:rPr>
        <w:t>76. Случаи, когда управляющая компания осуществляет погашение инвестиционных паев:</w:t>
      </w:r>
    </w:p>
    <w:p w14:paraId="2B1AFF22">
      <w:pPr>
        <w:autoSpaceDE w:val="0"/>
        <w:autoSpaceDN w:val="0"/>
        <w:adjustRightInd w:val="0"/>
        <w:spacing w:beforeLines="0" w:afterLines="0"/>
        <w:ind w:firstLine="540"/>
        <w:jc w:val="both"/>
        <w:rPr>
          <w:rFonts w:hint="default"/>
          <w:sz w:val="22"/>
          <w:szCs w:val="22"/>
          <w:lang w:eastAsia="ru-RU"/>
        </w:rPr>
      </w:pPr>
      <w:r>
        <w:rPr>
          <w:rFonts w:hint="default"/>
          <w:sz w:val="22"/>
          <w:szCs w:val="22"/>
          <w:lang w:eastAsia="ru-RU"/>
        </w:rPr>
        <w:t>- предъявление владельцем инвестиционных паев, являющимся уполномоченным лицом, требования о погашении всех или части принадлежащих ему инвестиционных паев в течение срока, установленного правилами;</w:t>
      </w:r>
    </w:p>
    <w:p w14:paraId="6E302F6B">
      <w:pPr>
        <w:autoSpaceDE w:val="0"/>
        <w:autoSpaceDN w:val="0"/>
        <w:adjustRightInd w:val="0"/>
        <w:spacing w:beforeLines="0" w:afterLines="0"/>
        <w:ind w:firstLine="540"/>
        <w:jc w:val="both"/>
        <w:rPr>
          <w:rFonts w:hint="default"/>
          <w:sz w:val="22"/>
          <w:szCs w:val="22"/>
          <w:lang w:eastAsia="ru-RU"/>
        </w:rPr>
      </w:pPr>
      <w:r>
        <w:rPr>
          <w:rFonts w:hint="default"/>
          <w:sz w:val="22"/>
          <w:szCs w:val="22"/>
          <w:lang w:eastAsia="ru-RU"/>
        </w:rPr>
        <w:t>- прекращение фонда.</w:t>
      </w:r>
    </w:p>
    <w:p w14:paraId="6A285213">
      <w:pPr>
        <w:spacing w:beforeLines="0" w:afterLines="0"/>
        <w:ind w:firstLine="540"/>
        <w:jc w:val="both"/>
        <w:rPr>
          <w:rFonts w:hint="default"/>
          <w:sz w:val="22"/>
          <w:szCs w:val="22"/>
        </w:rPr>
      </w:pPr>
      <w:r>
        <w:rPr>
          <w:rFonts w:hint="default"/>
          <w:sz w:val="22"/>
          <w:szCs w:val="22"/>
        </w:rPr>
        <w:t xml:space="preserve">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56F64471">
      <w:pPr>
        <w:widowControl w:val="0"/>
        <w:tabs>
          <w:tab w:val="left" w:pos="567"/>
        </w:tabs>
        <w:autoSpaceDE w:val="0"/>
        <w:autoSpaceDN w:val="0"/>
        <w:adjustRightInd w:val="0"/>
        <w:spacing w:beforeLines="0" w:afterLines="0"/>
        <w:jc w:val="both"/>
        <w:rPr>
          <w:rFonts w:hint="default"/>
          <w:sz w:val="22"/>
          <w:szCs w:val="22"/>
          <w:lang w:eastAsia="zh-CN"/>
        </w:rPr>
      </w:pPr>
      <w:r>
        <w:rPr>
          <w:rFonts w:hint="default"/>
          <w:sz w:val="22"/>
          <w:szCs w:val="22"/>
        </w:rPr>
        <w:tab/>
      </w:r>
      <w:r>
        <w:rPr>
          <w:rFonts w:hint="default"/>
          <w:sz w:val="22"/>
          <w:szCs w:val="22"/>
        </w:rPr>
        <w:t xml:space="preserve">77. </w:t>
      </w:r>
      <w:r>
        <w:rPr>
          <w:rFonts w:hint="default"/>
          <w:sz w:val="22"/>
          <w:szCs w:val="22"/>
          <w:lang w:eastAsia="zh-CN"/>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245FFBD4">
      <w:pPr>
        <w:widowControl w:val="0"/>
        <w:tabs>
          <w:tab w:val="left" w:pos="567"/>
        </w:tabs>
        <w:autoSpaceDE w:val="0"/>
        <w:autoSpaceDN w:val="0"/>
        <w:adjustRightInd w:val="0"/>
        <w:spacing w:beforeLines="0" w:afterLines="0"/>
        <w:jc w:val="both"/>
        <w:rPr>
          <w:rFonts w:hint="default"/>
          <w:sz w:val="22"/>
          <w:szCs w:val="22"/>
          <w:lang w:eastAsia="zh-CN"/>
        </w:rPr>
      </w:pPr>
      <w:r>
        <w:rPr>
          <w:rFonts w:hint="default"/>
          <w:sz w:val="22"/>
          <w:szCs w:val="22"/>
          <w:lang w:eastAsia="zh-CN"/>
        </w:rPr>
        <w:tab/>
      </w:r>
      <w:r>
        <w:rPr>
          <w:rFonts w:hint="default"/>
          <w:sz w:val="22"/>
          <w:szCs w:val="22"/>
          <w:lang w:eastAsia="zh-CN"/>
        </w:rPr>
        <w:t>Заявки на погашение инвестиционных паев могут подаваться во всех местах приема заявок на приобретение инвестиционных паев.</w:t>
      </w:r>
    </w:p>
    <w:p w14:paraId="725A6476">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lang w:eastAsia="zh-CN"/>
        </w:rPr>
        <w:tab/>
      </w:r>
      <w:r>
        <w:rPr>
          <w:rFonts w:hint="default"/>
          <w:sz w:val="22"/>
          <w:szCs w:val="22"/>
        </w:rPr>
        <w:t>78. Заявки на погашение инвестиционных паев подаются только уполномоченными лицами управляющей компании.</w:t>
      </w:r>
    </w:p>
    <w:p w14:paraId="13EF6E10">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Заявки на погашение инвестиционных паев носят безотзывный характер.</w:t>
      </w:r>
    </w:p>
    <w:p w14:paraId="2DA66C93">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78.1. Заявки на погашение инвестиционных паев подаются уполномоченным лицом оформленные в соответствии с приложением № 5 к настоящим Правилам в следующем порядке:</w:t>
      </w:r>
    </w:p>
    <w:p w14:paraId="63B14626">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 в письменном виде в местах приема заявок, подписанные уполномоченным лицом;</w:t>
      </w:r>
    </w:p>
    <w:p w14:paraId="230976A7">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 в электронном виде, посредством электронной связи и направляться в управляющую компанию в форме электронного документа подписанного электронной подписью и/или электронной копии документа заверенной электронной подписью при одновременном соблюдении следующих условий:</w:t>
      </w:r>
    </w:p>
    <w:p w14:paraId="2D418D5D">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 Заявка на погашение инвестиционных паев направлена по СЭД, участниками (пользователями) которой являются уполномоченное лицо и управляющая компания в соответствии с настоящими Правилами и соглашением об электронном документообороте;</w:t>
      </w:r>
    </w:p>
    <w:p w14:paraId="39BDCBAB">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 Заявка на погашение инвестиционных паев направлена по форме предусмотренной настоящими Правилами;</w:t>
      </w:r>
    </w:p>
    <w:p w14:paraId="1BD8D99B">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 Заявка на погашение инвестиционных паев подписана электронной подписью уполномоченного лица.</w:t>
      </w:r>
    </w:p>
    <w:p w14:paraId="07F0756F">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Датой и временем приема заявки на погашение инвестиционных паев, поданной уполномоченным лицом посредством электронной связи, считается дата и время получения уполномоченным лицом подтверждения о ее поступлении в управляющую компанию.</w:t>
      </w:r>
    </w:p>
    <w:p w14:paraId="71F8E04C">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В случае отказа в приеме заявки на погашение инвестиционных паев, поданной уполномоченным лицом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электронного документооборота.</w:t>
      </w:r>
    </w:p>
    <w:p w14:paraId="66654E77">
      <w:pPr>
        <w:widowControl w:val="0"/>
        <w:tabs>
          <w:tab w:val="left" w:pos="567"/>
        </w:tabs>
        <w:autoSpaceDE w:val="0"/>
        <w:autoSpaceDN w:val="0"/>
        <w:adjustRightInd w:val="0"/>
        <w:spacing w:beforeLines="0" w:afterLines="0"/>
        <w:jc w:val="both"/>
        <w:rPr>
          <w:rFonts w:hint="default"/>
          <w:sz w:val="22"/>
          <w:szCs w:val="22"/>
          <w:lang w:eastAsia="zh-CN"/>
        </w:rPr>
      </w:pPr>
      <w:r>
        <w:rPr>
          <w:rFonts w:hint="default"/>
          <w:sz w:val="22"/>
          <w:szCs w:val="22"/>
          <w:lang w:eastAsia="zh-CN"/>
        </w:rPr>
        <w:tab/>
      </w:r>
      <w:r>
        <w:rPr>
          <w:rFonts w:hint="default"/>
          <w:sz w:val="22"/>
          <w:szCs w:val="22"/>
          <w:lang w:eastAsia="zh-CN"/>
        </w:rPr>
        <w:t>79. Заявки на погашение инвестиционных паев, оформленные в соответствии с приложением № 6 к настоящим Правилам, подаются в пунктах приема заявок управляющей компании номинальным держателем в интересах Уполномоченного лица.</w:t>
      </w:r>
    </w:p>
    <w:p w14:paraId="3C66E2C2">
      <w:pPr>
        <w:widowControl w:val="0"/>
        <w:tabs>
          <w:tab w:val="left" w:pos="567"/>
        </w:tabs>
        <w:autoSpaceDE w:val="0"/>
        <w:autoSpaceDN w:val="0"/>
        <w:adjustRightInd w:val="0"/>
        <w:spacing w:beforeLines="0" w:afterLines="0"/>
        <w:jc w:val="both"/>
        <w:rPr>
          <w:rFonts w:hint="default"/>
          <w:sz w:val="22"/>
          <w:szCs w:val="22"/>
          <w:lang w:eastAsia="zh-CN"/>
        </w:rPr>
      </w:pPr>
      <w:r>
        <w:rPr>
          <w:rFonts w:hint="default"/>
          <w:sz w:val="22"/>
          <w:szCs w:val="22"/>
          <w:lang w:eastAsia="zh-CN"/>
        </w:rPr>
        <w:tab/>
      </w:r>
      <w:r>
        <w:rPr>
          <w:rFonts w:hint="default"/>
          <w:sz w:val="22"/>
          <w:szCs w:val="22"/>
          <w:lang w:eastAsia="zh-CN"/>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14:paraId="43BDB68C">
      <w:pPr>
        <w:widowControl w:val="0"/>
        <w:tabs>
          <w:tab w:val="left" w:pos="567"/>
        </w:tabs>
        <w:autoSpaceDE w:val="0"/>
        <w:autoSpaceDN w:val="0"/>
        <w:adjustRightInd w:val="0"/>
        <w:spacing w:beforeLines="0" w:afterLines="0"/>
        <w:jc w:val="both"/>
        <w:rPr>
          <w:rFonts w:hint="default"/>
          <w:sz w:val="22"/>
          <w:szCs w:val="22"/>
          <w:lang w:eastAsia="zh-CN"/>
        </w:rPr>
      </w:pPr>
      <w:r>
        <w:rPr>
          <w:rFonts w:hint="default"/>
          <w:sz w:val="22"/>
          <w:szCs w:val="22"/>
          <w:lang w:eastAsia="zh-CN"/>
        </w:rPr>
        <w:tab/>
      </w:r>
      <w:r>
        <w:rPr>
          <w:rFonts w:hint="default"/>
          <w:sz w:val="22"/>
          <w:szCs w:val="22"/>
          <w:lang w:eastAsia="zh-CN"/>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r>
        <w:rPr>
          <w:rFonts w:hint="default"/>
          <w:sz w:val="22"/>
          <w:szCs w:val="22"/>
          <w:lang w:eastAsia="zh-CN"/>
        </w:rPr>
        <w:tab/>
      </w:r>
      <w:r>
        <w:rPr>
          <w:rFonts w:hint="default"/>
          <w:sz w:val="22"/>
          <w:szCs w:val="22"/>
          <w:lang w:eastAsia="zh-CN"/>
        </w:rPr>
        <w:t>Заявки на погашение инвестиционных паев, направленные электронной почтой, факсом или курьером, не принимаются.</w:t>
      </w:r>
    </w:p>
    <w:p w14:paraId="72D16B1B">
      <w:pPr>
        <w:widowControl w:val="0"/>
        <w:tabs>
          <w:tab w:val="left" w:pos="567"/>
        </w:tabs>
        <w:autoSpaceDE w:val="0"/>
        <w:autoSpaceDN w:val="0"/>
        <w:adjustRightInd w:val="0"/>
        <w:spacing w:beforeLines="0" w:afterLines="0"/>
        <w:jc w:val="both"/>
        <w:rPr>
          <w:rFonts w:hint="default"/>
          <w:sz w:val="22"/>
          <w:szCs w:val="22"/>
          <w:lang w:eastAsia="zh-CN"/>
        </w:rPr>
      </w:pPr>
      <w:r>
        <w:rPr>
          <w:rFonts w:hint="default"/>
          <w:sz w:val="22"/>
          <w:szCs w:val="22"/>
          <w:lang w:eastAsia="zh-CN"/>
        </w:rPr>
        <w:tab/>
      </w:r>
      <w:r>
        <w:rPr>
          <w:rFonts w:hint="default"/>
          <w:sz w:val="22"/>
          <w:szCs w:val="22"/>
          <w:lang w:eastAsia="zh-CN"/>
        </w:rPr>
        <w:t>Заявки на погашение инвестиционных паев могут направляться номинальным держателем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заверенного электронной подписью при одновременном соблюдении следующих условий:</w:t>
      </w:r>
    </w:p>
    <w:p w14:paraId="286EF3D9">
      <w:pPr>
        <w:widowControl w:val="0"/>
        <w:tabs>
          <w:tab w:val="left" w:pos="567"/>
        </w:tabs>
        <w:autoSpaceDE w:val="0"/>
        <w:autoSpaceDN w:val="0"/>
        <w:adjustRightInd w:val="0"/>
        <w:spacing w:beforeLines="0" w:afterLines="0"/>
        <w:jc w:val="both"/>
        <w:rPr>
          <w:rFonts w:hint="default"/>
          <w:sz w:val="22"/>
          <w:szCs w:val="22"/>
          <w:lang w:eastAsia="zh-CN"/>
        </w:rPr>
      </w:pPr>
      <w:bookmarkStart w:id="55" w:name="p_24"/>
      <w:bookmarkEnd w:id="55"/>
      <w:bookmarkStart w:id="56" w:name="Закладка_14_05_2008"/>
      <w:bookmarkEnd w:id="56"/>
      <w:bookmarkStart w:id="57" w:name="p_57"/>
      <w:bookmarkEnd w:id="57"/>
      <w:bookmarkStart w:id="58" w:name="p_58"/>
      <w:bookmarkEnd w:id="58"/>
      <w:bookmarkStart w:id="59" w:name="p_59"/>
      <w:bookmarkEnd w:id="59"/>
      <w:bookmarkStart w:id="60" w:name="p_60"/>
      <w:bookmarkEnd w:id="60"/>
      <w:bookmarkStart w:id="61" w:name="p_61"/>
      <w:bookmarkEnd w:id="61"/>
      <w:bookmarkStart w:id="62" w:name="p_62"/>
      <w:bookmarkEnd w:id="62"/>
      <w:bookmarkStart w:id="63" w:name="p_63"/>
      <w:bookmarkEnd w:id="63"/>
      <w:bookmarkStart w:id="64" w:name="p_700"/>
      <w:bookmarkEnd w:id="64"/>
      <w:bookmarkStart w:id="65" w:name="p_65"/>
      <w:bookmarkEnd w:id="65"/>
      <w:bookmarkStart w:id="66" w:name="p_66"/>
      <w:bookmarkEnd w:id="66"/>
      <w:r>
        <w:rPr>
          <w:rFonts w:hint="default"/>
          <w:sz w:val="22"/>
          <w:szCs w:val="22"/>
          <w:lang w:eastAsia="zh-CN"/>
        </w:rPr>
        <w:tab/>
      </w:r>
      <w:r>
        <w:rPr>
          <w:rFonts w:hint="default"/>
          <w:sz w:val="22"/>
          <w:szCs w:val="22"/>
          <w:lang w:eastAsia="zh-CN"/>
        </w:rPr>
        <w:t>•</w:t>
      </w:r>
      <w:r>
        <w:rPr>
          <w:rFonts w:hint="default"/>
          <w:sz w:val="22"/>
          <w:szCs w:val="22"/>
          <w:lang w:eastAsia="zh-CN"/>
        </w:rPr>
        <w:tab/>
      </w:r>
      <w:r>
        <w:rPr>
          <w:rFonts w:hint="default"/>
          <w:sz w:val="22"/>
          <w:szCs w:val="22"/>
          <w:lang w:eastAsia="zh-CN"/>
        </w:rPr>
        <w:t>Номинальный держатель направляет заявки на погашение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РФ, настоящими Правилами и соглашением об ЭДО.</w:t>
      </w:r>
    </w:p>
    <w:p w14:paraId="29D42F49">
      <w:pPr>
        <w:widowControl w:val="0"/>
        <w:tabs>
          <w:tab w:val="left" w:pos="426"/>
        </w:tabs>
        <w:autoSpaceDE w:val="0"/>
        <w:autoSpaceDN w:val="0"/>
        <w:adjustRightInd w:val="0"/>
        <w:spacing w:beforeLines="0" w:afterLines="0"/>
        <w:jc w:val="both"/>
        <w:rPr>
          <w:rFonts w:hint="default"/>
          <w:sz w:val="22"/>
          <w:szCs w:val="22"/>
          <w:lang w:eastAsia="zh-CN"/>
        </w:rPr>
      </w:pPr>
      <w:r>
        <w:rPr>
          <w:rFonts w:hint="default"/>
          <w:sz w:val="22"/>
          <w:szCs w:val="22"/>
          <w:lang w:eastAsia="zh-CN"/>
        </w:rPr>
        <w:tab/>
      </w:r>
      <w:r>
        <w:rPr>
          <w:rFonts w:hint="default"/>
          <w:sz w:val="22"/>
          <w:szCs w:val="22"/>
          <w:lang w:eastAsia="zh-CN"/>
        </w:rPr>
        <w:t xml:space="preserve">   •</w:t>
      </w:r>
      <w:r>
        <w:rPr>
          <w:rFonts w:hint="default"/>
          <w:sz w:val="22"/>
          <w:szCs w:val="22"/>
          <w:lang w:eastAsia="zh-CN"/>
        </w:rPr>
        <w:tab/>
      </w:r>
      <w:r>
        <w:rPr>
          <w:rFonts w:hint="default"/>
          <w:sz w:val="22"/>
          <w:szCs w:val="22"/>
          <w:lang w:eastAsia="zh-CN"/>
        </w:rPr>
        <w:t xml:space="preserve"> Заявка на погашение инвестиционных паев направлена по форме предусмотренной настоящими правилами.</w:t>
      </w:r>
    </w:p>
    <w:p w14:paraId="5A81C09D">
      <w:pPr>
        <w:widowControl w:val="0"/>
        <w:tabs>
          <w:tab w:val="left" w:pos="567"/>
        </w:tabs>
        <w:autoSpaceDE w:val="0"/>
        <w:autoSpaceDN w:val="0"/>
        <w:adjustRightInd w:val="0"/>
        <w:spacing w:beforeLines="0" w:afterLines="0"/>
        <w:jc w:val="both"/>
        <w:rPr>
          <w:rFonts w:hint="default"/>
          <w:sz w:val="22"/>
          <w:szCs w:val="22"/>
          <w:lang w:eastAsia="zh-CN"/>
        </w:rPr>
      </w:pPr>
      <w:r>
        <w:rPr>
          <w:rFonts w:hint="default"/>
          <w:sz w:val="22"/>
          <w:szCs w:val="22"/>
          <w:lang w:eastAsia="zh-CN"/>
        </w:rPr>
        <w:tab/>
      </w:r>
      <w:r>
        <w:rPr>
          <w:rFonts w:hint="default"/>
          <w:sz w:val="22"/>
          <w:szCs w:val="22"/>
          <w:lang w:eastAsia="zh-CN"/>
        </w:rPr>
        <w:t>•</w:t>
      </w:r>
      <w:r>
        <w:rPr>
          <w:rFonts w:hint="default"/>
          <w:sz w:val="22"/>
          <w:szCs w:val="22"/>
          <w:lang w:eastAsia="zh-CN"/>
        </w:rPr>
        <w:tab/>
      </w:r>
      <w:r>
        <w:rPr>
          <w:rFonts w:hint="default"/>
          <w:sz w:val="22"/>
          <w:szCs w:val="22"/>
          <w:lang w:eastAsia="zh-CN"/>
        </w:rPr>
        <w:t>Заявка на погашение инвестиционных паев подписана ЭП номинального держателя.</w:t>
      </w:r>
    </w:p>
    <w:p w14:paraId="2DDC67F2">
      <w:pPr>
        <w:widowControl w:val="0"/>
        <w:tabs>
          <w:tab w:val="left" w:pos="567"/>
        </w:tabs>
        <w:autoSpaceDE w:val="0"/>
        <w:autoSpaceDN w:val="0"/>
        <w:adjustRightInd w:val="0"/>
        <w:spacing w:beforeLines="0" w:afterLines="0"/>
        <w:jc w:val="both"/>
        <w:rPr>
          <w:rFonts w:hint="default"/>
          <w:sz w:val="22"/>
          <w:szCs w:val="22"/>
          <w:lang w:eastAsia="zh-CN"/>
        </w:rPr>
      </w:pPr>
      <w:r>
        <w:rPr>
          <w:rFonts w:hint="default"/>
          <w:sz w:val="22"/>
          <w:szCs w:val="22"/>
          <w:lang w:eastAsia="zh-CN"/>
        </w:rPr>
        <w:tab/>
      </w:r>
      <w:r>
        <w:rPr>
          <w:rFonts w:hint="default"/>
          <w:sz w:val="22"/>
          <w:szCs w:val="22"/>
          <w:lang w:eastAsia="zh-CN"/>
        </w:rPr>
        <w:t>Датой и временем приема заявки на погашение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14:paraId="1A85E28C">
      <w:pPr>
        <w:widowControl w:val="0"/>
        <w:tabs>
          <w:tab w:val="left" w:pos="567"/>
        </w:tabs>
        <w:autoSpaceDE w:val="0"/>
        <w:autoSpaceDN w:val="0"/>
        <w:adjustRightInd w:val="0"/>
        <w:spacing w:beforeLines="0" w:afterLines="0"/>
        <w:jc w:val="both"/>
        <w:rPr>
          <w:rFonts w:hint="default"/>
          <w:sz w:val="22"/>
          <w:szCs w:val="22"/>
          <w:lang w:eastAsia="zh-CN"/>
        </w:rPr>
      </w:pPr>
      <w:r>
        <w:rPr>
          <w:rFonts w:hint="default"/>
          <w:sz w:val="22"/>
          <w:szCs w:val="22"/>
          <w:lang w:eastAsia="zh-CN"/>
        </w:rPr>
        <w:tab/>
      </w:r>
      <w:r>
        <w:rPr>
          <w:rFonts w:hint="default"/>
          <w:sz w:val="22"/>
          <w:szCs w:val="22"/>
          <w:lang w:eastAsia="zh-CN"/>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14:paraId="5133DA7C">
      <w:pPr>
        <w:spacing w:beforeLines="0" w:afterLines="0"/>
        <w:ind w:firstLine="567"/>
        <w:jc w:val="both"/>
        <w:rPr>
          <w:rFonts w:hint="default"/>
          <w:sz w:val="22"/>
          <w:szCs w:val="22"/>
        </w:rPr>
      </w:pPr>
      <w:r>
        <w:rPr>
          <w:rFonts w:hint="default"/>
          <w:sz w:val="22"/>
          <w:szCs w:val="22"/>
        </w:rPr>
        <w:t>80. Прием заявок на погашение инвестиционных паев осуществляется следующим образом:</w:t>
      </w:r>
    </w:p>
    <w:p w14:paraId="09F57DE8">
      <w:pPr>
        <w:spacing w:beforeLines="0" w:afterLines="0"/>
        <w:ind w:firstLine="567"/>
        <w:jc w:val="both"/>
        <w:rPr>
          <w:rFonts w:hint="default"/>
          <w:sz w:val="22"/>
          <w:szCs w:val="22"/>
        </w:rPr>
      </w:pPr>
      <w:r>
        <w:rPr>
          <w:rFonts w:hint="default"/>
          <w:sz w:val="22"/>
          <w:szCs w:val="22"/>
        </w:rPr>
        <w:t xml:space="preserve">Срок приема заявок на погашение Инвестиционных паев осуществляется в течение определенных периодов срок которых составляет 1(один) день. </w:t>
      </w:r>
    </w:p>
    <w:p w14:paraId="2D75B8A3">
      <w:pPr>
        <w:spacing w:beforeLines="0" w:afterLines="0"/>
        <w:ind w:firstLine="567"/>
        <w:jc w:val="both"/>
        <w:rPr>
          <w:rFonts w:hint="default"/>
          <w:sz w:val="22"/>
          <w:szCs w:val="22"/>
        </w:rPr>
      </w:pPr>
      <w:r>
        <w:rPr>
          <w:rFonts w:hint="default"/>
          <w:sz w:val="22"/>
          <w:szCs w:val="22"/>
        </w:rPr>
        <w:t xml:space="preserve">Срок приема заявок на погашение Инвестиционных паев после завершения (окончания) формирования фонда наступает каждый рабочий день. </w:t>
      </w:r>
    </w:p>
    <w:p w14:paraId="29CCFEB8">
      <w:pPr>
        <w:spacing w:beforeLines="0" w:afterLines="0"/>
        <w:ind w:firstLine="567"/>
        <w:jc w:val="both"/>
        <w:rPr>
          <w:rFonts w:hint="default"/>
          <w:sz w:val="22"/>
          <w:szCs w:val="22"/>
        </w:rPr>
      </w:pPr>
      <w:bookmarkStart w:id="67" w:name="p_67"/>
      <w:bookmarkEnd w:id="67"/>
      <w:bookmarkStart w:id="68" w:name="p_68"/>
      <w:bookmarkEnd w:id="68"/>
      <w:r>
        <w:rPr>
          <w:rFonts w:hint="default"/>
          <w:sz w:val="22"/>
          <w:szCs w:val="22"/>
        </w:rPr>
        <w:t>81. Лица, которые в соответствии с настоящими Правилами могут подавать заявки на приобретение инвестиционных паев, принимают также заявки на погашение инвестиционных паев.</w:t>
      </w:r>
    </w:p>
    <w:p w14:paraId="3FD56712">
      <w:pPr>
        <w:spacing w:beforeLines="0" w:afterLines="0"/>
        <w:ind w:firstLine="567"/>
        <w:jc w:val="both"/>
        <w:rPr>
          <w:rFonts w:hint="default"/>
          <w:sz w:val="22"/>
          <w:szCs w:val="22"/>
        </w:rPr>
      </w:pPr>
      <w:bookmarkStart w:id="69" w:name="p_69"/>
      <w:bookmarkEnd w:id="69"/>
      <w:r>
        <w:rPr>
          <w:rFonts w:hint="default"/>
          <w:sz w:val="22"/>
          <w:szCs w:val="22"/>
        </w:rPr>
        <w:t>82. В приеме заявок на погашение инвестиционных паев отказывается в следующих случаях:</w:t>
      </w:r>
    </w:p>
    <w:p w14:paraId="0ABA4EDB">
      <w:pPr>
        <w:spacing w:beforeLines="0" w:afterLines="0"/>
        <w:ind w:firstLine="567"/>
        <w:jc w:val="both"/>
        <w:rPr>
          <w:rFonts w:hint="default"/>
          <w:sz w:val="22"/>
          <w:szCs w:val="22"/>
        </w:rPr>
      </w:pPr>
      <w:r>
        <w:rPr>
          <w:rFonts w:hint="default"/>
          <w:sz w:val="22"/>
          <w:szCs w:val="22"/>
        </w:rPr>
        <w:t>1) несоблюдение порядка подачи заявок, установленного настоящими Правилами;</w:t>
      </w:r>
    </w:p>
    <w:p w14:paraId="7D6A141F">
      <w:pPr>
        <w:spacing w:beforeLines="0" w:afterLines="0"/>
        <w:ind w:firstLine="567"/>
        <w:jc w:val="both"/>
        <w:rPr>
          <w:rFonts w:hint="default"/>
          <w:sz w:val="22"/>
          <w:szCs w:val="22"/>
        </w:rPr>
      </w:pPr>
      <w:r>
        <w:rPr>
          <w:rFonts w:hint="default"/>
          <w:sz w:val="22"/>
          <w:szCs w:val="22"/>
        </w:rPr>
        <w:t>2) подача заявки на погашение инвестиционных паев, принадлежащих лицу, которое не является уполномоченным лицом;</w:t>
      </w:r>
    </w:p>
    <w:p w14:paraId="7830D784">
      <w:pPr>
        <w:spacing w:beforeLines="0" w:afterLines="0"/>
        <w:ind w:firstLine="567"/>
        <w:jc w:val="both"/>
        <w:rPr>
          <w:rFonts w:hint="default"/>
          <w:sz w:val="22"/>
          <w:szCs w:val="22"/>
        </w:rPr>
      </w:pPr>
      <w:r>
        <w:rPr>
          <w:rFonts w:hint="default"/>
          <w:sz w:val="22"/>
          <w:szCs w:val="22"/>
        </w:rPr>
        <w:t>3) принятие решения об одновременном приостановлении выдачи и погашения инвестиционных паев;</w:t>
      </w:r>
    </w:p>
    <w:p w14:paraId="38A246CD">
      <w:pPr>
        <w:spacing w:beforeLines="0" w:afterLines="0"/>
        <w:ind w:firstLine="567"/>
        <w:jc w:val="both"/>
        <w:rPr>
          <w:rFonts w:hint="default"/>
          <w:sz w:val="22"/>
          <w:szCs w:val="22"/>
        </w:rPr>
      </w:pPr>
      <w:r>
        <w:rPr>
          <w:rFonts w:hint="default"/>
          <w:sz w:val="22"/>
          <w:szCs w:val="22"/>
        </w:rPr>
        <w:t>4) введение Банком России запрета на проведение операций одновременно по выдаче и погашению инвестиционных паев и (или) запрета на проведение операций одновременно по приему заявок на приобретение и заявок на погашение инвестиционных паев;</w:t>
      </w:r>
    </w:p>
    <w:p w14:paraId="316CA356">
      <w:pPr>
        <w:spacing w:beforeLines="0" w:afterLines="0"/>
        <w:ind w:firstLine="567"/>
        <w:jc w:val="both"/>
        <w:rPr>
          <w:rFonts w:hint="default"/>
          <w:sz w:val="22"/>
          <w:szCs w:val="22"/>
        </w:rPr>
      </w:pPr>
      <w:r>
        <w:rPr>
          <w:rFonts w:hint="default"/>
          <w:sz w:val="22"/>
          <w:szCs w:val="22"/>
        </w:rPr>
        <w:t>5) подача заявки на погашение инвестиционных паев после возникновения основания прекращения фонда;</w:t>
      </w:r>
    </w:p>
    <w:p w14:paraId="4C313D63">
      <w:pPr>
        <w:spacing w:beforeLines="0" w:afterLines="0"/>
        <w:ind w:firstLine="567"/>
        <w:jc w:val="both"/>
        <w:rPr>
          <w:rFonts w:hint="default"/>
          <w:sz w:val="22"/>
          <w:szCs w:val="22"/>
        </w:rPr>
      </w:pPr>
      <w:r>
        <w:rPr>
          <w:rFonts w:hint="default"/>
          <w:sz w:val="22"/>
          <w:szCs w:val="22"/>
        </w:rPr>
        <w:t>6) подача заявки на погашение инвестиционных паев до даты завершения (окончания) формирования фонда;</w:t>
      </w:r>
    </w:p>
    <w:p w14:paraId="1F8C9E03">
      <w:pPr>
        <w:spacing w:beforeLines="0" w:afterLines="0"/>
        <w:ind w:firstLine="567"/>
        <w:jc w:val="both"/>
        <w:rPr>
          <w:rFonts w:hint="default"/>
          <w:sz w:val="22"/>
          <w:szCs w:val="22"/>
        </w:rPr>
      </w:pPr>
      <w:r>
        <w:rPr>
          <w:rFonts w:hint="default"/>
          <w:sz w:val="22"/>
          <w:szCs w:val="22"/>
        </w:rPr>
        <w:t>83. 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4280579F">
      <w:pPr>
        <w:spacing w:beforeLines="0" w:afterLines="0"/>
        <w:ind w:firstLine="567"/>
        <w:jc w:val="both"/>
        <w:rPr>
          <w:rFonts w:hint="default"/>
          <w:sz w:val="22"/>
          <w:szCs w:val="22"/>
        </w:rPr>
      </w:pPr>
      <w:r>
        <w:rPr>
          <w:rFonts w:hint="default"/>
          <w:sz w:val="22"/>
          <w:szCs w:val="22"/>
        </w:rPr>
        <w:t xml:space="preserve">Погашение инвестиционных паев осуществляется путем внесения записей по лицевому счету в реестре владельцев инвестиционных паев. </w:t>
      </w:r>
    </w:p>
    <w:p w14:paraId="265EB5DC">
      <w:pPr>
        <w:spacing w:beforeLines="0" w:afterLines="0"/>
        <w:ind w:firstLine="567"/>
        <w:jc w:val="both"/>
        <w:rPr>
          <w:rFonts w:hint="default"/>
          <w:sz w:val="22"/>
          <w:szCs w:val="22"/>
        </w:rPr>
      </w:pPr>
      <w:r>
        <w:rPr>
          <w:rFonts w:hint="default"/>
          <w:sz w:val="22"/>
          <w:szCs w:val="22"/>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не позднее 3 (трех) рабочих дней совершает операцию либо отказывает в ее совершении</w:t>
      </w:r>
    </w:p>
    <w:p w14:paraId="7FFA47C0">
      <w:pPr>
        <w:autoSpaceDE w:val="0"/>
        <w:autoSpaceDN w:val="0"/>
        <w:adjustRightInd w:val="0"/>
        <w:spacing w:beforeLines="0" w:afterLines="0"/>
        <w:ind w:firstLine="567"/>
        <w:jc w:val="both"/>
        <w:rPr>
          <w:rFonts w:hint="default"/>
          <w:sz w:val="22"/>
          <w:szCs w:val="22"/>
        </w:rPr>
      </w:pPr>
      <w:r>
        <w:rPr>
          <w:rFonts w:hint="default"/>
          <w:sz w:val="22"/>
          <w:szCs w:val="22"/>
        </w:rPr>
        <w:t xml:space="preserve">84. Погашение инвестиционных паев осуществляется в срок не более 3 (трех) рабочих дней со дня приема заявок на погашение инвестиционных паев, в случае если до дня погашения инвестиционных паев не наступили основания для прекращения фонда. </w:t>
      </w:r>
    </w:p>
    <w:p w14:paraId="3D58FD9C">
      <w:pPr>
        <w:autoSpaceDE w:val="0"/>
        <w:autoSpaceDN w:val="0"/>
        <w:adjustRightInd w:val="0"/>
        <w:spacing w:beforeLines="0" w:afterLines="0"/>
        <w:ind w:firstLine="567"/>
        <w:jc w:val="both"/>
        <w:rPr>
          <w:rFonts w:hint="default"/>
          <w:sz w:val="22"/>
          <w:szCs w:val="22"/>
        </w:rPr>
      </w:pPr>
      <w:r>
        <w:rPr>
          <w:rFonts w:hint="default"/>
          <w:sz w:val="22"/>
          <w:szCs w:val="22"/>
        </w:rPr>
        <w:t>85. Если заявка на погашение инвестиционных паев, принятая до проведения дробления инвестиционных паев, 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4CC49EDC">
      <w:pPr>
        <w:autoSpaceDE w:val="0"/>
        <w:autoSpaceDN w:val="0"/>
        <w:adjustRightInd w:val="0"/>
        <w:spacing w:beforeLines="0" w:afterLines="0"/>
        <w:ind w:firstLine="567"/>
        <w:jc w:val="both"/>
        <w:rPr>
          <w:rFonts w:hint="default"/>
          <w:sz w:val="22"/>
          <w:szCs w:val="22"/>
        </w:rPr>
      </w:pPr>
    </w:p>
    <w:p w14:paraId="53CDD90F">
      <w:pPr>
        <w:autoSpaceDE w:val="0"/>
        <w:autoSpaceDN w:val="0"/>
        <w:adjustRightInd w:val="0"/>
        <w:spacing w:beforeLines="0" w:afterLines="0"/>
        <w:ind w:firstLine="567"/>
        <w:jc w:val="both"/>
        <w:rPr>
          <w:rFonts w:hint="default"/>
          <w:b/>
          <w:sz w:val="22"/>
          <w:szCs w:val="22"/>
        </w:rPr>
      </w:pPr>
      <w:bookmarkStart w:id="70" w:name="p_70"/>
      <w:bookmarkEnd w:id="70"/>
      <w:bookmarkStart w:id="71" w:name="p_71"/>
      <w:bookmarkEnd w:id="71"/>
      <w:bookmarkStart w:id="72" w:name="p_72"/>
      <w:bookmarkEnd w:id="72"/>
      <w:r>
        <w:rPr>
          <w:rFonts w:hint="default"/>
          <w:b/>
          <w:sz w:val="22"/>
          <w:szCs w:val="22"/>
        </w:rPr>
        <w:t>Порядок выплаты денежной компенсации в связи с погашением инвестиционных паев, предусматривающих, что денежная компенсация перечисляется на один из следующих счетов:</w:t>
      </w:r>
    </w:p>
    <w:p w14:paraId="5C887A5D">
      <w:pPr>
        <w:autoSpaceDE w:val="0"/>
        <w:autoSpaceDN w:val="0"/>
        <w:adjustRightInd w:val="0"/>
        <w:spacing w:beforeLines="0" w:afterLines="0"/>
        <w:ind w:firstLine="540"/>
        <w:jc w:val="both"/>
        <w:rPr>
          <w:rFonts w:hint="default"/>
          <w:sz w:val="22"/>
          <w:szCs w:val="22"/>
        </w:rPr>
      </w:pPr>
      <w:r>
        <w:rPr>
          <w:rFonts w:hint="default"/>
          <w:sz w:val="22"/>
          <w:szCs w:val="22"/>
        </w:rPr>
        <w:t>на банковский счет лица, которому были погашены инвестиционные паи;</w:t>
      </w:r>
    </w:p>
    <w:p w14:paraId="3C98BF39">
      <w:pPr>
        <w:autoSpaceDE w:val="0"/>
        <w:autoSpaceDN w:val="0"/>
        <w:adjustRightInd w:val="0"/>
        <w:spacing w:beforeLines="0" w:afterLines="0"/>
        <w:ind w:firstLine="540"/>
        <w:jc w:val="both"/>
        <w:rPr>
          <w:rFonts w:hint="default"/>
          <w:sz w:val="22"/>
          <w:szCs w:val="22"/>
        </w:rPr>
      </w:pPr>
      <w:r>
        <w:rPr>
          <w:rFonts w:hint="default"/>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74C9EA99">
      <w:pPr>
        <w:autoSpaceDE w:val="0"/>
        <w:autoSpaceDN w:val="0"/>
        <w:adjustRightInd w:val="0"/>
        <w:spacing w:beforeLines="0" w:afterLines="0"/>
        <w:ind w:firstLine="540"/>
        <w:jc w:val="both"/>
        <w:rPr>
          <w:rFonts w:hint="default"/>
          <w:sz w:val="22"/>
          <w:szCs w:val="22"/>
        </w:rPr>
      </w:pPr>
      <w:r>
        <w:rPr>
          <w:rFonts w:hint="default"/>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21F4EEE5">
      <w:pPr>
        <w:spacing w:beforeLines="0" w:afterLines="0"/>
        <w:ind w:firstLine="567"/>
        <w:jc w:val="both"/>
        <w:rPr>
          <w:rFonts w:hint="default"/>
          <w:sz w:val="22"/>
          <w:szCs w:val="22"/>
        </w:rPr>
      </w:pPr>
      <w:r>
        <w:rPr>
          <w:rFonts w:hint="default"/>
          <w:sz w:val="22"/>
          <w:szCs w:val="22"/>
        </w:rPr>
        <w:t>86.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14:paraId="4915D26F">
      <w:pPr>
        <w:spacing w:beforeLines="0" w:afterLines="0"/>
        <w:ind w:firstLine="567"/>
        <w:jc w:val="both"/>
        <w:rPr>
          <w:rFonts w:hint="default"/>
          <w:sz w:val="22"/>
          <w:szCs w:val="22"/>
        </w:rPr>
      </w:pPr>
      <w:r>
        <w:rPr>
          <w:rFonts w:hint="default"/>
          <w:sz w:val="22"/>
          <w:szCs w:val="22"/>
        </w:rPr>
        <w:t>87.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в связи с погашением инвестиционных паев управляющая компания вправе использовать собственные денежные средства, если иное не предусмотрено правилами.</w:t>
      </w:r>
    </w:p>
    <w:p w14:paraId="0C8B4434">
      <w:pPr>
        <w:autoSpaceDE w:val="0"/>
        <w:autoSpaceDN w:val="0"/>
        <w:adjustRightInd w:val="0"/>
        <w:spacing w:beforeLines="0" w:afterLines="0"/>
        <w:ind w:firstLine="567"/>
        <w:jc w:val="both"/>
        <w:rPr>
          <w:rFonts w:hint="default"/>
          <w:sz w:val="22"/>
          <w:szCs w:val="22"/>
        </w:rPr>
      </w:pPr>
      <w:bookmarkStart w:id="73" w:name="p_73"/>
      <w:bookmarkEnd w:id="73"/>
      <w:bookmarkStart w:id="74" w:name="p_74"/>
      <w:bookmarkEnd w:id="74"/>
      <w:bookmarkStart w:id="75" w:name="p_75"/>
      <w:bookmarkEnd w:id="75"/>
      <w:r>
        <w:rPr>
          <w:rFonts w:hint="default"/>
          <w:sz w:val="22"/>
          <w:szCs w:val="22"/>
        </w:rPr>
        <w:t>88. Выплата денежной компенсации осуществляется в российских рублях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1B5BA224">
      <w:pPr>
        <w:spacing w:beforeLines="0" w:afterLines="0"/>
        <w:ind w:firstLine="567"/>
        <w:jc w:val="both"/>
        <w:rPr>
          <w:rFonts w:hint="default"/>
          <w:sz w:val="22"/>
          <w:szCs w:val="22"/>
        </w:rPr>
      </w:pPr>
      <w:r>
        <w:rPr>
          <w:rFonts w:hint="default"/>
          <w:sz w:val="22"/>
          <w:szCs w:val="22"/>
        </w:rPr>
        <w:t>89.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7C2F39C7">
      <w:pPr>
        <w:spacing w:beforeLines="0" w:afterLines="0"/>
        <w:ind w:firstLine="567"/>
        <w:jc w:val="both"/>
        <w:rPr>
          <w:rFonts w:hint="default"/>
          <w:sz w:val="22"/>
          <w:szCs w:val="22"/>
        </w:rPr>
      </w:pPr>
      <w:r>
        <w:rPr>
          <w:rFonts w:hint="default"/>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0E9F850D">
      <w:pPr>
        <w:spacing w:beforeLines="0" w:afterLines="0"/>
        <w:ind w:firstLine="567"/>
        <w:jc w:val="both"/>
        <w:rPr>
          <w:rFonts w:hint="default"/>
          <w:sz w:val="22"/>
          <w:szCs w:val="22"/>
        </w:rPr>
      </w:pPr>
      <w:bookmarkStart w:id="76" w:name="p_77"/>
      <w:bookmarkEnd w:id="76"/>
      <w:r>
        <w:rPr>
          <w:rFonts w:hint="default"/>
          <w:sz w:val="22"/>
          <w:szCs w:val="22"/>
        </w:rPr>
        <w:t>90. 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пев, с банковского счета, открытого для расчетов по операциям, связанным с доверительным управлением фондом.</w:t>
      </w:r>
    </w:p>
    <w:p w14:paraId="6386868B">
      <w:pPr>
        <w:spacing w:beforeLines="0" w:afterLines="0"/>
        <w:ind w:firstLine="567"/>
        <w:jc w:val="both"/>
        <w:rPr>
          <w:rFonts w:hint="default"/>
          <w:sz w:val="22"/>
          <w:szCs w:val="22"/>
        </w:rPr>
      </w:pPr>
      <w:r>
        <w:rPr>
          <w:rFonts w:hint="default"/>
          <w:b/>
          <w:kern w:val="36"/>
          <w:sz w:val="22"/>
          <w:szCs w:val="22"/>
        </w:rPr>
        <w:tab/>
      </w:r>
    </w:p>
    <w:p w14:paraId="77A3A344">
      <w:pPr>
        <w:spacing w:beforeLines="0" w:afterLines="0" w:line="240" w:lineRule="atLeast"/>
        <w:ind w:firstLine="567"/>
        <w:jc w:val="both"/>
        <w:outlineLvl w:val="0"/>
        <w:rPr>
          <w:rFonts w:hint="default"/>
          <w:b/>
          <w:kern w:val="36"/>
          <w:sz w:val="22"/>
          <w:szCs w:val="22"/>
        </w:rPr>
      </w:pPr>
      <w:bookmarkStart w:id="77" w:name="Закладка_04_11_2008"/>
      <w:bookmarkEnd w:id="77"/>
      <w:bookmarkStart w:id="78" w:name="Закладка_20_05_2008"/>
      <w:bookmarkEnd w:id="78"/>
      <w:r>
        <w:rPr>
          <w:rFonts w:hint="default"/>
          <w:b/>
          <w:kern w:val="36"/>
          <w:sz w:val="22"/>
          <w:szCs w:val="22"/>
        </w:rPr>
        <w:t>Приостановление выдачи и погашения инвестиционных паев</w:t>
      </w:r>
    </w:p>
    <w:p w14:paraId="261D5374">
      <w:pPr>
        <w:autoSpaceDE w:val="0"/>
        <w:autoSpaceDN w:val="0"/>
        <w:adjustRightInd w:val="0"/>
        <w:spacing w:beforeLines="0" w:afterLines="0"/>
        <w:ind w:firstLine="567"/>
        <w:jc w:val="both"/>
        <w:rPr>
          <w:rFonts w:hint="default"/>
          <w:sz w:val="22"/>
          <w:szCs w:val="22"/>
        </w:rPr>
      </w:pPr>
      <w:r>
        <w:rPr>
          <w:rFonts w:hint="default"/>
          <w:sz w:val="22"/>
          <w:szCs w:val="22"/>
        </w:rPr>
        <w:t xml:space="preserve">91. Управляющая компания вправе приостановить выдачу инвестиционных паев. </w:t>
      </w:r>
    </w:p>
    <w:p w14:paraId="1C353190">
      <w:pPr>
        <w:spacing w:beforeLines="0" w:afterLines="0"/>
        <w:ind w:firstLine="567"/>
        <w:jc w:val="both"/>
        <w:rPr>
          <w:rFonts w:hint="default"/>
          <w:sz w:val="22"/>
          <w:szCs w:val="22"/>
        </w:rPr>
      </w:pPr>
      <w:r>
        <w:rPr>
          <w:rFonts w:hint="default"/>
          <w:sz w:val="22"/>
          <w:szCs w:val="22"/>
        </w:rPr>
        <w:t>92. Управляющая компания вправе одновременно приостановить выдачу и погашение инвестиционных паев в следующих случаях:</w:t>
      </w:r>
    </w:p>
    <w:p w14:paraId="45CE42B7">
      <w:pPr>
        <w:numPr>
          <w:ilvl w:val="1"/>
          <w:numId w:val="2"/>
        </w:numPr>
        <w:tabs>
          <w:tab w:val="left" w:pos="702"/>
          <w:tab w:val="left" w:pos="851"/>
          <w:tab w:val="left" w:pos="1134"/>
        </w:tabs>
        <w:spacing w:beforeLines="0" w:afterLines="0"/>
        <w:ind w:left="0" w:firstLine="567"/>
        <w:jc w:val="both"/>
        <w:rPr>
          <w:rFonts w:hint="default"/>
          <w:sz w:val="22"/>
          <w:szCs w:val="22"/>
        </w:rPr>
      </w:pPr>
      <w:r>
        <w:rPr>
          <w:rFonts w:hint="default"/>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39ED200D">
      <w:pPr>
        <w:numPr>
          <w:ilvl w:val="1"/>
          <w:numId w:val="2"/>
        </w:numPr>
        <w:tabs>
          <w:tab w:val="left" w:pos="702"/>
          <w:tab w:val="left" w:pos="851"/>
          <w:tab w:val="left" w:pos="1134"/>
        </w:tabs>
        <w:spacing w:beforeLines="0" w:afterLines="0"/>
        <w:ind w:left="0" w:firstLine="567"/>
        <w:jc w:val="both"/>
        <w:rPr>
          <w:rFonts w:hint="default"/>
          <w:sz w:val="22"/>
          <w:szCs w:val="22"/>
        </w:rPr>
      </w:pPr>
      <w:r>
        <w:rPr>
          <w:rFonts w:hint="default"/>
          <w:sz w:val="22"/>
          <w:szCs w:val="22"/>
        </w:rPr>
        <w:t>передача прав и обязанностей регистратора другому лицу.</w:t>
      </w:r>
    </w:p>
    <w:p w14:paraId="3EE55C96">
      <w:pPr>
        <w:tabs>
          <w:tab w:val="left" w:pos="1134"/>
        </w:tabs>
        <w:spacing w:beforeLines="0" w:afterLines="0"/>
        <w:ind w:right="-159" w:firstLine="567"/>
        <w:jc w:val="both"/>
        <w:rPr>
          <w:rFonts w:hint="default" w:ascii="Times New Roman CYR" w:cs="Times New Roman CYR"/>
          <w:sz w:val="22"/>
          <w:szCs w:val="22"/>
        </w:rPr>
      </w:pPr>
      <w:r>
        <w:rPr>
          <w:rFonts w:hint="default" w:ascii="Times New Roman CYR" w:cs="Times New Roman CYR"/>
          <w:sz w:val="22"/>
          <w:szCs w:val="22"/>
        </w:rPr>
        <w:t>93.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4BD581EC">
      <w:pPr>
        <w:autoSpaceDE w:val="0"/>
        <w:autoSpaceDN w:val="0"/>
        <w:adjustRightInd w:val="0"/>
        <w:spacing w:beforeLines="0" w:afterLines="0"/>
        <w:ind w:firstLine="567"/>
        <w:jc w:val="both"/>
        <w:rPr>
          <w:rFonts w:hint="default"/>
          <w:sz w:val="22"/>
          <w:szCs w:val="22"/>
        </w:rPr>
      </w:pPr>
      <w:r>
        <w:rPr>
          <w:rFonts w:hint="default"/>
          <w:sz w:val="22"/>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14:paraId="356940DC">
      <w:pPr>
        <w:tabs>
          <w:tab w:val="left" w:pos="851"/>
        </w:tabs>
        <w:autoSpaceDE w:val="0"/>
        <w:autoSpaceDN w:val="0"/>
        <w:adjustRightInd w:val="0"/>
        <w:spacing w:beforeLines="0" w:afterLines="0"/>
        <w:ind w:firstLine="567"/>
        <w:jc w:val="both"/>
        <w:rPr>
          <w:rFonts w:hint="default"/>
          <w:sz w:val="22"/>
          <w:szCs w:val="22"/>
        </w:rPr>
      </w:pPr>
      <w:r>
        <w:rPr>
          <w:rFonts w:hint="default"/>
          <w:sz w:val="22"/>
          <w:szCs w:val="22"/>
        </w:rPr>
        <w:t>2) аннулирование (прекращение действия) соответствующей лицензии выданной управляющей компании, специализированному депозитарию;</w:t>
      </w:r>
    </w:p>
    <w:p w14:paraId="3FD659EA">
      <w:pPr>
        <w:autoSpaceDE w:val="0"/>
        <w:autoSpaceDN w:val="0"/>
        <w:adjustRightInd w:val="0"/>
        <w:spacing w:beforeLines="0" w:afterLines="0"/>
        <w:ind w:firstLine="567"/>
        <w:jc w:val="both"/>
        <w:rPr>
          <w:rFonts w:hint="default"/>
          <w:sz w:val="22"/>
          <w:szCs w:val="22"/>
        </w:rPr>
      </w:pPr>
      <w:r>
        <w:rPr>
          <w:rFonts w:hint="default"/>
          <w:sz w:val="22"/>
          <w:szCs w:val="22"/>
        </w:rPr>
        <w:t>3) невозможность определения стоимости активов фонда по причинам, не зависящим от управляющей компании;</w:t>
      </w:r>
    </w:p>
    <w:p w14:paraId="32E93003">
      <w:pPr>
        <w:autoSpaceDE w:val="0"/>
        <w:autoSpaceDN w:val="0"/>
        <w:adjustRightInd w:val="0"/>
        <w:spacing w:beforeLines="0" w:afterLines="0"/>
        <w:ind w:firstLine="567"/>
        <w:jc w:val="both"/>
        <w:rPr>
          <w:rFonts w:hint="default"/>
          <w:sz w:val="22"/>
          <w:szCs w:val="22"/>
        </w:rPr>
      </w:pPr>
      <w:r>
        <w:rPr>
          <w:rFonts w:hint="default"/>
          <w:sz w:val="22"/>
          <w:szCs w:val="22"/>
        </w:rPr>
        <w:t>4) иные случаи, предусмотренные Федеральным законом «Об инвестиционных фондах».</w:t>
      </w:r>
    </w:p>
    <w:p w14:paraId="7627A614">
      <w:pPr>
        <w:spacing w:beforeLines="0" w:afterLines="0" w:line="360" w:lineRule="atLeast"/>
        <w:ind w:firstLine="567"/>
        <w:jc w:val="both"/>
        <w:outlineLvl w:val="0"/>
        <w:rPr>
          <w:rFonts w:hint="default"/>
          <w:b/>
          <w:kern w:val="36"/>
          <w:sz w:val="22"/>
          <w:szCs w:val="22"/>
        </w:rPr>
      </w:pPr>
      <w:bookmarkStart w:id="79" w:name="p_78"/>
      <w:bookmarkEnd w:id="79"/>
      <w:bookmarkStart w:id="80" w:name="p_800"/>
      <w:bookmarkEnd w:id="80"/>
    </w:p>
    <w:p w14:paraId="2D2AD272">
      <w:pPr>
        <w:spacing w:beforeLines="0" w:afterLines="0" w:line="360" w:lineRule="atLeast"/>
        <w:ind w:firstLine="567"/>
        <w:jc w:val="both"/>
        <w:outlineLvl w:val="0"/>
        <w:rPr>
          <w:rFonts w:hint="default"/>
          <w:b/>
          <w:kern w:val="36"/>
          <w:sz w:val="22"/>
          <w:szCs w:val="22"/>
        </w:rPr>
      </w:pPr>
      <w:r>
        <w:rPr>
          <w:rFonts w:hint="default"/>
          <w:b/>
          <w:kern w:val="36"/>
          <w:sz w:val="22"/>
          <w:szCs w:val="22"/>
        </w:rPr>
        <w:t>Вознаграждения и расходы</w:t>
      </w:r>
    </w:p>
    <w:p w14:paraId="62EB65D2">
      <w:pPr>
        <w:autoSpaceDE w:val="0"/>
        <w:autoSpaceDN w:val="0"/>
        <w:adjustRightInd w:val="0"/>
        <w:spacing w:beforeLines="0" w:afterLines="0"/>
        <w:ind w:firstLine="567"/>
        <w:jc w:val="both"/>
        <w:rPr>
          <w:rFonts w:hint="default"/>
          <w:sz w:val="22"/>
          <w:szCs w:val="22"/>
        </w:rPr>
      </w:pPr>
      <w:bookmarkStart w:id="81" w:name="p_79"/>
      <w:bookmarkEnd w:id="81"/>
      <w:r>
        <w:rPr>
          <w:rFonts w:hint="default"/>
          <w:sz w:val="22"/>
          <w:szCs w:val="22"/>
        </w:rPr>
        <w:t>94. За счет имущества, составляющего фонд, выплачиваются вознаграждения управляющей компании в размере 1 (Одного) процента среднегодовой стоимости чистых активов фонда, а также специализированному депозитарию, регистратору и бирже в размере не более 0,13 (Ноль целых тринадцать сотых) процента среднегодовой стоимости чистых активов фонда. Максимальный размер сумм указанных вознаграждений составляет 1,13 (Одна целая тринадцать сотых) процента среднегодовой стоимости чистых активов фонда.</w:t>
      </w:r>
    </w:p>
    <w:p w14:paraId="4AFF42A6">
      <w:pPr>
        <w:spacing w:beforeLines="0" w:afterLines="0"/>
        <w:ind w:firstLine="567"/>
        <w:jc w:val="both"/>
        <w:rPr>
          <w:rFonts w:hint="default"/>
          <w:sz w:val="22"/>
          <w:szCs w:val="22"/>
        </w:rPr>
      </w:pPr>
      <w:bookmarkStart w:id="82" w:name="p_81"/>
      <w:bookmarkEnd w:id="82"/>
      <w:r>
        <w:rPr>
          <w:rFonts w:hint="default"/>
          <w:sz w:val="22"/>
          <w:szCs w:val="22"/>
        </w:rPr>
        <w:t>95. Вознаграждение управляющей компании начисляется ежемесячно и выплачивается не позднее 10 рабочих дней с даты его начисления в рублях.</w:t>
      </w:r>
    </w:p>
    <w:p w14:paraId="0CF14A36">
      <w:pPr>
        <w:spacing w:beforeLines="0" w:afterLines="0"/>
        <w:ind w:firstLine="567"/>
        <w:jc w:val="both"/>
        <w:rPr>
          <w:rFonts w:hint="default"/>
          <w:sz w:val="22"/>
          <w:szCs w:val="22"/>
        </w:rPr>
      </w:pPr>
      <w:bookmarkStart w:id="83" w:name="p_82"/>
      <w:bookmarkEnd w:id="83"/>
      <w:r>
        <w:rPr>
          <w:rFonts w:hint="default"/>
          <w:sz w:val="22"/>
          <w:szCs w:val="22"/>
        </w:rPr>
        <w:t>96. Вознаграждение специализированному депозитарию, регистратору и бирже выплачивается в срок, предусмотренный в договорах указанных лиц с управляющей компанией.</w:t>
      </w:r>
    </w:p>
    <w:p w14:paraId="40454960">
      <w:pPr>
        <w:spacing w:beforeLines="0" w:afterLines="0"/>
        <w:ind w:firstLine="567"/>
        <w:jc w:val="both"/>
        <w:rPr>
          <w:rFonts w:hint="default"/>
          <w:sz w:val="22"/>
          <w:szCs w:val="22"/>
        </w:rPr>
      </w:pPr>
      <w:r>
        <w:rPr>
          <w:rFonts w:hint="default"/>
          <w:sz w:val="22"/>
          <w:szCs w:val="22"/>
        </w:rPr>
        <w:t xml:space="preserve">97. За счет имущества, составляющего фонд, оплачиваются следующие расходы, связанные с доверительным управлением указанным имуществом: </w:t>
      </w:r>
    </w:p>
    <w:p w14:paraId="6372245E">
      <w:pPr>
        <w:spacing w:beforeLines="0" w:afterLines="0"/>
        <w:ind w:firstLine="567"/>
        <w:jc w:val="both"/>
        <w:rPr>
          <w:rFonts w:hint="default"/>
          <w:sz w:val="22"/>
          <w:szCs w:val="22"/>
        </w:rPr>
      </w:pPr>
      <w:r>
        <w:rPr>
          <w:rFonts w:hint="default"/>
          <w:sz w:val="22"/>
          <w:szCs w:val="22"/>
        </w:rPr>
        <w:t>1) оплата услуг организаций по совершению сделок за счет имущества фонда от имени этих организаций или от имени управляющей компании;</w:t>
      </w:r>
    </w:p>
    <w:p w14:paraId="2D2C8976">
      <w:pPr>
        <w:spacing w:beforeLines="0" w:afterLines="0"/>
        <w:ind w:firstLine="567"/>
        <w:jc w:val="both"/>
        <w:rPr>
          <w:rFonts w:hint="default"/>
          <w:sz w:val="22"/>
          <w:szCs w:val="22"/>
        </w:rPr>
      </w:pPr>
      <w:r>
        <w:rPr>
          <w:rFonts w:hint="default"/>
          <w:sz w:val="22"/>
          <w:szCs w:val="22"/>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094486F1">
      <w:pPr>
        <w:spacing w:beforeLines="0" w:afterLines="0"/>
        <w:ind w:firstLine="567"/>
        <w:jc w:val="both"/>
        <w:rPr>
          <w:rFonts w:hint="default"/>
          <w:sz w:val="22"/>
          <w:szCs w:val="22"/>
        </w:rPr>
      </w:pPr>
      <w:r>
        <w:rPr>
          <w:rFonts w:hint="default"/>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подлежащие перечислению в состав имущества фонда, а также по переводу этих денежных средств;</w:t>
      </w:r>
    </w:p>
    <w:p w14:paraId="29E4083B">
      <w:pPr>
        <w:spacing w:beforeLines="0" w:afterLines="0"/>
        <w:ind w:firstLine="567"/>
        <w:jc w:val="both"/>
        <w:rPr>
          <w:rFonts w:hint="default"/>
          <w:sz w:val="22"/>
          <w:szCs w:val="22"/>
        </w:rPr>
      </w:pPr>
      <w:r>
        <w:rPr>
          <w:rFonts w:hint="default"/>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5B8C0953">
      <w:pPr>
        <w:spacing w:beforeLines="0" w:afterLines="0"/>
        <w:ind w:firstLine="567"/>
        <w:jc w:val="both"/>
        <w:rPr>
          <w:rFonts w:hint="default"/>
          <w:sz w:val="22"/>
          <w:szCs w:val="22"/>
        </w:rPr>
      </w:pPr>
      <w:r>
        <w:rPr>
          <w:rFonts w:hint="default"/>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A6B8C56">
      <w:pPr>
        <w:spacing w:beforeLines="0" w:afterLines="0"/>
        <w:ind w:firstLine="567"/>
        <w:jc w:val="both"/>
        <w:rPr>
          <w:rFonts w:hint="default"/>
          <w:sz w:val="22"/>
          <w:szCs w:val="22"/>
        </w:rPr>
      </w:pPr>
      <w:r>
        <w:rPr>
          <w:rFonts w:hint="default"/>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2A2E5854">
      <w:pPr>
        <w:spacing w:beforeLines="0" w:afterLines="0"/>
        <w:ind w:firstLine="567"/>
        <w:jc w:val="both"/>
        <w:rPr>
          <w:rFonts w:hint="default"/>
          <w:sz w:val="22"/>
          <w:szCs w:val="22"/>
        </w:rPr>
      </w:pPr>
      <w:r>
        <w:rPr>
          <w:rFonts w:hint="default"/>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186FEFE1">
      <w:pPr>
        <w:spacing w:beforeLines="0" w:afterLines="0"/>
        <w:ind w:firstLine="567"/>
        <w:jc w:val="both"/>
        <w:rPr>
          <w:rFonts w:hint="default"/>
          <w:sz w:val="22"/>
          <w:szCs w:val="22"/>
        </w:rPr>
      </w:pPr>
      <w:r>
        <w:rPr>
          <w:rFonts w:hint="default"/>
          <w:sz w:val="22"/>
          <w:szCs w:val="22"/>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5C39BD67">
      <w:pPr>
        <w:spacing w:beforeLines="0" w:afterLines="0"/>
        <w:ind w:firstLine="567"/>
        <w:jc w:val="both"/>
        <w:rPr>
          <w:rFonts w:hint="default"/>
          <w:sz w:val="22"/>
          <w:szCs w:val="22"/>
        </w:rPr>
      </w:pPr>
      <w:r>
        <w:rPr>
          <w:rFonts w:hint="default"/>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7CC94A2B">
      <w:pPr>
        <w:autoSpaceDE w:val="0"/>
        <w:autoSpaceDN w:val="0"/>
        <w:adjustRightInd w:val="0"/>
        <w:spacing w:beforeLines="0" w:afterLines="0"/>
        <w:ind w:firstLine="540"/>
        <w:jc w:val="both"/>
        <w:rPr>
          <w:rFonts w:hint="default"/>
          <w:sz w:val="22"/>
          <w:szCs w:val="22"/>
          <w:lang w:eastAsia="ru-RU"/>
        </w:rPr>
      </w:pPr>
      <w:r>
        <w:rPr>
          <w:rFonts w:hint="default"/>
          <w:sz w:val="22"/>
          <w:szCs w:val="22"/>
        </w:rPr>
        <w:t xml:space="preserve">10) </w:t>
      </w:r>
      <w:r>
        <w:rPr>
          <w:rFonts w:hint="default"/>
          <w:sz w:val="22"/>
          <w:szCs w:val="22"/>
          <w:lang w:eastAsia="ru-RU"/>
        </w:rPr>
        <w:t>расходы, связанные с использованием товарного знака (знака обслуживания) на Индекс, указанный в пункте 23 настоящих Правил;</w:t>
      </w:r>
    </w:p>
    <w:p w14:paraId="4B664F39">
      <w:pPr>
        <w:autoSpaceDE w:val="0"/>
        <w:autoSpaceDN w:val="0"/>
        <w:adjustRightInd w:val="0"/>
        <w:spacing w:beforeLines="0" w:afterLines="0"/>
        <w:ind w:firstLine="540"/>
        <w:jc w:val="both"/>
        <w:rPr>
          <w:rFonts w:hint="default"/>
          <w:sz w:val="22"/>
          <w:szCs w:val="22"/>
        </w:rPr>
      </w:pPr>
      <w:r>
        <w:rPr>
          <w:rFonts w:hint="default"/>
          <w:sz w:val="22"/>
          <w:szCs w:val="22"/>
        </w:rPr>
        <w:t>11) иные расходы, не указанные в настоящем пункте, при условии, что такие расходы допустимы в соответствии с Федеральным законом и совокупный предельный размер таких расходов составляет не более 0,1 (Ноль целых одна десятая) процента среднегодовой стоимости чистых активов фонда.</w:t>
      </w:r>
    </w:p>
    <w:p w14:paraId="35E46029">
      <w:pPr>
        <w:spacing w:beforeLines="0" w:afterLines="0"/>
        <w:ind w:firstLine="567"/>
        <w:jc w:val="both"/>
        <w:rPr>
          <w:rFonts w:hint="default"/>
          <w:sz w:val="22"/>
          <w:szCs w:val="22"/>
        </w:rPr>
      </w:pPr>
      <w:r>
        <w:rPr>
          <w:rFonts w:hint="default"/>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17FC9C93">
      <w:pPr>
        <w:spacing w:beforeLines="0" w:afterLines="0"/>
        <w:ind w:firstLine="567"/>
        <w:jc w:val="both"/>
        <w:rPr>
          <w:rFonts w:hint="default"/>
          <w:sz w:val="22"/>
          <w:szCs w:val="22"/>
        </w:rPr>
      </w:pPr>
      <w:r>
        <w:rPr>
          <w:rFonts w:hint="default"/>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0,25 (Ноль целых двадцать пять сотых) процента среднегодовой стоимости чистых активов фонда, определяемой в порядке, установленном нормативными актами Банка России.</w:t>
      </w:r>
      <w:bookmarkStart w:id="84" w:name="p_83"/>
      <w:bookmarkEnd w:id="84"/>
    </w:p>
    <w:p w14:paraId="6370496E">
      <w:pPr>
        <w:spacing w:beforeLines="0" w:afterLines="0"/>
        <w:ind w:firstLine="567"/>
        <w:jc w:val="both"/>
        <w:rPr>
          <w:rFonts w:hint="default"/>
          <w:sz w:val="22"/>
          <w:szCs w:val="22"/>
        </w:rPr>
      </w:pPr>
      <w:bookmarkStart w:id="85" w:name="p_85"/>
      <w:bookmarkEnd w:id="85"/>
      <w:r>
        <w:rPr>
          <w:rFonts w:hint="default"/>
          <w:sz w:val="22"/>
          <w:szCs w:val="22"/>
        </w:rPr>
        <w:t>98. Расходы, не предусмотренные пунктом 97 настоящих Правил, а также вознаграждение в части превышения размеров, указанных в пункте 94 настоящих Правил, выплачиваются управляющей компанией за счёт своих собственных средств.</w:t>
      </w:r>
    </w:p>
    <w:p w14:paraId="1E689CBF">
      <w:pPr>
        <w:spacing w:beforeLines="0" w:afterLines="0"/>
        <w:ind w:firstLine="567"/>
        <w:jc w:val="both"/>
        <w:rPr>
          <w:rFonts w:hint="default"/>
          <w:sz w:val="22"/>
          <w:szCs w:val="22"/>
        </w:rPr>
      </w:pPr>
      <w:r>
        <w:rPr>
          <w:rFonts w:hint="default"/>
          <w:sz w:val="22"/>
          <w:szCs w:val="22"/>
        </w:rPr>
        <w:t>99.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55B8C7CA">
      <w:pPr>
        <w:tabs>
          <w:tab w:val="left" w:pos="567"/>
        </w:tabs>
        <w:spacing w:beforeLines="0" w:afterLines="0" w:line="360" w:lineRule="atLeast"/>
        <w:jc w:val="both"/>
        <w:outlineLvl w:val="0"/>
        <w:rPr>
          <w:rFonts w:hint="default"/>
          <w:b/>
          <w:kern w:val="36"/>
          <w:sz w:val="22"/>
          <w:szCs w:val="22"/>
        </w:rPr>
      </w:pPr>
      <w:bookmarkStart w:id="86" w:name="p_900"/>
      <w:bookmarkEnd w:id="86"/>
      <w:r>
        <w:rPr>
          <w:rFonts w:hint="default"/>
          <w:b/>
          <w:kern w:val="36"/>
          <w:sz w:val="22"/>
          <w:szCs w:val="22"/>
        </w:rPr>
        <w:t xml:space="preserve"> </w:t>
      </w:r>
      <w:r>
        <w:rPr>
          <w:rFonts w:hint="default"/>
          <w:b/>
          <w:kern w:val="36"/>
          <w:sz w:val="22"/>
          <w:szCs w:val="22"/>
        </w:rPr>
        <w:tab/>
      </w:r>
    </w:p>
    <w:p w14:paraId="60EE341B">
      <w:pPr>
        <w:tabs>
          <w:tab w:val="left" w:pos="567"/>
        </w:tabs>
        <w:spacing w:beforeLines="0" w:afterLines="0" w:line="360" w:lineRule="atLeast"/>
        <w:jc w:val="both"/>
        <w:outlineLvl w:val="0"/>
        <w:rPr>
          <w:rFonts w:hint="default"/>
          <w:b/>
          <w:kern w:val="36"/>
          <w:sz w:val="22"/>
          <w:szCs w:val="22"/>
        </w:rPr>
      </w:pPr>
      <w:r>
        <w:rPr>
          <w:rFonts w:hint="default"/>
          <w:b/>
          <w:kern w:val="36"/>
          <w:sz w:val="22"/>
          <w:szCs w:val="22"/>
        </w:rPr>
        <w:tab/>
      </w:r>
      <w:r>
        <w:rPr>
          <w:rFonts w:hint="default"/>
          <w:b/>
          <w:kern w:val="36"/>
          <w:sz w:val="22"/>
          <w:szCs w:val="22"/>
        </w:rPr>
        <w:t>Определение расчетной стоимости одного инвестиционного пая</w:t>
      </w:r>
    </w:p>
    <w:p w14:paraId="6768219D">
      <w:pPr>
        <w:spacing w:beforeLines="0" w:afterLines="0"/>
        <w:ind w:firstLine="567"/>
        <w:jc w:val="both"/>
        <w:rPr>
          <w:rFonts w:hint="default"/>
          <w:sz w:val="22"/>
          <w:szCs w:val="22"/>
        </w:rPr>
      </w:pPr>
      <w:bookmarkStart w:id="87" w:name="p_86"/>
      <w:bookmarkEnd w:id="87"/>
      <w:r>
        <w:rPr>
          <w:rFonts w:hint="default"/>
          <w:sz w:val="22"/>
          <w:szCs w:val="22"/>
        </w:rPr>
        <w:t>100. Стоимость чистых активов фонда определяется в российских рублях в порядке и сроки, предусмотренные нормативными актами Банка России.</w:t>
      </w:r>
    </w:p>
    <w:p w14:paraId="713308C4">
      <w:pPr>
        <w:widowControl w:val="0"/>
        <w:spacing w:beforeLines="0" w:afterLines="0"/>
        <w:ind w:firstLine="560"/>
        <w:jc w:val="both"/>
        <w:rPr>
          <w:rFonts w:hint="default"/>
          <w:sz w:val="22"/>
          <w:szCs w:val="22"/>
        </w:rPr>
      </w:pPr>
      <w:r>
        <w:rPr>
          <w:rFonts w:hint="default"/>
          <w:sz w:val="22"/>
          <w:szCs w:val="22"/>
        </w:rPr>
        <w:t>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780F2B97">
      <w:pPr>
        <w:widowControl w:val="0"/>
        <w:autoSpaceDE w:val="0"/>
        <w:autoSpaceDN w:val="0"/>
        <w:adjustRightInd w:val="0"/>
        <w:spacing w:beforeLines="0" w:afterLines="0"/>
        <w:ind w:firstLine="540"/>
        <w:outlineLvl w:val="1"/>
        <w:rPr>
          <w:rFonts w:hint="default" w:eastAsia="SimSun"/>
          <w:b/>
          <w:sz w:val="22"/>
          <w:szCs w:val="22"/>
          <w:lang w:eastAsia="zh-CN"/>
        </w:rPr>
      </w:pPr>
      <w:r>
        <w:rPr>
          <w:rFonts w:hint="default" w:ascii="Arial" w:hAnsi="Arial" w:eastAsia="SimSun" w:cs="Arial"/>
          <w:sz w:val="22"/>
          <w:szCs w:val="22"/>
          <w:lang w:eastAsia="zh-CN"/>
        </w:rPr>
        <w:t xml:space="preserve"> </w:t>
      </w:r>
      <w:bookmarkStart w:id="88" w:name="p_87"/>
      <w:bookmarkEnd w:id="88"/>
      <w:bookmarkStart w:id="89" w:name="p_1010"/>
      <w:bookmarkEnd w:id="89"/>
      <w:bookmarkStart w:id="90" w:name="Закладка_05_11_2008"/>
      <w:bookmarkEnd w:id="90"/>
    </w:p>
    <w:p w14:paraId="46025162">
      <w:pPr>
        <w:widowControl w:val="0"/>
        <w:autoSpaceDE w:val="0"/>
        <w:autoSpaceDN w:val="0"/>
        <w:adjustRightInd w:val="0"/>
        <w:spacing w:beforeLines="0" w:afterLines="0"/>
        <w:ind w:firstLine="540"/>
        <w:outlineLvl w:val="1"/>
        <w:rPr>
          <w:rFonts w:hint="default" w:ascii="Times New Roman" w:hAnsi="Times New Roman" w:eastAsia="SimSun"/>
          <w:b/>
          <w:sz w:val="22"/>
          <w:szCs w:val="24"/>
        </w:rPr>
      </w:pPr>
      <w:r>
        <w:rPr>
          <w:rFonts w:hint="default" w:ascii="Times New Roman" w:hAnsi="Times New Roman" w:eastAsia="SimSun"/>
          <w:b/>
          <w:sz w:val="22"/>
          <w:szCs w:val="22"/>
          <w:lang w:eastAsia="zh-CN"/>
        </w:rPr>
        <w:t xml:space="preserve">Определение </w:t>
      </w:r>
      <w:r>
        <w:rPr>
          <w:rFonts w:hint="default" w:ascii="Times New Roman" w:hAnsi="Times New Roman" w:eastAsia="SimSun"/>
          <w:b/>
          <w:sz w:val="22"/>
          <w:szCs w:val="24"/>
        </w:rPr>
        <w:t>расчетной цены инвестиционного пая</w:t>
      </w:r>
    </w:p>
    <w:p w14:paraId="39D89D35">
      <w:pPr>
        <w:widowControl w:val="0"/>
        <w:autoSpaceDE w:val="0"/>
        <w:autoSpaceDN w:val="0"/>
        <w:spacing w:beforeLines="0" w:afterLines="0"/>
        <w:ind w:firstLine="540"/>
        <w:jc w:val="both"/>
        <w:rPr>
          <w:rFonts w:hint="default"/>
          <w:sz w:val="22"/>
          <w:szCs w:val="22"/>
        </w:rPr>
      </w:pPr>
      <w:r>
        <w:rPr>
          <w:rFonts w:hint="default"/>
          <w:sz w:val="22"/>
          <w:szCs w:val="24"/>
        </w:rPr>
        <w:t xml:space="preserve">101. Расчетная цена инвестиционного пая определяется в соответствии с требованиями </w:t>
      </w:r>
      <w:r>
        <w:rPr>
          <w:rFonts w:hint="default"/>
          <w:sz w:val="22"/>
          <w:szCs w:val="22"/>
        </w:rPr>
        <w:t xml:space="preserve">нормативных актов Банка России. </w:t>
      </w:r>
    </w:p>
    <w:p w14:paraId="3CB60EE0">
      <w:pPr>
        <w:widowControl w:val="0"/>
        <w:autoSpaceDE w:val="0"/>
        <w:autoSpaceDN w:val="0"/>
        <w:spacing w:beforeLines="0" w:afterLines="0"/>
        <w:ind w:firstLine="540"/>
        <w:jc w:val="both"/>
        <w:rPr>
          <w:rFonts w:hint="default"/>
          <w:sz w:val="22"/>
          <w:szCs w:val="24"/>
        </w:rPr>
      </w:pPr>
      <w:r>
        <w:rPr>
          <w:rFonts w:hint="default"/>
          <w:sz w:val="22"/>
          <w:szCs w:val="24"/>
        </w:rPr>
        <w:t>Определяет расчетную цену инвестиционного пая Публичное акционерное общество «Московская Биржа ММВБ-РТС».</w:t>
      </w:r>
    </w:p>
    <w:p w14:paraId="5F9B4B4D">
      <w:pPr>
        <w:widowControl w:val="0"/>
        <w:autoSpaceDE w:val="0"/>
        <w:autoSpaceDN w:val="0"/>
        <w:spacing w:beforeLines="0" w:afterLines="0"/>
        <w:ind w:firstLine="540"/>
        <w:jc w:val="both"/>
        <w:rPr>
          <w:rFonts w:hint="default"/>
          <w:sz w:val="22"/>
          <w:szCs w:val="24"/>
        </w:rPr>
      </w:pPr>
    </w:p>
    <w:p w14:paraId="217752DF">
      <w:pPr>
        <w:spacing w:beforeLines="0" w:afterLines="0" w:line="240" w:lineRule="atLeast"/>
        <w:ind w:firstLine="540"/>
        <w:jc w:val="both"/>
        <w:outlineLvl w:val="0"/>
        <w:rPr>
          <w:rFonts w:hint="default"/>
          <w:b/>
          <w:kern w:val="36"/>
          <w:sz w:val="22"/>
          <w:szCs w:val="22"/>
        </w:rPr>
      </w:pPr>
      <w:r>
        <w:rPr>
          <w:rFonts w:hint="default"/>
          <w:b/>
          <w:kern w:val="36"/>
          <w:sz w:val="22"/>
          <w:szCs w:val="22"/>
        </w:rPr>
        <w:t>Информация о фонде</w:t>
      </w:r>
    </w:p>
    <w:p w14:paraId="4496DD31">
      <w:pPr>
        <w:spacing w:beforeLines="0" w:afterLines="0"/>
        <w:ind w:firstLine="567"/>
        <w:jc w:val="both"/>
        <w:rPr>
          <w:rFonts w:hint="default"/>
          <w:sz w:val="22"/>
          <w:szCs w:val="22"/>
        </w:rPr>
      </w:pPr>
      <w:bookmarkStart w:id="91" w:name="p_88"/>
      <w:bookmarkEnd w:id="91"/>
      <w:r>
        <w:rPr>
          <w:rFonts w:hint="default"/>
          <w:sz w:val="22"/>
          <w:szCs w:val="22"/>
        </w:rPr>
        <w:t>102.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14:paraId="769049A4">
      <w:pPr>
        <w:spacing w:beforeLines="0" w:afterLines="0"/>
        <w:ind w:firstLine="567"/>
        <w:jc w:val="both"/>
        <w:rPr>
          <w:rFonts w:hint="default"/>
          <w:sz w:val="22"/>
          <w:szCs w:val="22"/>
        </w:rPr>
      </w:pPr>
      <w:r>
        <w:rPr>
          <w:rFonts w:hint="default"/>
          <w:sz w:val="22"/>
          <w:szCs w:val="22"/>
        </w:rPr>
        <w:t xml:space="preserve">1) настоящие Правила, а также полный текст внесенных в них изменений, зарегистрированных Банком России; </w:t>
      </w:r>
    </w:p>
    <w:p w14:paraId="38E72179">
      <w:pPr>
        <w:spacing w:beforeLines="0" w:afterLines="0"/>
        <w:ind w:firstLine="567"/>
        <w:jc w:val="both"/>
        <w:rPr>
          <w:rFonts w:hint="default"/>
          <w:sz w:val="22"/>
          <w:szCs w:val="22"/>
        </w:rPr>
      </w:pPr>
      <w:r>
        <w:rPr>
          <w:rFonts w:hint="default"/>
          <w:sz w:val="22"/>
          <w:szCs w:val="22"/>
        </w:rPr>
        <w:t>2) настоящие Правила с учетом внесенных в них изменений, зарегистрированных Банком России;</w:t>
      </w:r>
    </w:p>
    <w:p w14:paraId="54145998">
      <w:pPr>
        <w:spacing w:beforeLines="0" w:afterLines="0"/>
        <w:ind w:firstLine="567"/>
        <w:jc w:val="both"/>
        <w:rPr>
          <w:rFonts w:hint="default"/>
          <w:sz w:val="22"/>
          <w:szCs w:val="22"/>
        </w:rPr>
      </w:pPr>
      <w:r>
        <w:rPr>
          <w:rFonts w:hint="default"/>
          <w:sz w:val="22"/>
          <w:szCs w:val="22"/>
        </w:rPr>
        <w:t>3) правила ведения реестра владельцев инвестиционных паев;</w:t>
      </w:r>
    </w:p>
    <w:p w14:paraId="6E4ED8E8">
      <w:pPr>
        <w:spacing w:beforeLines="0" w:afterLines="0"/>
        <w:ind w:firstLine="567"/>
        <w:jc w:val="both"/>
        <w:rPr>
          <w:rFonts w:hint="default"/>
          <w:sz w:val="22"/>
          <w:szCs w:val="22"/>
        </w:rPr>
      </w:pPr>
      <w:r>
        <w:rPr>
          <w:rFonts w:hint="default"/>
          <w:sz w:val="22"/>
          <w:szCs w:val="22"/>
        </w:rPr>
        <w:t>4) справку о стоимости имущества, составляющего фонд, и соответствующие приложения к ней;</w:t>
      </w:r>
    </w:p>
    <w:p w14:paraId="734AEA2A">
      <w:pPr>
        <w:spacing w:beforeLines="0" w:afterLines="0"/>
        <w:ind w:firstLine="567"/>
        <w:jc w:val="both"/>
        <w:rPr>
          <w:rFonts w:hint="default"/>
          <w:sz w:val="22"/>
          <w:szCs w:val="22"/>
        </w:rPr>
      </w:pPr>
      <w:r>
        <w:rPr>
          <w:rFonts w:hint="default"/>
          <w:sz w:val="22"/>
          <w:szCs w:val="22"/>
        </w:rPr>
        <w:t>5) справку о стоимости чистых активов фонда и расчетной стоимости одного инвестиционного пая, по последней оценке,</w:t>
      </w:r>
    </w:p>
    <w:p w14:paraId="1F278CDC">
      <w:pPr>
        <w:spacing w:beforeLines="0" w:afterLines="0"/>
        <w:ind w:firstLine="567"/>
        <w:jc w:val="both"/>
        <w:rPr>
          <w:rFonts w:hint="default"/>
          <w:sz w:val="22"/>
          <w:szCs w:val="22"/>
        </w:rPr>
      </w:pPr>
      <w:r>
        <w:rPr>
          <w:rFonts w:hint="default"/>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08508E7A">
      <w:pPr>
        <w:spacing w:beforeLines="0" w:afterLines="0"/>
        <w:ind w:firstLine="567"/>
        <w:jc w:val="both"/>
        <w:rPr>
          <w:rFonts w:hint="default"/>
          <w:sz w:val="22"/>
          <w:szCs w:val="22"/>
        </w:rPr>
      </w:pPr>
      <w:r>
        <w:rPr>
          <w:rFonts w:hint="default"/>
          <w:sz w:val="22"/>
          <w:szCs w:val="22"/>
        </w:rPr>
        <w:t>7) отчет о приросте (об уменьшении) стоимости имущества, составляющего фонд, по состоянию на последнюю отчетную дату;</w:t>
      </w:r>
    </w:p>
    <w:p w14:paraId="4BF89F6C">
      <w:pPr>
        <w:spacing w:beforeLines="0" w:afterLines="0"/>
        <w:ind w:firstLine="567"/>
        <w:jc w:val="both"/>
        <w:rPr>
          <w:rFonts w:hint="default"/>
          <w:sz w:val="22"/>
          <w:szCs w:val="22"/>
        </w:rPr>
      </w:pPr>
      <w:r>
        <w:rPr>
          <w:rFonts w:hint="default"/>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60E32602">
      <w:pPr>
        <w:spacing w:beforeLines="0" w:afterLines="0"/>
        <w:ind w:firstLine="567"/>
        <w:jc w:val="both"/>
        <w:rPr>
          <w:rFonts w:hint="default"/>
          <w:sz w:val="22"/>
          <w:szCs w:val="22"/>
        </w:rPr>
      </w:pPr>
      <w:r>
        <w:rPr>
          <w:rFonts w:hint="default"/>
          <w:sz w:val="22"/>
          <w:szCs w:val="22"/>
        </w:rPr>
        <w:t>9) сведения о приостановлении и возобновлении выдачи, погашения инвестиционных паев с указанием причин приостановления;</w:t>
      </w:r>
    </w:p>
    <w:p w14:paraId="3D627B0F">
      <w:pPr>
        <w:spacing w:beforeLines="0" w:afterLines="0"/>
        <w:ind w:firstLine="567"/>
        <w:jc w:val="both"/>
        <w:rPr>
          <w:rFonts w:hint="default"/>
          <w:sz w:val="22"/>
          <w:szCs w:val="22"/>
        </w:rPr>
      </w:pPr>
      <w:r>
        <w:rPr>
          <w:rFonts w:hint="default"/>
          <w:sz w:val="22"/>
          <w:szCs w:val="22"/>
        </w:rPr>
        <w:t>10) список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405568BE">
      <w:pPr>
        <w:spacing w:beforeLines="0" w:afterLines="0"/>
        <w:ind w:firstLine="567"/>
        <w:jc w:val="both"/>
        <w:rPr>
          <w:rFonts w:hint="default"/>
          <w:sz w:val="22"/>
          <w:szCs w:val="22"/>
        </w:rPr>
      </w:pPr>
      <w:r>
        <w:rPr>
          <w:rFonts w:hint="default"/>
          <w:sz w:val="22"/>
          <w:szCs w:val="22"/>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780B025F">
      <w:pPr>
        <w:spacing w:beforeLines="0" w:afterLines="0"/>
        <w:ind w:firstLine="567"/>
        <w:jc w:val="both"/>
        <w:rPr>
          <w:rFonts w:hint="default"/>
          <w:sz w:val="22"/>
          <w:szCs w:val="22"/>
        </w:rPr>
      </w:pPr>
      <w:r>
        <w:rPr>
          <w:rFonts w:hint="default"/>
          <w:sz w:val="22"/>
          <w:szCs w:val="22"/>
        </w:rPr>
        <w:t>103. 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14:paraId="64F82BEF">
      <w:pPr>
        <w:spacing w:beforeLines="0" w:afterLines="0"/>
        <w:ind w:firstLine="567"/>
        <w:jc w:val="both"/>
        <w:rPr>
          <w:rFonts w:hint="default"/>
          <w:sz w:val="22"/>
          <w:szCs w:val="22"/>
        </w:rPr>
      </w:pPr>
      <w:bookmarkStart w:id="92" w:name="p_89"/>
      <w:bookmarkEnd w:id="92"/>
      <w:r>
        <w:rPr>
          <w:rFonts w:hint="default"/>
          <w:sz w:val="22"/>
          <w:szCs w:val="22"/>
        </w:rPr>
        <w:t xml:space="preserve">104. Управляющая компания обязана раскрывать информацию на сайте http://www.alfacapital.ru/.  </w:t>
      </w:r>
    </w:p>
    <w:p w14:paraId="61E722F7">
      <w:pPr>
        <w:spacing w:beforeLines="0" w:afterLines="0"/>
        <w:ind w:firstLine="567"/>
        <w:jc w:val="both"/>
        <w:rPr>
          <w:rFonts w:hint="default"/>
          <w:sz w:val="22"/>
          <w:szCs w:val="22"/>
        </w:rPr>
      </w:pPr>
    </w:p>
    <w:p w14:paraId="41DED12A">
      <w:pPr>
        <w:spacing w:beforeLines="0" w:afterLines="0" w:line="240" w:lineRule="atLeast"/>
        <w:ind w:firstLine="567"/>
        <w:jc w:val="both"/>
        <w:outlineLvl w:val="0"/>
        <w:rPr>
          <w:rFonts w:hint="default"/>
          <w:b/>
          <w:kern w:val="36"/>
          <w:sz w:val="22"/>
          <w:szCs w:val="22"/>
        </w:rPr>
      </w:pPr>
      <w:bookmarkStart w:id="93" w:name="p_909"/>
      <w:bookmarkEnd w:id="93"/>
      <w:bookmarkStart w:id="94" w:name="p_1011"/>
      <w:bookmarkEnd w:id="94"/>
      <w:bookmarkStart w:id="95" w:name="Закладка_22_05_2008"/>
      <w:bookmarkEnd w:id="95"/>
      <w:r>
        <w:rPr>
          <w:rFonts w:hint="default"/>
          <w:b/>
          <w:kern w:val="36"/>
          <w:sz w:val="22"/>
          <w:szCs w:val="22"/>
        </w:rPr>
        <w:t>Ответственность управляющей компании и иных лиц</w:t>
      </w:r>
    </w:p>
    <w:p w14:paraId="2B06A41E">
      <w:pPr>
        <w:spacing w:beforeLines="0" w:afterLines="0"/>
        <w:ind w:firstLine="567"/>
        <w:jc w:val="both"/>
        <w:rPr>
          <w:rFonts w:hint="default"/>
          <w:sz w:val="22"/>
          <w:szCs w:val="22"/>
        </w:rPr>
      </w:pPr>
      <w:bookmarkStart w:id="96" w:name="p_91"/>
      <w:bookmarkEnd w:id="96"/>
      <w:r>
        <w:rPr>
          <w:rFonts w:hint="default"/>
          <w:sz w:val="22"/>
          <w:szCs w:val="22"/>
        </w:rPr>
        <w:t>105.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размера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67D6AA58">
      <w:pPr>
        <w:spacing w:beforeLines="0" w:afterLines="0"/>
        <w:ind w:firstLine="567"/>
        <w:jc w:val="both"/>
        <w:rPr>
          <w:rFonts w:hint="default"/>
          <w:sz w:val="22"/>
          <w:szCs w:val="22"/>
        </w:rPr>
      </w:pPr>
      <w:bookmarkStart w:id="97" w:name="p_92"/>
      <w:bookmarkEnd w:id="97"/>
      <w:bookmarkStart w:id="98" w:name="p_93"/>
      <w:bookmarkEnd w:id="98"/>
      <w:r>
        <w:rPr>
          <w:rFonts w:hint="default"/>
          <w:sz w:val="22"/>
          <w:szCs w:val="22"/>
        </w:rPr>
        <w:t>106.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76747605">
      <w:pPr>
        <w:spacing w:beforeLines="0" w:afterLines="0"/>
        <w:ind w:firstLine="567"/>
        <w:jc w:val="both"/>
        <w:rPr>
          <w:rFonts w:hint="default"/>
          <w:sz w:val="22"/>
          <w:szCs w:val="22"/>
        </w:rPr>
      </w:pPr>
      <w:bookmarkStart w:id="99" w:name="p_94"/>
      <w:bookmarkEnd w:id="99"/>
      <w:r>
        <w:rPr>
          <w:rFonts w:hint="default"/>
          <w:sz w:val="22"/>
          <w:szCs w:val="22"/>
        </w:rPr>
        <w:t xml:space="preserve">107.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58C5E307">
      <w:pPr>
        <w:spacing w:beforeLines="0" w:afterLines="0"/>
        <w:ind w:firstLine="567"/>
        <w:jc w:val="both"/>
        <w:rPr>
          <w:rFonts w:hint="default"/>
          <w:sz w:val="22"/>
          <w:szCs w:val="22"/>
        </w:rPr>
      </w:pPr>
      <w:bookmarkStart w:id="100" w:name="p_95"/>
      <w:bookmarkEnd w:id="100"/>
      <w:bookmarkStart w:id="101" w:name="p_96"/>
      <w:bookmarkEnd w:id="101"/>
      <w:r>
        <w:rPr>
          <w:rFonts w:hint="default"/>
          <w:sz w:val="22"/>
          <w:szCs w:val="22"/>
        </w:rPr>
        <w:t>108.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4913305">
      <w:pPr>
        <w:autoSpaceDE w:val="0"/>
        <w:autoSpaceDN w:val="0"/>
        <w:adjustRightInd w:val="0"/>
        <w:spacing w:beforeLines="0" w:afterLines="0"/>
        <w:ind w:firstLine="567"/>
        <w:jc w:val="both"/>
        <w:rPr>
          <w:rFonts w:hint="default"/>
          <w:sz w:val="22"/>
          <w:szCs w:val="22"/>
        </w:rPr>
      </w:pPr>
      <w:r>
        <w:rPr>
          <w:rFonts w:hint="default"/>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3CD1C02">
      <w:pPr>
        <w:autoSpaceDE w:val="0"/>
        <w:autoSpaceDN w:val="0"/>
        <w:adjustRightInd w:val="0"/>
        <w:spacing w:beforeLines="0" w:afterLines="0"/>
        <w:ind w:firstLine="567"/>
        <w:jc w:val="both"/>
        <w:rPr>
          <w:rFonts w:hint="default"/>
          <w:sz w:val="22"/>
          <w:szCs w:val="22"/>
        </w:rPr>
      </w:pPr>
      <w:r>
        <w:rPr>
          <w:rFonts w:hint="default"/>
          <w:sz w:val="22"/>
          <w:szCs w:val="22"/>
        </w:rPr>
        <w:t>с невозможностью осуществить права, закрепленные инвестиционными паями;</w:t>
      </w:r>
    </w:p>
    <w:p w14:paraId="76E0AFC8">
      <w:pPr>
        <w:autoSpaceDE w:val="0"/>
        <w:autoSpaceDN w:val="0"/>
        <w:adjustRightInd w:val="0"/>
        <w:spacing w:beforeLines="0" w:afterLines="0"/>
        <w:ind w:firstLine="567"/>
        <w:jc w:val="both"/>
        <w:rPr>
          <w:rFonts w:hint="default"/>
          <w:sz w:val="22"/>
          <w:szCs w:val="22"/>
        </w:rPr>
      </w:pPr>
      <w:r>
        <w:rPr>
          <w:rFonts w:hint="default"/>
          <w:sz w:val="22"/>
          <w:szCs w:val="22"/>
        </w:rPr>
        <w:t>с необоснованным отказом в открытии лицевого счета в указанном реестре.</w:t>
      </w:r>
    </w:p>
    <w:p w14:paraId="31417F8E">
      <w:pPr>
        <w:autoSpaceDE w:val="0"/>
        <w:autoSpaceDN w:val="0"/>
        <w:adjustRightInd w:val="0"/>
        <w:spacing w:beforeLines="0" w:afterLines="0"/>
        <w:ind w:firstLine="567"/>
        <w:jc w:val="both"/>
        <w:rPr>
          <w:rFonts w:hint="default"/>
          <w:sz w:val="22"/>
          <w:szCs w:val="22"/>
        </w:rPr>
      </w:pPr>
      <w:r>
        <w:rPr>
          <w:rFonts w:hint="default"/>
          <w:sz w:val="22"/>
          <w:szCs w:val="22"/>
        </w:rPr>
        <w:t>Регистратор несет ответственность, предусмотренную абзацем первым настоящего пункта,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6DE1AA2E">
      <w:pPr>
        <w:autoSpaceDE w:val="0"/>
        <w:autoSpaceDN w:val="0"/>
        <w:adjustRightInd w:val="0"/>
        <w:spacing w:beforeLines="0" w:afterLines="0"/>
        <w:ind w:firstLine="567"/>
        <w:jc w:val="both"/>
        <w:rPr>
          <w:rFonts w:hint="default"/>
          <w:sz w:val="22"/>
          <w:szCs w:val="22"/>
        </w:rPr>
      </w:pPr>
      <w:r>
        <w:rPr>
          <w:rFonts w:hint="default"/>
          <w:sz w:val="22"/>
          <w:szCs w:val="22"/>
        </w:rPr>
        <w:t xml:space="preserve">Управляющая компания несет субсидиарную с регистратором ответственность, предусмотренную абзацем первым настоящего пункта. 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 </w:t>
      </w:r>
    </w:p>
    <w:p w14:paraId="69A563D3">
      <w:pPr>
        <w:autoSpaceDE w:val="0"/>
        <w:autoSpaceDN w:val="0"/>
        <w:adjustRightInd w:val="0"/>
        <w:spacing w:beforeLines="0" w:afterLines="0"/>
        <w:ind w:firstLine="567"/>
        <w:jc w:val="both"/>
        <w:rPr>
          <w:rFonts w:hint="default"/>
          <w:sz w:val="22"/>
          <w:szCs w:val="22"/>
        </w:rPr>
      </w:pPr>
      <w:r>
        <w:rPr>
          <w:rFonts w:hint="default"/>
          <w:sz w:val="22"/>
          <w:szCs w:val="22"/>
        </w:rPr>
        <w:t>109.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1559E69A">
      <w:pPr>
        <w:autoSpaceDE w:val="0"/>
        <w:autoSpaceDN w:val="0"/>
        <w:adjustRightInd w:val="0"/>
        <w:spacing w:beforeLines="0" w:afterLines="0"/>
        <w:ind w:firstLine="567"/>
        <w:jc w:val="both"/>
        <w:rPr>
          <w:rFonts w:hint="default"/>
          <w:sz w:val="22"/>
          <w:szCs w:val="22"/>
        </w:rPr>
      </w:pPr>
      <w:r>
        <w:rPr>
          <w:rFonts w:hint="default"/>
          <w:sz w:val="22"/>
          <w:szCs w:val="22"/>
        </w:rPr>
        <w:t xml:space="preserve">   </w:t>
      </w:r>
    </w:p>
    <w:p w14:paraId="029FB33D">
      <w:pPr>
        <w:spacing w:beforeLines="0" w:afterLines="0" w:line="360" w:lineRule="atLeast"/>
        <w:ind w:firstLine="567"/>
        <w:jc w:val="both"/>
        <w:outlineLvl w:val="0"/>
        <w:rPr>
          <w:rFonts w:hint="default"/>
          <w:b/>
          <w:kern w:val="36"/>
          <w:sz w:val="22"/>
          <w:szCs w:val="22"/>
        </w:rPr>
      </w:pPr>
      <w:bookmarkStart w:id="102" w:name="p_1012"/>
      <w:bookmarkEnd w:id="102"/>
      <w:r>
        <w:rPr>
          <w:rFonts w:hint="default"/>
          <w:b/>
          <w:kern w:val="36"/>
          <w:sz w:val="22"/>
          <w:szCs w:val="22"/>
        </w:rPr>
        <w:t>Прекращение фонда</w:t>
      </w:r>
    </w:p>
    <w:p w14:paraId="74F914A1">
      <w:pPr>
        <w:spacing w:beforeLines="0" w:afterLines="0"/>
        <w:ind w:firstLine="567"/>
        <w:jc w:val="both"/>
        <w:rPr>
          <w:rFonts w:hint="default"/>
          <w:b/>
          <w:sz w:val="22"/>
          <w:szCs w:val="22"/>
        </w:rPr>
      </w:pPr>
      <w:bookmarkStart w:id="103" w:name="p_97"/>
      <w:bookmarkEnd w:id="103"/>
      <w:r>
        <w:rPr>
          <w:rFonts w:hint="default"/>
          <w:sz w:val="22"/>
          <w:szCs w:val="22"/>
        </w:rPr>
        <w:t>110. Фонд должен быть прекращен в случае, если:</w:t>
      </w:r>
    </w:p>
    <w:p w14:paraId="3060E87D">
      <w:pPr>
        <w:spacing w:beforeLines="0" w:afterLines="0"/>
        <w:ind w:firstLine="567"/>
        <w:jc w:val="both"/>
        <w:rPr>
          <w:rFonts w:hint="default"/>
          <w:b/>
          <w:sz w:val="22"/>
          <w:szCs w:val="22"/>
        </w:rPr>
      </w:pPr>
      <w:r>
        <w:rPr>
          <w:rFonts w:hint="default"/>
          <w:sz w:val="22"/>
          <w:szCs w:val="22"/>
        </w:rPr>
        <w:t>1) принята (приняты) заявка (заявки) на погашение всех инвестиционных паев;</w:t>
      </w:r>
    </w:p>
    <w:p w14:paraId="2DA39820">
      <w:pPr>
        <w:spacing w:beforeLines="0" w:afterLines="0"/>
        <w:ind w:firstLine="567"/>
        <w:jc w:val="both"/>
        <w:rPr>
          <w:rFonts w:hint="default"/>
          <w:b/>
          <w:sz w:val="22"/>
          <w:szCs w:val="22"/>
        </w:rPr>
      </w:pPr>
      <w:r>
        <w:rPr>
          <w:rFonts w:hint="default"/>
          <w:sz w:val="22"/>
          <w:szCs w:val="22"/>
        </w:rPr>
        <w:t>2) 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p>
    <w:p w14:paraId="4FC04F32">
      <w:pPr>
        <w:spacing w:beforeLines="0" w:afterLines="0"/>
        <w:ind w:firstLine="567"/>
        <w:jc w:val="both"/>
        <w:rPr>
          <w:rFonts w:hint="default"/>
          <w:b/>
          <w:sz w:val="22"/>
          <w:szCs w:val="22"/>
        </w:rPr>
      </w:pPr>
      <w:r>
        <w:rPr>
          <w:rFonts w:hint="default"/>
          <w:sz w:val="22"/>
          <w:szCs w:val="22"/>
        </w:rPr>
        <w:t>3) аннулирована (прекратила действие) лицензия управляющей компании;</w:t>
      </w:r>
    </w:p>
    <w:p w14:paraId="174870CF">
      <w:pPr>
        <w:spacing w:beforeLines="0" w:afterLines="0"/>
        <w:ind w:firstLine="567"/>
        <w:jc w:val="both"/>
        <w:rPr>
          <w:rFonts w:hint="default"/>
          <w:b/>
          <w:sz w:val="22"/>
          <w:szCs w:val="22"/>
        </w:rPr>
      </w:pPr>
      <w:r>
        <w:rPr>
          <w:rFonts w:hint="default"/>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51D61DEA">
      <w:pPr>
        <w:spacing w:beforeLines="0" w:afterLines="0"/>
        <w:ind w:firstLine="567"/>
        <w:jc w:val="both"/>
        <w:rPr>
          <w:rFonts w:hint="default"/>
          <w:sz w:val="22"/>
          <w:szCs w:val="22"/>
        </w:rPr>
      </w:pPr>
      <w:r>
        <w:rPr>
          <w:rFonts w:hint="default"/>
          <w:sz w:val="22"/>
          <w:szCs w:val="22"/>
        </w:rPr>
        <w:t>5) управляющей компанией принято соответствующее решение;</w:t>
      </w:r>
    </w:p>
    <w:p w14:paraId="51493337">
      <w:pPr>
        <w:spacing w:beforeLines="0" w:afterLines="0"/>
        <w:ind w:firstLine="567"/>
        <w:jc w:val="both"/>
        <w:rPr>
          <w:rFonts w:hint="default"/>
          <w:sz w:val="22"/>
          <w:szCs w:val="22"/>
        </w:rPr>
      </w:pPr>
      <w:r>
        <w:rPr>
          <w:rFonts w:hint="default"/>
          <w:sz w:val="22"/>
          <w:szCs w:val="22"/>
        </w:rPr>
        <w:t>6)</w:t>
      </w:r>
      <w:r>
        <w:rPr>
          <w:rFonts w:hint="default"/>
          <w:sz w:val="24"/>
          <w:szCs w:val="24"/>
        </w:rPr>
        <w:t xml:space="preserve"> </w:t>
      </w:r>
      <w:r>
        <w:rPr>
          <w:rFonts w:hint="default"/>
          <w:sz w:val="22"/>
          <w:szCs w:val="22"/>
        </w:rPr>
        <w:t>управляющей компанией не исполнена в течение 15 рабочих дней обязанность, предусмотренная подпунктом 7 пункта 30 настоящих Правил;</w:t>
      </w:r>
    </w:p>
    <w:p w14:paraId="418EEBA1">
      <w:pPr>
        <w:spacing w:beforeLines="0" w:afterLines="0"/>
        <w:ind w:firstLine="567"/>
        <w:jc w:val="both"/>
        <w:rPr>
          <w:rFonts w:hint="default"/>
          <w:b/>
          <w:sz w:val="22"/>
          <w:szCs w:val="22"/>
        </w:rPr>
      </w:pPr>
      <w:r>
        <w:rPr>
          <w:rFonts w:hint="default"/>
          <w:sz w:val="22"/>
          <w:szCs w:val="22"/>
        </w:rPr>
        <w:t>7) инвестиционные паи фонда исключены из списка ценных бумаг, допущенных к организованным торгам, проводимым биржей, указанной в п. 14 настоящих Правил;</w:t>
      </w:r>
    </w:p>
    <w:p w14:paraId="70BA5BB3">
      <w:pPr>
        <w:spacing w:beforeLines="0" w:afterLines="0"/>
        <w:ind w:firstLine="567"/>
        <w:jc w:val="both"/>
        <w:rPr>
          <w:rFonts w:hint="default"/>
          <w:sz w:val="22"/>
          <w:szCs w:val="22"/>
        </w:rPr>
      </w:pPr>
      <w:r>
        <w:rPr>
          <w:rFonts w:hint="default"/>
          <w:sz w:val="22"/>
          <w:szCs w:val="22"/>
        </w:rPr>
        <w:t>8) наступили иные основания, предусмотренные Федеральным законом «Об инвестиционных фондах».</w:t>
      </w:r>
    </w:p>
    <w:p w14:paraId="19D4B0AF">
      <w:pPr>
        <w:spacing w:beforeLines="0" w:afterLines="0"/>
        <w:ind w:firstLine="567"/>
        <w:jc w:val="both"/>
        <w:rPr>
          <w:rFonts w:hint="default"/>
          <w:sz w:val="22"/>
          <w:szCs w:val="22"/>
        </w:rPr>
      </w:pPr>
      <w:bookmarkStart w:id="104" w:name="p_98"/>
      <w:bookmarkEnd w:id="104"/>
      <w:r>
        <w:rPr>
          <w:rFonts w:hint="default"/>
          <w:sz w:val="22"/>
          <w:szCs w:val="22"/>
        </w:rPr>
        <w:t>111. Прекращение фонда осуществляется в порядке, предусмотренном Федеральным законом «Об инвестиционных фондах».</w:t>
      </w:r>
    </w:p>
    <w:p w14:paraId="6F4D0FD1">
      <w:pPr>
        <w:spacing w:beforeLines="0" w:afterLines="0"/>
        <w:ind w:firstLine="567"/>
        <w:jc w:val="both"/>
        <w:rPr>
          <w:rFonts w:hint="default"/>
          <w:sz w:val="22"/>
          <w:szCs w:val="22"/>
        </w:rPr>
      </w:pPr>
      <w:r>
        <w:rPr>
          <w:rFonts w:hint="default"/>
          <w:sz w:val="22"/>
          <w:szCs w:val="22"/>
        </w:rPr>
        <w:t>112.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14:paraId="16EFA748">
      <w:pPr>
        <w:spacing w:beforeLines="0" w:afterLines="0"/>
        <w:ind w:firstLine="567"/>
        <w:jc w:val="both"/>
        <w:rPr>
          <w:rFonts w:hint="default"/>
          <w:sz w:val="22"/>
          <w:szCs w:val="22"/>
        </w:rPr>
      </w:pPr>
      <w:r>
        <w:rPr>
          <w:rFonts w:hint="default"/>
          <w:sz w:val="22"/>
          <w:szCs w:val="22"/>
        </w:rPr>
        <w:t>1) задолженности перед кредиторами, требования которых должны удовлетворяться за счет имущества, составляющего фонд;</w:t>
      </w:r>
    </w:p>
    <w:p w14:paraId="5465B1A9">
      <w:pPr>
        <w:tabs>
          <w:tab w:val="left" w:pos="851"/>
        </w:tabs>
        <w:spacing w:beforeLines="0" w:afterLines="0"/>
        <w:ind w:firstLine="567"/>
        <w:jc w:val="both"/>
        <w:rPr>
          <w:rFonts w:hint="default"/>
          <w:sz w:val="22"/>
          <w:szCs w:val="22"/>
        </w:rPr>
      </w:pPr>
      <w:r>
        <w:rPr>
          <w:rFonts w:hint="default"/>
          <w:sz w:val="22"/>
          <w:szCs w:val="22"/>
        </w:rPr>
        <w:t>2) сумм вознаграждений управляющей компании, специализированного депозитария, регистратора, биржи, начисленных им на день возникновения основания прекращения фонда;</w:t>
      </w:r>
    </w:p>
    <w:p w14:paraId="5CFE003C">
      <w:pPr>
        <w:autoSpaceDE w:val="0"/>
        <w:autoSpaceDN w:val="0"/>
        <w:adjustRightInd w:val="0"/>
        <w:spacing w:beforeLines="0" w:afterLines="0"/>
        <w:ind w:firstLine="567"/>
        <w:jc w:val="both"/>
        <w:rPr>
          <w:rFonts w:hint="default"/>
          <w:sz w:val="22"/>
          <w:szCs w:val="22"/>
        </w:rPr>
      </w:pPr>
      <w:r>
        <w:rPr>
          <w:rFonts w:hint="default"/>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52E8A93">
      <w:pPr>
        <w:autoSpaceDE w:val="0"/>
        <w:autoSpaceDN w:val="0"/>
        <w:adjustRightInd w:val="0"/>
        <w:spacing w:beforeLines="0" w:afterLines="0"/>
        <w:ind w:firstLine="567"/>
        <w:jc w:val="both"/>
        <w:rPr>
          <w:rFonts w:hint="default"/>
          <w:sz w:val="22"/>
          <w:szCs w:val="22"/>
        </w:rPr>
      </w:pPr>
      <w:r>
        <w:rPr>
          <w:rFonts w:hint="default"/>
          <w:sz w:val="22"/>
          <w:szCs w:val="22"/>
        </w:rPr>
        <w:t>113.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0E90EF22">
      <w:pPr>
        <w:autoSpaceDE w:val="0"/>
        <w:autoSpaceDN w:val="0"/>
        <w:adjustRightInd w:val="0"/>
        <w:spacing w:beforeLines="0" w:afterLines="0"/>
        <w:ind w:firstLine="567"/>
        <w:jc w:val="both"/>
        <w:rPr>
          <w:rFonts w:hint="default"/>
          <w:sz w:val="22"/>
          <w:szCs w:val="22"/>
        </w:rPr>
      </w:pPr>
      <w:r>
        <w:rPr>
          <w:rFonts w:hint="default"/>
          <w:sz w:val="22"/>
          <w:szCs w:val="22"/>
        </w:rPr>
        <w:t>Денежная компенсация в связи с погашением инвестиционных паев при прекращении Фонда перечисляется на один из следующих счетов:</w:t>
      </w:r>
    </w:p>
    <w:p w14:paraId="439666B8">
      <w:pPr>
        <w:autoSpaceDE w:val="0"/>
        <w:autoSpaceDN w:val="0"/>
        <w:adjustRightInd w:val="0"/>
        <w:spacing w:beforeLines="0" w:afterLines="0"/>
        <w:ind w:firstLine="567"/>
        <w:jc w:val="both"/>
        <w:rPr>
          <w:rFonts w:hint="default"/>
          <w:sz w:val="22"/>
          <w:szCs w:val="22"/>
        </w:rPr>
      </w:pPr>
      <w:r>
        <w:rPr>
          <w:rFonts w:hint="default"/>
          <w:sz w:val="22"/>
          <w:szCs w:val="22"/>
        </w:rPr>
        <w:t>на банковский счет лица, которому были погашены инвестиционные паи;</w:t>
      </w:r>
    </w:p>
    <w:p w14:paraId="6F02E9B9">
      <w:pPr>
        <w:spacing w:beforeLines="0" w:afterLines="0"/>
        <w:ind w:firstLine="567"/>
        <w:jc w:val="both"/>
        <w:rPr>
          <w:rFonts w:hint="default"/>
          <w:sz w:val="22"/>
          <w:szCs w:val="22"/>
          <w:lang w:eastAsia="ru-RU"/>
        </w:rPr>
      </w:pPr>
      <w:r>
        <w:rPr>
          <w:rFonts w:hint="default"/>
          <w:sz w:val="22"/>
          <w:szCs w:val="22"/>
        </w:rPr>
        <w:t>на специальный депозитарный счет номинального держателя или на банковский счет лица, которому были погашены инвестиционные паи</w:t>
      </w:r>
      <w:r>
        <w:rPr>
          <w:rFonts w:hint="default"/>
          <w:sz w:val="22"/>
          <w:szCs w:val="22"/>
          <w:lang w:eastAsia="ru-RU"/>
        </w:rPr>
        <w:t>;</w:t>
      </w:r>
    </w:p>
    <w:p w14:paraId="7149CDA8">
      <w:pPr>
        <w:spacing w:beforeLines="0" w:afterLines="0"/>
        <w:ind w:firstLine="567"/>
        <w:jc w:val="both"/>
        <w:rPr>
          <w:rFonts w:hint="default"/>
          <w:sz w:val="22"/>
          <w:szCs w:val="22"/>
          <w:lang w:eastAsia="ru-RU"/>
        </w:rPr>
      </w:pPr>
      <w:r>
        <w:rPr>
          <w:rFonts w:hint="default"/>
          <w:sz w:val="22"/>
          <w:szCs w:val="22"/>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3A8C9288">
      <w:pPr>
        <w:autoSpaceDE w:val="0"/>
        <w:autoSpaceDN w:val="0"/>
        <w:adjustRightInd w:val="0"/>
        <w:spacing w:beforeLines="0" w:afterLines="0"/>
        <w:ind w:firstLine="567"/>
        <w:jc w:val="both"/>
        <w:rPr>
          <w:rFonts w:hint="default"/>
          <w:sz w:val="22"/>
          <w:szCs w:val="22"/>
        </w:rPr>
      </w:pPr>
      <w:r>
        <w:rPr>
          <w:rFonts w:hint="default"/>
          <w:sz w:val="22"/>
          <w:szCs w:val="22"/>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4143DD6">
      <w:pPr>
        <w:autoSpaceDE w:val="0"/>
        <w:autoSpaceDN w:val="0"/>
        <w:adjustRightInd w:val="0"/>
        <w:spacing w:beforeLines="0" w:afterLines="0"/>
        <w:ind w:firstLine="567"/>
        <w:jc w:val="both"/>
        <w:rPr>
          <w:rFonts w:hint="default"/>
          <w:sz w:val="22"/>
          <w:szCs w:val="22"/>
        </w:rPr>
      </w:pPr>
      <w:r>
        <w:rPr>
          <w:rFonts w:hint="default"/>
          <w:sz w:val="22"/>
          <w:szCs w:val="22"/>
        </w:rPr>
        <w:t xml:space="preserve">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 </w:t>
      </w:r>
    </w:p>
    <w:p w14:paraId="619DC7AA">
      <w:pPr>
        <w:spacing w:beforeLines="0" w:afterLines="0" w:line="360" w:lineRule="atLeast"/>
        <w:ind w:firstLine="567"/>
        <w:jc w:val="both"/>
        <w:outlineLvl w:val="0"/>
        <w:rPr>
          <w:rFonts w:hint="default"/>
          <w:b/>
          <w:kern w:val="36"/>
          <w:sz w:val="22"/>
          <w:szCs w:val="22"/>
        </w:rPr>
      </w:pPr>
      <w:bookmarkStart w:id="105" w:name="p_1013"/>
      <w:bookmarkEnd w:id="105"/>
      <w:r>
        <w:rPr>
          <w:rFonts w:hint="default"/>
          <w:b/>
          <w:kern w:val="36"/>
          <w:sz w:val="22"/>
          <w:szCs w:val="22"/>
        </w:rPr>
        <w:t xml:space="preserve">Внесение изменений и дополнений в Правила </w:t>
      </w:r>
    </w:p>
    <w:p w14:paraId="6C327775">
      <w:pPr>
        <w:spacing w:beforeLines="0" w:afterLines="0"/>
        <w:ind w:firstLine="567"/>
        <w:jc w:val="both"/>
        <w:rPr>
          <w:rFonts w:hint="default"/>
          <w:sz w:val="22"/>
          <w:szCs w:val="22"/>
        </w:rPr>
      </w:pPr>
      <w:bookmarkStart w:id="106" w:name="p_99"/>
      <w:bookmarkEnd w:id="106"/>
      <w:r>
        <w:rPr>
          <w:rFonts w:hint="default"/>
          <w:sz w:val="22"/>
          <w:szCs w:val="22"/>
        </w:rPr>
        <w:t>114. Изменения</w:t>
      </w:r>
      <w:r>
        <w:rPr>
          <w:rFonts w:hint="default"/>
          <w:sz w:val="24"/>
          <w:szCs w:val="24"/>
        </w:rPr>
        <w:t xml:space="preserve"> </w:t>
      </w:r>
      <w:r>
        <w:rPr>
          <w:rFonts w:hint="default"/>
          <w:sz w:val="22"/>
          <w:szCs w:val="22"/>
        </w:rPr>
        <w:t>и дополнения, вносимые в Правила, вступают в силу при условии их регистрации Банком России.</w:t>
      </w:r>
    </w:p>
    <w:p w14:paraId="2B4FF931">
      <w:pPr>
        <w:spacing w:beforeLines="0" w:afterLines="0"/>
        <w:ind w:firstLine="567"/>
        <w:jc w:val="both"/>
        <w:rPr>
          <w:rFonts w:hint="default"/>
          <w:sz w:val="22"/>
          <w:szCs w:val="22"/>
        </w:rPr>
      </w:pPr>
      <w:r>
        <w:rPr>
          <w:rFonts w:hint="default"/>
          <w:sz w:val="22"/>
          <w:szCs w:val="22"/>
        </w:rPr>
        <w:t xml:space="preserve">115. Сообщение о регистрации изменений и дополнений, вносимые в Правила, раскрывается в соответствии с требованиями Федерального закона «Об инвестиционных фондах». </w:t>
      </w:r>
    </w:p>
    <w:p w14:paraId="4FD7BCEF">
      <w:pPr>
        <w:autoSpaceDE w:val="0"/>
        <w:autoSpaceDN w:val="0"/>
        <w:adjustRightInd w:val="0"/>
        <w:spacing w:beforeLines="0" w:afterLines="0"/>
        <w:ind w:firstLine="567"/>
        <w:jc w:val="both"/>
        <w:rPr>
          <w:rFonts w:hint="default"/>
          <w:sz w:val="22"/>
          <w:szCs w:val="22"/>
        </w:rPr>
      </w:pPr>
      <w:r>
        <w:rPr>
          <w:rFonts w:hint="default"/>
          <w:sz w:val="22"/>
          <w:szCs w:val="22"/>
        </w:rPr>
        <w:t>116. Изменения и дополнения, которые вносятся в настоящие Правила, вступают в силу с даты раскрытия сообщения об их регистрации, за исключением изменений и дополнений, предусмотренных пунктами 117 и 118 настоящих Правил.</w:t>
      </w:r>
    </w:p>
    <w:p w14:paraId="08F1978A">
      <w:pPr>
        <w:autoSpaceDE w:val="0"/>
        <w:autoSpaceDN w:val="0"/>
        <w:adjustRightInd w:val="0"/>
        <w:spacing w:beforeLines="0" w:afterLines="0"/>
        <w:ind w:firstLine="567"/>
        <w:jc w:val="both"/>
        <w:rPr>
          <w:rFonts w:hint="default"/>
          <w:sz w:val="22"/>
          <w:szCs w:val="22"/>
        </w:rPr>
      </w:pPr>
      <w:r>
        <w:rPr>
          <w:rFonts w:hint="default"/>
          <w:sz w:val="22"/>
          <w:szCs w:val="22"/>
        </w:rPr>
        <w:t>117. 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14:paraId="7CF750A6">
      <w:pPr>
        <w:autoSpaceDE w:val="0"/>
        <w:autoSpaceDN w:val="0"/>
        <w:adjustRightInd w:val="0"/>
        <w:spacing w:beforeLines="0" w:afterLines="0"/>
        <w:ind w:firstLine="567"/>
        <w:jc w:val="both"/>
        <w:rPr>
          <w:rFonts w:hint="default"/>
          <w:sz w:val="22"/>
          <w:szCs w:val="22"/>
        </w:rPr>
      </w:pPr>
      <w:r>
        <w:rPr>
          <w:rFonts w:hint="default"/>
          <w:sz w:val="22"/>
          <w:szCs w:val="22"/>
        </w:rPr>
        <w:t>1) с изменением инвестиционной декларации фонда;</w:t>
      </w:r>
    </w:p>
    <w:p w14:paraId="4796657D">
      <w:pPr>
        <w:autoSpaceDE w:val="0"/>
        <w:autoSpaceDN w:val="0"/>
        <w:adjustRightInd w:val="0"/>
        <w:spacing w:beforeLines="0" w:afterLines="0"/>
        <w:ind w:firstLine="567"/>
        <w:jc w:val="both"/>
        <w:rPr>
          <w:rFonts w:hint="default"/>
          <w:sz w:val="22"/>
          <w:szCs w:val="22"/>
        </w:rPr>
      </w:pPr>
      <w:r>
        <w:rPr>
          <w:rFonts w:hint="default"/>
          <w:sz w:val="22"/>
          <w:szCs w:val="22"/>
        </w:rPr>
        <w:t>2) с увеличением размера вознаграждения управляющей компании, специализированного депозитария, регистратора;</w:t>
      </w:r>
    </w:p>
    <w:p w14:paraId="608EF3DD">
      <w:pPr>
        <w:autoSpaceDE w:val="0"/>
        <w:autoSpaceDN w:val="0"/>
        <w:adjustRightInd w:val="0"/>
        <w:spacing w:beforeLines="0" w:afterLines="0"/>
        <w:ind w:firstLine="567"/>
        <w:jc w:val="both"/>
        <w:rPr>
          <w:rFonts w:hint="default"/>
          <w:sz w:val="22"/>
          <w:szCs w:val="22"/>
        </w:rPr>
      </w:pPr>
      <w:r>
        <w:rPr>
          <w:rFonts w:hint="default"/>
          <w:sz w:val="22"/>
          <w:szCs w:val="22"/>
        </w:rPr>
        <w:t>3) с увеличением расходов и (или) расширением перечня расходов, подлежащих оплате за счет имущества, составляющего фонд;</w:t>
      </w:r>
    </w:p>
    <w:p w14:paraId="760FCA06">
      <w:pPr>
        <w:autoSpaceDE w:val="0"/>
        <w:autoSpaceDN w:val="0"/>
        <w:adjustRightInd w:val="0"/>
        <w:spacing w:beforeLines="0" w:afterLines="0"/>
        <w:ind w:firstLine="567"/>
        <w:jc w:val="both"/>
        <w:rPr>
          <w:rFonts w:hint="default"/>
          <w:sz w:val="22"/>
          <w:szCs w:val="22"/>
        </w:rPr>
      </w:pPr>
      <w:r>
        <w:rPr>
          <w:rFonts w:hint="default"/>
          <w:sz w:val="22"/>
          <w:szCs w:val="22"/>
        </w:rPr>
        <w:t>4) с введением скидок в связи с погашением инвестиционных паев или увеличением их размеров;</w:t>
      </w:r>
    </w:p>
    <w:p w14:paraId="1A208F85">
      <w:pPr>
        <w:autoSpaceDE w:val="0"/>
        <w:autoSpaceDN w:val="0"/>
        <w:adjustRightInd w:val="0"/>
        <w:spacing w:beforeLines="0" w:afterLines="0"/>
        <w:ind w:firstLine="567"/>
        <w:jc w:val="both"/>
        <w:rPr>
          <w:rFonts w:hint="default"/>
          <w:sz w:val="22"/>
          <w:szCs w:val="22"/>
        </w:rPr>
      </w:pPr>
      <w:r>
        <w:rPr>
          <w:rFonts w:hint="default"/>
          <w:sz w:val="22"/>
          <w:szCs w:val="22"/>
        </w:rPr>
        <w:t>5) с увеличением величины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w:t>
      </w:r>
    </w:p>
    <w:p w14:paraId="0A0D363E">
      <w:pPr>
        <w:autoSpaceDE w:val="0"/>
        <w:autoSpaceDN w:val="0"/>
        <w:adjustRightInd w:val="0"/>
        <w:spacing w:beforeLines="0" w:afterLines="0"/>
        <w:ind w:firstLine="567"/>
        <w:jc w:val="both"/>
        <w:rPr>
          <w:rFonts w:hint="default"/>
          <w:sz w:val="22"/>
          <w:szCs w:val="22"/>
        </w:rPr>
      </w:pPr>
      <w:r>
        <w:rPr>
          <w:rFonts w:hint="default"/>
          <w:sz w:val="22"/>
          <w:szCs w:val="22"/>
        </w:rPr>
        <w:t>6) с уменьшением объема сделок с инвестиционными паями на проводимых биржей организованных торгах, совершаемых маркет-мейкером в течение торгового дня, по достижении которого его обязанность маркет-мейкера в этот день прекращается;</w:t>
      </w:r>
    </w:p>
    <w:p w14:paraId="0987BF52">
      <w:pPr>
        <w:autoSpaceDE w:val="0"/>
        <w:autoSpaceDN w:val="0"/>
        <w:adjustRightInd w:val="0"/>
        <w:spacing w:beforeLines="0" w:afterLines="0"/>
        <w:ind w:firstLine="567"/>
        <w:jc w:val="both"/>
        <w:rPr>
          <w:rFonts w:hint="default"/>
          <w:sz w:val="22"/>
          <w:szCs w:val="22"/>
        </w:rPr>
      </w:pPr>
      <w:r>
        <w:rPr>
          <w:rFonts w:hint="default"/>
          <w:sz w:val="22"/>
          <w:szCs w:val="22"/>
        </w:rPr>
        <w:t>7)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1C2CE1AD">
      <w:pPr>
        <w:autoSpaceDE w:val="0"/>
        <w:autoSpaceDN w:val="0"/>
        <w:adjustRightInd w:val="0"/>
        <w:spacing w:beforeLines="0" w:afterLines="0"/>
        <w:ind w:firstLine="567"/>
        <w:jc w:val="both"/>
        <w:rPr>
          <w:rFonts w:hint="default"/>
          <w:sz w:val="22"/>
          <w:szCs w:val="22"/>
        </w:rPr>
      </w:pPr>
      <w:r>
        <w:rPr>
          <w:rFonts w:hint="default"/>
          <w:sz w:val="22"/>
          <w:szCs w:val="22"/>
        </w:rPr>
        <w:t>8) с иными изменениями и дополнениями, предусмотренными нормативными актами Банка России.</w:t>
      </w:r>
    </w:p>
    <w:p w14:paraId="5F7059F3">
      <w:pPr>
        <w:autoSpaceDE w:val="0"/>
        <w:autoSpaceDN w:val="0"/>
        <w:adjustRightInd w:val="0"/>
        <w:spacing w:beforeLines="0" w:afterLines="0"/>
        <w:ind w:firstLine="567"/>
        <w:jc w:val="both"/>
        <w:rPr>
          <w:rFonts w:hint="default"/>
          <w:sz w:val="22"/>
          <w:szCs w:val="22"/>
        </w:rPr>
      </w:pPr>
      <w:r>
        <w:rPr>
          <w:rFonts w:hint="default"/>
          <w:sz w:val="22"/>
          <w:szCs w:val="22"/>
        </w:rPr>
        <w:t>118. Изменения и дополнения, которые вносятся в настоящие Правила, вступают в силу со дня их регистрации Банком России, если они касаются:</w:t>
      </w:r>
    </w:p>
    <w:p w14:paraId="5AE6CBD1">
      <w:pPr>
        <w:autoSpaceDE w:val="0"/>
        <w:autoSpaceDN w:val="0"/>
        <w:adjustRightInd w:val="0"/>
        <w:spacing w:beforeLines="0" w:afterLines="0"/>
        <w:ind w:firstLine="567"/>
        <w:jc w:val="both"/>
        <w:rPr>
          <w:rFonts w:hint="default"/>
          <w:sz w:val="22"/>
          <w:szCs w:val="22"/>
        </w:rPr>
      </w:pPr>
      <w:r>
        <w:rPr>
          <w:rFonts w:hint="default"/>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68406EB6">
      <w:pPr>
        <w:autoSpaceDE w:val="0"/>
        <w:autoSpaceDN w:val="0"/>
        <w:adjustRightInd w:val="0"/>
        <w:spacing w:beforeLines="0" w:afterLines="0"/>
        <w:ind w:firstLine="567"/>
        <w:jc w:val="both"/>
        <w:rPr>
          <w:rFonts w:hint="default"/>
          <w:sz w:val="22"/>
          <w:szCs w:val="22"/>
        </w:rPr>
      </w:pPr>
      <w:r>
        <w:rPr>
          <w:rFonts w:hint="default"/>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F00DFB6">
      <w:pPr>
        <w:autoSpaceDE w:val="0"/>
        <w:autoSpaceDN w:val="0"/>
        <w:adjustRightInd w:val="0"/>
        <w:spacing w:beforeLines="0" w:afterLines="0"/>
        <w:ind w:firstLine="567"/>
        <w:jc w:val="both"/>
        <w:rPr>
          <w:rFonts w:hint="default"/>
          <w:sz w:val="22"/>
          <w:szCs w:val="22"/>
        </w:rPr>
      </w:pPr>
      <w:r>
        <w:rPr>
          <w:rFonts w:hint="default"/>
          <w:sz w:val="22"/>
          <w:szCs w:val="22"/>
        </w:rPr>
        <w:t>3) отмены скидок или уменьшения их размеров;</w:t>
      </w:r>
    </w:p>
    <w:p w14:paraId="365B752B">
      <w:pPr>
        <w:autoSpaceDE w:val="0"/>
        <w:autoSpaceDN w:val="0"/>
        <w:adjustRightInd w:val="0"/>
        <w:spacing w:beforeLines="0" w:afterLines="0"/>
        <w:ind w:firstLine="567"/>
        <w:jc w:val="both"/>
        <w:rPr>
          <w:rFonts w:hint="default"/>
          <w:sz w:val="22"/>
          <w:szCs w:val="22"/>
        </w:rPr>
      </w:pPr>
      <w:r>
        <w:rPr>
          <w:rFonts w:hint="default"/>
          <w:sz w:val="22"/>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14:paraId="742450EB">
      <w:pPr>
        <w:autoSpaceDE w:val="0"/>
        <w:autoSpaceDN w:val="0"/>
        <w:adjustRightInd w:val="0"/>
        <w:spacing w:beforeLines="0" w:afterLines="0"/>
        <w:ind w:firstLine="567"/>
        <w:jc w:val="both"/>
        <w:rPr>
          <w:rFonts w:hint="default"/>
          <w:sz w:val="22"/>
          <w:szCs w:val="22"/>
        </w:rPr>
      </w:pPr>
      <w:r>
        <w:rPr>
          <w:rFonts w:hint="default"/>
          <w:sz w:val="22"/>
          <w:szCs w:val="22"/>
        </w:rPr>
        <w:t>5) включения в правила фонда сведения о новом уполномоченном лице или новой бирже;</w:t>
      </w:r>
    </w:p>
    <w:p w14:paraId="598ED584">
      <w:pPr>
        <w:autoSpaceDE w:val="0"/>
        <w:autoSpaceDN w:val="0"/>
        <w:adjustRightInd w:val="0"/>
        <w:spacing w:beforeLines="0" w:afterLines="0"/>
        <w:ind w:firstLine="567"/>
        <w:jc w:val="both"/>
        <w:rPr>
          <w:rFonts w:hint="default"/>
          <w:sz w:val="22"/>
          <w:szCs w:val="22"/>
        </w:rPr>
      </w:pPr>
      <w:r>
        <w:rPr>
          <w:rFonts w:hint="default"/>
          <w:sz w:val="22"/>
          <w:szCs w:val="22"/>
        </w:rPr>
        <w:t>6) иных положений, предусмотренных нормативными актами Банка России.</w:t>
      </w:r>
    </w:p>
    <w:p w14:paraId="75ABEAF8">
      <w:pPr>
        <w:autoSpaceDE w:val="0"/>
        <w:autoSpaceDN w:val="0"/>
        <w:adjustRightInd w:val="0"/>
        <w:spacing w:beforeLines="0" w:afterLines="0"/>
        <w:ind w:firstLine="567"/>
        <w:jc w:val="both"/>
        <w:rPr>
          <w:rFonts w:hint="default"/>
          <w:sz w:val="22"/>
          <w:szCs w:val="22"/>
        </w:rPr>
      </w:pPr>
    </w:p>
    <w:p w14:paraId="5924DD84">
      <w:pPr>
        <w:tabs>
          <w:tab w:val="left" w:pos="567"/>
        </w:tabs>
        <w:spacing w:beforeLines="0" w:afterLines="0" w:line="240" w:lineRule="atLeast"/>
        <w:jc w:val="both"/>
        <w:outlineLvl w:val="0"/>
        <w:rPr>
          <w:rFonts w:hint="default"/>
          <w:b/>
          <w:kern w:val="36"/>
          <w:sz w:val="22"/>
          <w:szCs w:val="22"/>
        </w:rPr>
      </w:pPr>
      <w:r>
        <w:rPr>
          <w:rFonts w:hint="default"/>
          <w:b/>
          <w:kern w:val="36"/>
          <w:sz w:val="22"/>
          <w:szCs w:val="22"/>
        </w:rPr>
        <w:t xml:space="preserve"> </w:t>
      </w:r>
      <w:r>
        <w:rPr>
          <w:rFonts w:hint="default"/>
          <w:b/>
          <w:kern w:val="36"/>
          <w:sz w:val="22"/>
          <w:szCs w:val="22"/>
        </w:rPr>
        <w:tab/>
      </w:r>
      <w:r>
        <w:rPr>
          <w:rFonts w:hint="default"/>
          <w:b/>
          <w:kern w:val="36"/>
          <w:sz w:val="22"/>
          <w:szCs w:val="22"/>
        </w:rPr>
        <w:t xml:space="preserve">Иные сведения и положения   </w:t>
      </w:r>
    </w:p>
    <w:p w14:paraId="3E714234">
      <w:pPr>
        <w:widowControl w:val="0"/>
        <w:autoSpaceDE w:val="0"/>
        <w:autoSpaceDN w:val="0"/>
        <w:adjustRightInd w:val="0"/>
        <w:spacing w:beforeLines="0" w:afterLines="0"/>
        <w:ind w:firstLine="567"/>
        <w:jc w:val="both"/>
        <w:rPr>
          <w:rFonts w:hint="default"/>
          <w:sz w:val="22"/>
          <w:szCs w:val="22"/>
        </w:rPr>
      </w:pPr>
      <w:r>
        <w:rPr>
          <w:rFonts w:hint="default"/>
          <w:sz w:val="22"/>
          <w:szCs w:val="22"/>
        </w:rPr>
        <w:t>119.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11D10A0A">
      <w:pPr>
        <w:widowControl w:val="0"/>
        <w:autoSpaceDE w:val="0"/>
        <w:autoSpaceDN w:val="0"/>
        <w:adjustRightInd w:val="0"/>
        <w:spacing w:beforeLines="0" w:afterLines="0"/>
        <w:ind w:firstLine="567"/>
        <w:jc w:val="both"/>
        <w:rPr>
          <w:rFonts w:hint="default"/>
          <w:sz w:val="22"/>
          <w:szCs w:val="22"/>
        </w:rPr>
      </w:pPr>
      <w:r>
        <w:rPr>
          <w:rFonts w:hint="default"/>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C61BD6D">
      <w:pPr>
        <w:spacing w:beforeLines="0" w:afterLines="0"/>
        <w:jc w:val="both"/>
        <w:rPr>
          <w:rFonts w:hint="default"/>
          <w:sz w:val="22"/>
          <w:szCs w:val="22"/>
        </w:rPr>
      </w:pPr>
    </w:p>
    <w:p w14:paraId="5997326F">
      <w:pPr>
        <w:spacing w:beforeLines="0" w:afterLines="0"/>
        <w:jc w:val="both"/>
        <w:rPr>
          <w:rFonts w:hint="default"/>
          <w:sz w:val="22"/>
          <w:szCs w:val="22"/>
        </w:rPr>
      </w:pPr>
    </w:p>
    <w:p w14:paraId="1B42473B">
      <w:pPr>
        <w:spacing w:beforeLines="0" w:afterLines="0"/>
        <w:jc w:val="both"/>
        <w:rPr>
          <w:rFonts w:hint="default"/>
          <w:sz w:val="22"/>
          <w:szCs w:val="22"/>
        </w:rPr>
      </w:pPr>
    </w:p>
    <w:p w14:paraId="498FE096">
      <w:pPr>
        <w:spacing w:beforeLines="0" w:afterLines="0"/>
        <w:jc w:val="both"/>
        <w:rPr>
          <w:rFonts w:hint="default"/>
          <w:sz w:val="22"/>
          <w:szCs w:val="22"/>
        </w:rPr>
      </w:pPr>
      <w:r>
        <w:rPr>
          <w:rFonts w:hint="default"/>
          <w:sz w:val="22"/>
          <w:szCs w:val="22"/>
        </w:rPr>
        <w:t xml:space="preserve">             Генеральный директор </w:t>
      </w:r>
      <w:r>
        <w:rPr>
          <w:rFonts w:hint="default"/>
          <w:sz w:val="22"/>
          <w:szCs w:val="22"/>
        </w:rPr>
        <w:tab/>
      </w:r>
      <w:r>
        <w:rPr>
          <w:rFonts w:hint="default"/>
          <w:sz w:val="22"/>
          <w:szCs w:val="22"/>
        </w:rPr>
        <w:tab/>
      </w:r>
      <w:r>
        <w:rPr>
          <w:rFonts w:hint="default"/>
          <w:sz w:val="22"/>
          <w:szCs w:val="22"/>
        </w:rPr>
        <w:t xml:space="preserve">                           </w:t>
      </w:r>
      <w:r>
        <w:rPr>
          <w:rFonts w:hint="default"/>
          <w:sz w:val="22"/>
          <w:szCs w:val="22"/>
        </w:rPr>
        <w:tab/>
      </w:r>
      <w:r>
        <w:rPr>
          <w:rFonts w:hint="default"/>
          <w:sz w:val="22"/>
          <w:szCs w:val="22"/>
        </w:rPr>
        <w:tab/>
      </w:r>
      <w:r>
        <w:rPr>
          <w:rFonts w:hint="default"/>
          <w:sz w:val="22"/>
          <w:szCs w:val="22"/>
        </w:rPr>
        <w:t>И.В. Кривошеева</w:t>
      </w:r>
    </w:p>
    <w:p w14:paraId="3C367D4F">
      <w:pPr>
        <w:spacing w:before="45" w:beforeLines="0" w:after="45" w:afterLines="0"/>
        <w:jc w:val="right"/>
        <w:rPr>
          <w:rFonts w:hint="default"/>
          <w:sz w:val="16"/>
          <w:szCs w:val="16"/>
        </w:rPr>
      </w:pPr>
    </w:p>
    <w:p w14:paraId="4A1F5FB8">
      <w:pPr>
        <w:spacing w:before="45" w:beforeLines="0" w:after="45" w:afterLines="0"/>
        <w:rPr>
          <w:rFonts w:hint="default"/>
          <w:sz w:val="16"/>
          <w:szCs w:val="16"/>
        </w:rPr>
      </w:pPr>
    </w:p>
    <w:p w14:paraId="7FA40A60">
      <w:pPr>
        <w:spacing w:before="45" w:beforeLines="0" w:after="45" w:afterLines="0"/>
        <w:rPr>
          <w:rFonts w:hint="default"/>
          <w:sz w:val="16"/>
          <w:szCs w:val="16"/>
        </w:rPr>
      </w:pPr>
    </w:p>
    <w:p w14:paraId="41C1B913">
      <w:pPr>
        <w:spacing w:before="45" w:beforeLines="0" w:after="45" w:afterLines="0"/>
        <w:rPr>
          <w:rFonts w:hint="default"/>
          <w:sz w:val="16"/>
          <w:szCs w:val="16"/>
        </w:rPr>
      </w:pPr>
    </w:p>
    <w:p w14:paraId="4775F9CA">
      <w:pPr>
        <w:spacing w:before="45" w:beforeLines="0" w:after="45" w:afterLines="0"/>
        <w:rPr>
          <w:rFonts w:hint="default"/>
          <w:sz w:val="16"/>
          <w:szCs w:val="16"/>
        </w:rPr>
      </w:pPr>
    </w:p>
    <w:p w14:paraId="7A6A84DA">
      <w:pPr>
        <w:spacing w:before="45" w:beforeLines="0" w:after="45" w:afterLines="0"/>
        <w:rPr>
          <w:rFonts w:hint="default"/>
          <w:sz w:val="16"/>
          <w:szCs w:val="16"/>
        </w:rPr>
      </w:pPr>
    </w:p>
    <w:p w14:paraId="1D617697">
      <w:pPr>
        <w:spacing w:before="45" w:beforeLines="0" w:after="45" w:afterLines="0"/>
        <w:rPr>
          <w:rFonts w:hint="default"/>
          <w:sz w:val="16"/>
          <w:szCs w:val="16"/>
        </w:rPr>
      </w:pPr>
    </w:p>
    <w:p w14:paraId="263CE09F">
      <w:pPr>
        <w:spacing w:before="45" w:beforeLines="0" w:after="45" w:afterLines="0"/>
        <w:rPr>
          <w:rFonts w:hint="default"/>
          <w:sz w:val="16"/>
          <w:szCs w:val="16"/>
        </w:rPr>
      </w:pPr>
    </w:p>
    <w:p w14:paraId="197E3D9D">
      <w:pPr>
        <w:spacing w:before="45" w:beforeLines="0" w:after="45" w:afterLines="0"/>
        <w:rPr>
          <w:rFonts w:hint="default"/>
          <w:sz w:val="16"/>
          <w:szCs w:val="16"/>
        </w:rPr>
      </w:pPr>
    </w:p>
    <w:p w14:paraId="05586BDC">
      <w:pPr>
        <w:spacing w:before="45" w:beforeLines="0" w:after="45" w:afterLines="0"/>
        <w:rPr>
          <w:rFonts w:hint="default"/>
          <w:sz w:val="16"/>
          <w:szCs w:val="16"/>
        </w:rPr>
      </w:pPr>
    </w:p>
    <w:p w14:paraId="1A76EA3C">
      <w:pPr>
        <w:spacing w:before="45" w:beforeLines="0" w:after="45" w:afterLines="0"/>
        <w:rPr>
          <w:rFonts w:hint="default"/>
          <w:sz w:val="16"/>
          <w:szCs w:val="16"/>
        </w:rPr>
      </w:pPr>
    </w:p>
    <w:p w14:paraId="6345F27E">
      <w:pPr>
        <w:spacing w:before="45" w:beforeLines="0" w:after="45" w:afterLines="0"/>
        <w:rPr>
          <w:rFonts w:hint="default"/>
          <w:sz w:val="16"/>
          <w:szCs w:val="16"/>
        </w:rPr>
      </w:pPr>
    </w:p>
    <w:p w14:paraId="2A489FD8">
      <w:pPr>
        <w:spacing w:before="45" w:beforeLines="0" w:after="45" w:afterLines="0"/>
        <w:rPr>
          <w:rFonts w:hint="default"/>
          <w:sz w:val="16"/>
          <w:szCs w:val="16"/>
        </w:rPr>
      </w:pPr>
    </w:p>
    <w:p w14:paraId="0DBC4795">
      <w:pPr>
        <w:spacing w:before="45" w:beforeLines="0" w:after="45" w:afterLines="0"/>
        <w:rPr>
          <w:rFonts w:hint="default"/>
          <w:sz w:val="16"/>
          <w:szCs w:val="16"/>
        </w:rPr>
      </w:pPr>
    </w:p>
    <w:p w14:paraId="655D0497">
      <w:pPr>
        <w:spacing w:before="45" w:beforeLines="0" w:after="45" w:afterLines="0"/>
        <w:rPr>
          <w:rFonts w:hint="default"/>
          <w:sz w:val="16"/>
          <w:szCs w:val="16"/>
        </w:rPr>
      </w:pPr>
    </w:p>
    <w:p w14:paraId="44465CAC">
      <w:pPr>
        <w:spacing w:before="45" w:beforeLines="0" w:after="45" w:afterLines="0"/>
        <w:rPr>
          <w:rFonts w:hint="default"/>
          <w:sz w:val="16"/>
          <w:szCs w:val="16"/>
        </w:rPr>
      </w:pPr>
    </w:p>
    <w:p w14:paraId="2CEEFA5E">
      <w:pPr>
        <w:spacing w:before="45" w:beforeLines="0" w:after="45" w:afterLines="0"/>
        <w:rPr>
          <w:rFonts w:hint="default"/>
          <w:sz w:val="16"/>
          <w:szCs w:val="16"/>
        </w:rPr>
      </w:pPr>
    </w:p>
    <w:p w14:paraId="18DD1958">
      <w:pPr>
        <w:spacing w:before="45" w:beforeLines="0" w:after="45" w:afterLines="0"/>
        <w:rPr>
          <w:rFonts w:hint="default"/>
          <w:sz w:val="16"/>
          <w:szCs w:val="16"/>
        </w:rPr>
      </w:pPr>
    </w:p>
    <w:p w14:paraId="58051828">
      <w:pPr>
        <w:spacing w:before="45" w:beforeLines="0" w:after="45" w:afterLines="0"/>
        <w:rPr>
          <w:rFonts w:hint="default"/>
          <w:sz w:val="16"/>
          <w:szCs w:val="16"/>
        </w:rPr>
      </w:pPr>
    </w:p>
    <w:p w14:paraId="04B059B1">
      <w:pPr>
        <w:spacing w:before="45" w:beforeLines="0" w:after="45" w:afterLines="0"/>
        <w:rPr>
          <w:rFonts w:hint="default"/>
          <w:sz w:val="16"/>
          <w:szCs w:val="16"/>
        </w:rPr>
      </w:pPr>
    </w:p>
    <w:p w14:paraId="5FF00EF9">
      <w:pPr>
        <w:spacing w:before="45" w:beforeLines="0" w:after="45" w:afterLines="0"/>
        <w:rPr>
          <w:rFonts w:hint="default"/>
          <w:sz w:val="16"/>
          <w:szCs w:val="16"/>
        </w:rPr>
      </w:pPr>
    </w:p>
    <w:p w14:paraId="70AAB9E4">
      <w:pPr>
        <w:spacing w:before="45" w:beforeLines="0" w:after="45" w:afterLines="0"/>
        <w:rPr>
          <w:rFonts w:hint="default"/>
          <w:sz w:val="16"/>
          <w:szCs w:val="16"/>
        </w:rPr>
      </w:pPr>
    </w:p>
    <w:p w14:paraId="7CF7656A">
      <w:pPr>
        <w:spacing w:before="45" w:beforeLines="0" w:after="45" w:afterLines="0"/>
        <w:rPr>
          <w:rFonts w:hint="default"/>
          <w:sz w:val="16"/>
          <w:szCs w:val="16"/>
        </w:rPr>
      </w:pPr>
    </w:p>
    <w:p w14:paraId="16A1B02B">
      <w:pPr>
        <w:spacing w:before="45" w:beforeLines="0" w:after="45" w:afterLines="0"/>
        <w:rPr>
          <w:rFonts w:hint="default"/>
          <w:sz w:val="16"/>
          <w:szCs w:val="16"/>
        </w:rPr>
      </w:pPr>
    </w:p>
    <w:p w14:paraId="611D9798">
      <w:pPr>
        <w:spacing w:before="45" w:beforeLines="0" w:after="45" w:afterLines="0"/>
        <w:rPr>
          <w:rFonts w:hint="default"/>
          <w:sz w:val="16"/>
          <w:szCs w:val="16"/>
        </w:rPr>
      </w:pPr>
    </w:p>
    <w:p w14:paraId="51A55B05">
      <w:pPr>
        <w:spacing w:before="45" w:beforeLines="0" w:after="45" w:afterLines="0"/>
        <w:rPr>
          <w:rFonts w:hint="default"/>
          <w:sz w:val="16"/>
          <w:szCs w:val="16"/>
        </w:rPr>
      </w:pPr>
    </w:p>
    <w:p w14:paraId="27C56E96">
      <w:pPr>
        <w:spacing w:before="45" w:beforeLines="0" w:after="45" w:afterLines="0"/>
        <w:rPr>
          <w:rFonts w:hint="default"/>
          <w:sz w:val="16"/>
          <w:szCs w:val="16"/>
        </w:rPr>
      </w:pPr>
    </w:p>
    <w:p w14:paraId="74AE5AF6">
      <w:pPr>
        <w:spacing w:before="45" w:beforeLines="0" w:after="45" w:afterLines="0"/>
        <w:rPr>
          <w:rFonts w:hint="default"/>
          <w:sz w:val="16"/>
          <w:szCs w:val="16"/>
        </w:rPr>
      </w:pPr>
    </w:p>
    <w:p w14:paraId="0B8284C4">
      <w:pPr>
        <w:spacing w:before="45" w:beforeLines="0" w:after="45" w:afterLines="0"/>
        <w:rPr>
          <w:rFonts w:hint="default"/>
          <w:sz w:val="16"/>
          <w:szCs w:val="16"/>
        </w:rPr>
      </w:pPr>
    </w:p>
    <w:p w14:paraId="5DD7CCCC">
      <w:pPr>
        <w:spacing w:before="45" w:beforeLines="0" w:after="45" w:afterLines="0"/>
        <w:rPr>
          <w:rFonts w:hint="default"/>
          <w:sz w:val="16"/>
          <w:szCs w:val="16"/>
        </w:rPr>
      </w:pPr>
    </w:p>
    <w:p w14:paraId="1FDC3BE3">
      <w:pPr>
        <w:spacing w:before="45" w:beforeLines="0" w:after="45" w:afterLines="0"/>
        <w:rPr>
          <w:rFonts w:hint="default"/>
          <w:sz w:val="16"/>
          <w:szCs w:val="16"/>
        </w:rPr>
      </w:pPr>
    </w:p>
    <w:p w14:paraId="2D0036EB">
      <w:pPr>
        <w:spacing w:before="45" w:beforeLines="0" w:after="45" w:afterLines="0"/>
        <w:rPr>
          <w:rFonts w:hint="default"/>
          <w:sz w:val="16"/>
          <w:szCs w:val="16"/>
        </w:rPr>
      </w:pPr>
    </w:p>
    <w:p w14:paraId="35FAB95D">
      <w:pPr>
        <w:spacing w:before="45" w:beforeLines="0" w:after="45" w:afterLines="0"/>
        <w:rPr>
          <w:rFonts w:hint="default"/>
          <w:sz w:val="16"/>
          <w:szCs w:val="16"/>
        </w:rPr>
      </w:pPr>
    </w:p>
    <w:p w14:paraId="43B38C0E">
      <w:pPr>
        <w:spacing w:before="45" w:beforeLines="0" w:after="45" w:afterLines="0"/>
        <w:rPr>
          <w:rFonts w:hint="default"/>
          <w:sz w:val="16"/>
          <w:szCs w:val="16"/>
        </w:rPr>
      </w:pPr>
    </w:p>
    <w:p w14:paraId="46B8715A">
      <w:pPr>
        <w:spacing w:before="45" w:beforeLines="0" w:after="45" w:afterLines="0"/>
        <w:jc w:val="right"/>
        <w:rPr>
          <w:rFonts w:hint="default"/>
          <w:sz w:val="16"/>
          <w:szCs w:val="16"/>
        </w:rPr>
      </w:pPr>
      <w:r>
        <w:rPr>
          <w:rFonts w:hint="default"/>
          <w:sz w:val="16"/>
          <w:szCs w:val="16"/>
        </w:rPr>
        <w:t xml:space="preserve">Приложение № 1 к Правилам Фонда </w:t>
      </w:r>
    </w:p>
    <w:p w14:paraId="735FF295">
      <w:pPr>
        <w:tabs>
          <w:tab w:val="left" w:pos="3254"/>
          <w:tab w:val="right" w:pos="9355"/>
        </w:tabs>
        <w:spacing w:beforeLines="0" w:afterLines="0"/>
        <w:jc w:val="center"/>
        <w:rPr>
          <w:rFonts w:hint="default"/>
          <w:b/>
          <w:sz w:val="24"/>
          <w:szCs w:val="24"/>
        </w:rPr>
      </w:pPr>
    </w:p>
    <w:p w14:paraId="6B7535B3">
      <w:pPr>
        <w:tabs>
          <w:tab w:val="left" w:pos="3254"/>
          <w:tab w:val="right" w:pos="9355"/>
        </w:tabs>
        <w:spacing w:beforeLines="0" w:afterLines="0"/>
        <w:jc w:val="center"/>
        <w:rPr>
          <w:rFonts w:hint="default"/>
          <w:b/>
          <w:sz w:val="9"/>
          <w:szCs w:val="9"/>
        </w:rPr>
      </w:pPr>
      <w:r>
        <w:rPr>
          <w:rFonts w:hint="default"/>
          <w:b/>
          <w:sz w:val="24"/>
          <w:szCs w:val="24"/>
        </w:rPr>
        <w:t xml:space="preserve">Заявка на приобретение инвестиционных паев № </w:t>
      </w:r>
      <w:r>
        <w:rPr>
          <w:rFonts w:hint="default"/>
          <w:b/>
          <w:sz w:val="24"/>
          <w:szCs w:val="24"/>
        </w:rPr>
        <w:br w:type="textWrapping"/>
      </w:r>
      <w:r>
        <w:rPr>
          <w:rFonts w:hint="default"/>
          <w:b/>
          <w:sz w:val="24"/>
          <w:szCs w:val="24"/>
        </w:rPr>
        <w:t>для юридических лиц</w:t>
      </w:r>
    </w:p>
    <w:p w14:paraId="0CCA8875">
      <w:pPr>
        <w:spacing w:before="45" w:beforeLines="0" w:after="45" w:afterLines="0"/>
        <w:rPr>
          <w:rFonts w:hint="default"/>
          <w:sz w:val="18"/>
          <w:szCs w:val="18"/>
        </w:rPr>
      </w:pPr>
      <w:r>
        <w:rPr>
          <w:rFonts w:hint="default"/>
          <w:b/>
          <w:sz w:val="18"/>
          <w:szCs w:val="18"/>
        </w:rPr>
        <w:t xml:space="preserve">Дата: ___________ Время: </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6793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365A122">
            <w:pPr>
              <w:spacing w:before="45" w:beforeLines="0" w:after="45" w:afterLines="0"/>
              <w:ind w:left="75"/>
              <w:jc w:val="right"/>
              <w:rPr>
                <w:rFonts w:hint="default"/>
                <w:b/>
                <w:sz w:val="16"/>
                <w:szCs w:val="16"/>
              </w:rPr>
            </w:pPr>
            <w:r>
              <w:rPr>
                <w:rFonts w:hint="default"/>
                <w:b/>
                <w:sz w:val="16"/>
                <w:szCs w:val="16"/>
              </w:rPr>
              <w:t>Полное название фонда:</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2E6687F">
            <w:pPr>
              <w:spacing w:before="45" w:beforeLines="0" w:after="45" w:afterLines="0"/>
              <w:ind w:left="75"/>
              <w:rPr>
                <w:rFonts w:hint="default"/>
                <w:sz w:val="16"/>
                <w:szCs w:val="16"/>
              </w:rPr>
            </w:pPr>
            <w:r>
              <w:rPr>
                <w:rFonts w:hint="default"/>
                <w:sz w:val="16"/>
                <w:szCs w:val="16"/>
                <w:lang w:val="en-US"/>
              </w:rPr>
              <w:t> </w:t>
            </w:r>
          </w:p>
        </w:tc>
      </w:tr>
      <w:tr w14:paraId="756E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8CF1325">
            <w:pPr>
              <w:spacing w:before="45" w:beforeLines="0" w:after="45" w:afterLines="0"/>
              <w:ind w:left="75"/>
              <w:jc w:val="right"/>
              <w:rPr>
                <w:rFonts w:hint="default"/>
                <w:b/>
                <w:sz w:val="16"/>
                <w:szCs w:val="16"/>
              </w:rPr>
            </w:pPr>
            <w:r>
              <w:rPr>
                <w:rFonts w:hint="default"/>
                <w:b/>
                <w:sz w:val="16"/>
                <w:szCs w:val="16"/>
              </w:rPr>
              <w:t>Полное фирменное наименование Управляющей компании: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8DFD418">
            <w:pPr>
              <w:spacing w:before="45" w:beforeLines="0" w:after="45" w:afterLines="0"/>
              <w:ind w:left="75"/>
              <w:rPr>
                <w:rFonts w:hint="default"/>
                <w:sz w:val="16"/>
                <w:szCs w:val="16"/>
              </w:rPr>
            </w:pPr>
            <w:r>
              <w:rPr>
                <w:rFonts w:hint="default"/>
                <w:sz w:val="16"/>
                <w:szCs w:val="16"/>
                <w:lang w:val="en-US"/>
              </w:rPr>
              <w:t> </w:t>
            </w:r>
          </w:p>
        </w:tc>
      </w:tr>
    </w:tbl>
    <w:p w14:paraId="32258145">
      <w:pPr>
        <w:pBdr>
          <w:bottom w:val="single" w:color="808080" w:sz="6" w:space="0"/>
        </w:pBdr>
        <w:shd w:val="clear" w:color="auto" w:fill="C0C0C0"/>
        <w:spacing w:before="150" w:beforeLines="0" w:after="45" w:afterLines="0"/>
        <w:jc w:val="center"/>
        <w:outlineLvl w:val="2"/>
        <w:rPr>
          <w:rFonts w:hint="default" w:cs="Arial"/>
          <w:b/>
          <w:sz w:val="16"/>
          <w:szCs w:val="16"/>
          <w:lang w:val="en-US"/>
        </w:rPr>
      </w:pPr>
      <w:r>
        <w:rPr>
          <w:rFonts w:hint="default" w:cs="Arial"/>
          <w:b/>
          <w:sz w:val="16"/>
          <w:szCs w:val="16"/>
          <w:lang w:val="en-US"/>
        </w:rPr>
        <w:t>Заявитель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3957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72D91D5">
            <w:pPr>
              <w:spacing w:before="45" w:beforeLines="0" w:after="45" w:afterLines="0"/>
              <w:ind w:left="75"/>
              <w:jc w:val="right"/>
              <w:rPr>
                <w:rFonts w:hint="default"/>
                <w:b/>
                <w:sz w:val="16"/>
                <w:szCs w:val="16"/>
              </w:rPr>
            </w:pPr>
            <w:r>
              <w:rPr>
                <w:rFonts w:hint="default"/>
                <w:b/>
                <w:sz w:val="16"/>
                <w:szCs w:val="16"/>
              </w:rPr>
              <w:t>Полное 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44DFF56">
            <w:pPr>
              <w:spacing w:before="45" w:beforeLines="0" w:after="45" w:afterLines="0"/>
              <w:ind w:left="75"/>
              <w:rPr>
                <w:rFonts w:hint="default"/>
                <w:sz w:val="16"/>
                <w:szCs w:val="16"/>
              </w:rPr>
            </w:pPr>
            <w:r>
              <w:rPr>
                <w:rFonts w:hint="default"/>
                <w:sz w:val="16"/>
                <w:szCs w:val="16"/>
                <w:lang w:val="en-US"/>
              </w:rPr>
              <w:t> </w:t>
            </w:r>
          </w:p>
        </w:tc>
      </w:tr>
      <w:tr w14:paraId="513C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F45B9B5">
            <w:pPr>
              <w:spacing w:before="45" w:beforeLines="0" w:after="45" w:afterLines="0"/>
              <w:ind w:left="75"/>
              <w:jc w:val="right"/>
              <w:rPr>
                <w:rFonts w:hint="default"/>
                <w:b/>
                <w:sz w:val="16"/>
                <w:szCs w:val="16"/>
              </w:rPr>
            </w:pPr>
            <w:r>
              <w:rPr>
                <w:rFonts w:hint="default"/>
                <w:b/>
                <w:sz w:val="16"/>
                <w:szCs w:val="16"/>
              </w:rPr>
              <w:t>Документ:</w:t>
            </w:r>
            <w:r>
              <w:rPr>
                <w:rFonts w:hint="default"/>
                <w:sz w:val="9"/>
                <w:szCs w:val="9"/>
              </w:rPr>
              <w:br w:type="textWrapping"/>
            </w:r>
            <w:r>
              <w:rPr>
                <w:rFonts w:hint="default" w:cs="Arial"/>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2C0E8E4">
            <w:pPr>
              <w:spacing w:before="45" w:beforeLines="0" w:after="45" w:afterLines="0"/>
              <w:ind w:left="75"/>
              <w:rPr>
                <w:rFonts w:hint="default"/>
                <w:sz w:val="16"/>
                <w:szCs w:val="16"/>
              </w:rPr>
            </w:pPr>
            <w:r>
              <w:rPr>
                <w:rFonts w:hint="default"/>
                <w:sz w:val="16"/>
                <w:szCs w:val="16"/>
                <w:lang w:val="en-US"/>
              </w:rPr>
              <w:t> </w:t>
            </w:r>
          </w:p>
        </w:tc>
      </w:tr>
      <w:tr w14:paraId="3822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A4CAE45">
            <w:pPr>
              <w:spacing w:before="45" w:beforeLines="0" w:after="45" w:afterLines="0"/>
              <w:ind w:left="75"/>
              <w:jc w:val="right"/>
              <w:rPr>
                <w:rFonts w:hint="default"/>
                <w:b/>
                <w:sz w:val="16"/>
                <w:szCs w:val="16"/>
              </w:rPr>
            </w:pPr>
            <w:r>
              <w:rPr>
                <w:rFonts w:hint="default"/>
                <w:b/>
                <w:sz w:val="16"/>
                <w:szCs w:val="16"/>
              </w:rPr>
              <w:t>Номер лицевого счета:*</w:t>
            </w:r>
            <w:r>
              <w:rPr>
                <w:rFonts w:hint="default"/>
                <w:b/>
                <w:sz w:val="16"/>
                <w:szCs w:val="16"/>
              </w:rPr>
              <w:br w:type="textWrapping"/>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00FE79C">
            <w:pPr>
              <w:spacing w:beforeLines="0" w:afterLines="0"/>
              <w:ind w:left="75"/>
              <w:rPr>
                <w:rFonts w:hint="default"/>
                <w:sz w:val="24"/>
                <w:szCs w:val="24"/>
              </w:rPr>
            </w:pPr>
          </w:p>
        </w:tc>
      </w:tr>
    </w:tbl>
    <w:p w14:paraId="5D4895DC">
      <w:pPr>
        <w:pBdr>
          <w:bottom w:val="single" w:color="808080" w:sz="6" w:space="0"/>
        </w:pBdr>
        <w:shd w:val="clear" w:color="auto" w:fill="C0C0C0"/>
        <w:spacing w:before="150" w:beforeLines="0" w:after="45" w:afterLines="0"/>
        <w:jc w:val="center"/>
        <w:outlineLvl w:val="2"/>
        <w:rPr>
          <w:rFonts w:hint="default" w:cs="Arial"/>
          <w:b/>
          <w:sz w:val="16"/>
          <w:szCs w:val="16"/>
          <w:lang w:val="en-US"/>
        </w:rPr>
      </w:pPr>
      <w:r>
        <w:rPr>
          <w:rFonts w:hint="default" w:cs="Arial"/>
          <w:b/>
          <w:sz w:val="16"/>
          <w:szCs w:val="16"/>
          <w:lang w:val="en-US"/>
        </w:rPr>
        <w:t>Уполномоченный представитель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04CD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39D9638">
            <w:pPr>
              <w:spacing w:before="45" w:beforeLines="0" w:after="45" w:afterLines="0"/>
              <w:ind w:left="75"/>
              <w:jc w:val="right"/>
              <w:rPr>
                <w:rFonts w:hint="default"/>
                <w:b/>
                <w:sz w:val="16"/>
                <w:szCs w:val="16"/>
              </w:rPr>
            </w:pPr>
            <w:r>
              <w:rPr>
                <w:rFonts w:hint="default"/>
                <w:b/>
                <w:sz w:val="16"/>
                <w:szCs w:val="16"/>
              </w:rPr>
              <w:t>Ф.И.О/Наименование: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51B17B7">
            <w:pPr>
              <w:spacing w:before="45" w:beforeLines="0" w:after="45" w:afterLines="0"/>
              <w:ind w:left="75"/>
              <w:rPr>
                <w:rFonts w:hint="default"/>
                <w:sz w:val="16"/>
                <w:szCs w:val="16"/>
              </w:rPr>
            </w:pPr>
            <w:r>
              <w:rPr>
                <w:rFonts w:hint="default"/>
                <w:sz w:val="16"/>
                <w:szCs w:val="16"/>
                <w:lang w:val="en-US"/>
              </w:rPr>
              <w:t> </w:t>
            </w:r>
          </w:p>
        </w:tc>
      </w:tr>
      <w:tr w14:paraId="4B11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A185558">
            <w:pPr>
              <w:spacing w:before="45" w:beforeLines="0" w:after="45" w:afterLines="0"/>
              <w:ind w:left="75"/>
              <w:jc w:val="right"/>
              <w:rPr>
                <w:rFonts w:hint="default"/>
                <w:b/>
                <w:sz w:val="16"/>
                <w:szCs w:val="16"/>
              </w:rPr>
            </w:pPr>
            <w:r>
              <w:rPr>
                <w:rFonts w:hint="default"/>
                <w:b/>
                <w:sz w:val="16"/>
                <w:szCs w:val="16"/>
              </w:rPr>
              <w:t>Действующий на основании:</w:t>
            </w:r>
            <w:r>
              <w:rPr>
                <w:rFonts w:hint="default"/>
                <w:sz w:val="9"/>
                <w:szCs w:val="9"/>
              </w:rPr>
              <w:br w:type="textWrapping"/>
            </w:r>
            <w:r>
              <w:rPr>
                <w:rFonts w:hint="default" w:cs="Arial"/>
                <w:sz w:val="9"/>
                <w:szCs w:val="16"/>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0E55E5C">
            <w:pPr>
              <w:spacing w:before="45" w:beforeLines="0" w:after="45" w:afterLines="0"/>
              <w:ind w:left="75"/>
              <w:rPr>
                <w:rFonts w:hint="default"/>
                <w:sz w:val="16"/>
                <w:szCs w:val="16"/>
              </w:rPr>
            </w:pPr>
            <w:r>
              <w:rPr>
                <w:rFonts w:hint="default"/>
                <w:sz w:val="16"/>
                <w:szCs w:val="16"/>
                <w:lang w:val="en-US"/>
              </w:rPr>
              <w:t> </w:t>
            </w:r>
          </w:p>
        </w:tc>
      </w:tr>
      <w:tr w14:paraId="1810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7554222A">
            <w:pPr>
              <w:spacing w:before="45" w:beforeLines="0" w:after="45" w:afterLines="0"/>
              <w:ind w:left="75"/>
              <w:jc w:val="center"/>
              <w:outlineLvl w:val="1"/>
              <w:rPr>
                <w:rFonts w:hint="default"/>
                <w:b/>
                <w:sz w:val="14"/>
                <w:szCs w:val="14"/>
                <w:u w:val="single"/>
                <w:lang w:val="en-US"/>
              </w:rPr>
            </w:pPr>
            <w:r>
              <w:rPr>
                <w:rFonts w:hint="default"/>
                <w:b/>
                <w:sz w:val="14"/>
                <w:szCs w:val="14"/>
                <w:u w:val="single"/>
                <w:lang w:val="en-US"/>
              </w:rPr>
              <w:t>Для физических лиц</w:t>
            </w:r>
          </w:p>
        </w:tc>
      </w:tr>
      <w:tr w14:paraId="21FF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C060149">
            <w:pPr>
              <w:spacing w:before="45" w:beforeLines="0" w:after="45" w:afterLines="0"/>
              <w:ind w:left="75"/>
              <w:jc w:val="right"/>
              <w:rPr>
                <w:rFonts w:hint="default"/>
                <w:b/>
                <w:sz w:val="16"/>
                <w:szCs w:val="16"/>
              </w:rPr>
            </w:pPr>
            <w:r>
              <w:rPr>
                <w:rFonts w:hint="default"/>
                <w:b/>
                <w:sz w:val="16"/>
                <w:szCs w:val="16"/>
              </w:rPr>
              <w:t>Документ, удостоверяющий личность представителя:</w:t>
            </w:r>
            <w:r>
              <w:rPr>
                <w:rFonts w:hint="default"/>
                <w:sz w:val="9"/>
                <w:szCs w:val="9"/>
              </w:rPr>
              <w:br w:type="textWrapping"/>
            </w:r>
            <w:r>
              <w:rPr>
                <w:rFonts w:hint="default"/>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AE9D260">
            <w:pPr>
              <w:spacing w:before="45" w:beforeLines="0" w:after="45" w:afterLines="0"/>
              <w:ind w:left="75"/>
              <w:rPr>
                <w:rFonts w:hint="default"/>
                <w:sz w:val="16"/>
                <w:szCs w:val="16"/>
              </w:rPr>
            </w:pPr>
            <w:r>
              <w:rPr>
                <w:rFonts w:hint="default"/>
                <w:sz w:val="16"/>
                <w:szCs w:val="16"/>
                <w:lang w:val="en-US"/>
              </w:rPr>
              <w:t> </w:t>
            </w:r>
          </w:p>
        </w:tc>
      </w:tr>
      <w:tr w14:paraId="7426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38AEBF20">
            <w:pPr>
              <w:spacing w:before="45" w:beforeLines="0" w:after="45" w:afterLines="0"/>
              <w:ind w:left="75"/>
              <w:jc w:val="center"/>
              <w:outlineLvl w:val="1"/>
              <w:rPr>
                <w:rFonts w:hint="default"/>
                <w:b/>
                <w:sz w:val="14"/>
                <w:szCs w:val="14"/>
                <w:u w:val="single"/>
                <w:lang w:val="en-US"/>
              </w:rPr>
            </w:pPr>
            <w:r>
              <w:rPr>
                <w:rFonts w:hint="default"/>
                <w:b/>
                <w:sz w:val="14"/>
                <w:szCs w:val="14"/>
                <w:u w:val="single"/>
                <w:lang w:val="en-US"/>
              </w:rPr>
              <w:t>Для юридических лиц</w:t>
            </w:r>
          </w:p>
        </w:tc>
      </w:tr>
      <w:tr w14:paraId="4B95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7F78C5A">
            <w:pPr>
              <w:spacing w:before="45" w:beforeLines="0" w:after="45" w:afterLines="0"/>
              <w:ind w:left="75"/>
              <w:jc w:val="right"/>
              <w:rPr>
                <w:rFonts w:hint="default"/>
                <w:b/>
                <w:sz w:val="16"/>
                <w:szCs w:val="16"/>
              </w:rPr>
            </w:pPr>
            <w:r>
              <w:rPr>
                <w:rFonts w:hint="default"/>
                <w:b/>
                <w:sz w:val="16"/>
                <w:szCs w:val="16"/>
              </w:rPr>
              <w:t>Свидетельство о регистрации:</w:t>
            </w:r>
            <w:r>
              <w:rPr>
                <w:rFonts w:hint="default"/>
                <w:sz w:val="9"/>
                <w:szCs w:val="9"/>
              </w:rPr>
              <w:br w:type="textWrapping"/>
            </w:r>
            <w:r>
              <w:rPr>
                <w:rFonts w:hint="default"/>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80A40CA">
            <w:pPr>
              <w:spacing w:before="45" w:beforeLines="0" w:after="45" w:afterLines="0"/>
              <w:ind w:left="75"/>
              <w:rPr>
                <w:rFonts w:hint="default"/>
                <w:sz w:val="16"/>
                <w:szCs w:val="16"/>
              </w:rPr>
            </w:pPr>
            <w:r>
              <w:rPr>
                <w:rFonts w:hint="default"/>
                <w:sz w:val="16"/>
                <w:szCs w:val="16"/>
                <w:lang w:val="en-US"/>
              </w:rPr>
              <w:t> </w:t>
            </w:r>
          </w:p>
        </w:tc>
      </w:tr>
      <w:tr w14:paraId="55A0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21F33A1">
            <w:pPr>
              <w:spacing w:before="45" w:beforeLines="0" w:after="45" w:afterLines="0"/>
              <w:ind w:left="75"/>
              <w:jc w:val="right"/>
              <w:rPr>
                <w:rFonts w:hint="default"/>
                <w:b/>
                <w:sz w:val="16"/>
                <w:szCs w:val="16"/>
              </w:rPr>
            </w:pPr>
            <w:r>
              <w:rPr>
                <w:rFonts w:hint="default"/>
                <w:b/>
                <w:sz w:val="16"/>
                <w:szCs w:val="16"/>
              </w:rPr>
              <w:t>В лице:</w:t>
            </w:r>
            <w:r>
              <w:rPr>
                <w:rFonts w:hint="default"/>
                <w:sz w:val="9"/>
                <w:szCs w:val="9"/>
              </w:rPr>
              <w:br w:type="textWrapping"/>
            </w:r>
            <w:r>
              <w:rPr>
                <w:rFonts w:hint="default"/>
                <w:sz w:val="9"/>
                <w:szCs w:val="16"/>
              </w:rPr>
              <w:t>(Ф.И.О.)</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2E16394">
            <w:pPr>
              <w:spacing w:before="45" w:beforeLines="0" w:after="45" w:afterLines="0"/>
              <w:ind w:left="75"/>
              <w:rPr>
                <w:rFonts w:hint="default"/>
                <w:sz w:val="16"/>
                <w:szCs w:val="16"/>
              </w:rPr>
            </w:pPr>
            <w:r>
              <w:rPr>
                <w:rFonts w:hint="default"/>
                <w:sz w:val="16"/>
                <w:szCs w:val="16"/>
                <w:lang w:val="en-US"/>
              </w:rPr>
              <w:t> </w:t>
            </w:r>
          </w:p>
        </w:tc>
      </w:tr>
      <w:tr w14:paraId="60FB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77CD847">
            <w:pPr>
              <w:spacing w:before="45" w:beforeLines="0" w:after="45" w:afterLines="0"/>
              <w:ind w:left="75"/>
              <w:jc w:val="right"/>
              <w:rPr>
                <w:rFonts w:hint="default"/>
                <w:b/>
                <w:sz w:val="16"/>
                <w:szCs w:val="16"/>
              </w:rPr>
            </w:pPr>
            <w:r>
              <w:rPr>
                <w:rFonts w:hint="default"/>
                <w:b/>
                <w:sz w:val="16"/>
                <w:szCs w:val="16"/>
              </w:rPr>
              <w:t>Документ, удостоверяющий личность:</w:t>
            </w:r>
            <w:r>
              <w:rPr>
                <w:rFonts w:hint="default"/>
                <w:sz w:val="9"/>
                <w:szCs w:val="9"/>
              </w:rPr>
              <w:br w:type="textWrapping"/>
            </w:r>
            <w:r>
              <w:rPr>
                <w:rFonts w:hint="default"/>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FE36F85">
            <w:pPr>
              <w:spacing w:before="45" w:beforeLines="0" w:after="45" w:afterLines="0"/>
              <w:ind w:left="75"/>
              <w:rPr>
                <w:rFonts w:hint="default"/>
                <w:sz w:val="16"/>
                <w:szCs w:val="16"/>
              </w:rPr>
            </w:pPr>
            <w:r>
              <w:rPr>
                <w:rFonts w:hint="default"/>
                <w:sz w:val="16"/>
                <w:szCs w:val="16"/>
                <w:lang w:val="en-US"/>
              </w:rPr>
              <w:t> </w:t>
            </w:r>
          </w:p>
        </w:tc>
      </w:tr>
      <w:tr w14:paraId="39AA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AFAE3E9">
            <w:pPr>
              <w:spacing w:before="45" w:beforeLines="0" w:after="45" w:afterLines="0"/>
              <w:ind w:left="75"/>
              <w:jc w:val="right"/>
              <w:rPr>
                <w:rFonts w:hint="default"/>
                <w:b/>
                <w:sz w:val="16"/>
                <w:szCs w:val="16"/>
              </w:rPr>
            </w:pPr>
            <w:r>
              <w:rPr>
                <w:rFonts w:hint="default"/>
                <w:b/>
                <w:sz w:val="16"/>
                <w:szCs w:val="16"/>
              </w:rPr>
              <w:t>Действующий на основании:</w:t>
            </w:r>
            <w:r>
              <w:rPr>
                <w:rFonts w:hint="default"/>
                <w:sz w:val="9"/>
                <w:szCs w:val="9"/>
              </w:rPr>
              <w:br w:type="textWrapping"/>
            </w:r>
            <w:r>
              <w:rPr>
                <w:rFonts w:hint="default"/>
                <w:sz w:val="9"/>
                <w:szCs w:val="16"/>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1F9AC13">
            <w:pPr>
              <w:spacing w:before="45" w:beforeLines="0" w:after="45" w:afterLines="0"/>
              <w:ind w:left="75"/>
              <w:rPr>
                <w:rFonts w:hint="default"/>
                <w:sz w:val="16"/>
                <w:szCs w:val="16"/>
              </w:rPr>
            </w:pPr>
            <w:r>
              <w:rPr>
                <w:rFonts w:hint="default"/>
                <w:sz w:val="16"/>
                <w:szCs w:val="16"/>
                <w:lang w:val="en-US"/>
              </w:rPr>
              <w:t> </w:t>
            </w:r>
          </w:p>
        </w:tc>
      </w:tr>
    </w:tbl>
    <w:p w14:paraId="6D36222B">
      <w:pPr>
        <w:spacing w:beforeLines="0" w:afterLines="0"/>
        <w:jc w:val="both"/>
        <w:rPr>
          <w:rFonts w:hint="default"/>
          <w:sz w:val="10"/>
          <w:szCs w:val="10"/>
        </w:rPr>
      </w:pPr>
      <w:r>
        <w:rPr>
          <w:rFonts w:hint="default"/>
          <w:sz w:val="10"/>
          <w:szCs w:val="10"/>
        </w:rPr>
        <w:t>Настоящим, своей волей и в своем интересе Уполномоченный представитель дает свое согласие ООО УК «Альфа-Капитал»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2B34F441">
      <w:pPr>
        <w:numPr>
          <w:ilvl w:val="0"/>
          <w:numId w:val="2"/>
        </w:numPr>
        <w:spacing w:beforeLines="0" w:afterLines="0"/>
        <w:jc w:val="both"/>
        <w:rPr>
          <w:rFonts w:hint="default"/>
          <w:sz w:val="10"/>
          <w:szCs w:val="10"/>
        </w:rPr>
      </w:pPr>
      <w:r>
        <w:rPr>
          <w:rFonts w:hint="default"/>
          <w:sz w:val="10"/>
          <w:szCs w:val="10"/>
        </w:rPr>
        <w:t>Управляющая компания фонда</w:t>
      </w:r>
    </w:p>
    <w:p w14:paraId="48A99588">
      <w:pPr>
        <w:numPr>
          <w:ilvl w:val="0"/>
          <w:numId w:val="2"/>
        </w:numPr>
        <w:spacing w:beforeLines="0" w:afterLines="0"/>
        <w:jc w:val="both"/>
        <w:rPr>
          <w:rFonts w:hint="default"/>
          <w:sz w:val="10"/>
          <w:szCs w:val="10"/>
        </w:rPr>
      </w:pPr>
      <w:r>
        <w:rPr>
          <w:rFonts w:hint="default"/>
          <w:sz w:val="10"/>
          <w:szCs w:val="10"/>
        </w:rPr>
        <w:t>Лицо, осуществляющее ведение реестра владельцев инвестиционных паев фонда</w:t>
      </w:r>
    </w:p>
    <w:p w14:paraId="3DF7E7FB">
      <w:pPr>
        <w:numPr>
          <w:ilvl w:val="0"/>
          <w:numId w:val="2"/>
        </w:numPr>
        <w:spacing w:beforeLines="0" w:afterLines="0"/>
        <w:jc w:val="both"/>
        <w:rPr>
          <w:rFonts w:hint="default"/>
          <w:sz w:val="10"/>
          <w:szCs w:val="10"/>
        </w:rPr>
      </w:pPr>
      <w:r>
        <w:rPr>
          <w:rFonts w:hint="default"/>
          <w:sz w:val="10"/>
          <w:szCs w:val="10"/>
        </w:rPr>
        <w:t>Специализированный депозитарий фонда</w:t>
      </w:r>
    </w:p>
    <w:p w14:paraId="538C0AF7">
      <w:pPr>
        <w:spacing w:beforeLines="0" w:afterLines="0"/>
        <w:jc w:val="both"/>
        <w:rPr>
          <w:rFonts w:hint="default"/>
          <w:sz w:val="10"/>
          <w:szCs w:val="10"/>
        </w:rPr>
      </w:pPr>
      <w:r>
        <w:rPr>
          <w:rFonts w:hint="default"/>
          <w:sz w:val="10"/>
          <w:szCs w:val="10"/>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60544BA1">
      <w:pPr>
        <w:spacing w:before="45" w:beforeLines="0" w:after="45" w:afterLines="0"/>
        <w:jc w:val="both"/>
        <w:rPr>
          <w:rFonts w:hint="default"/>
          <w:sz w:val="10"/>
          <w:szCs w:val="10"/>
        </w:rPr>
      </w:pPr>
      <w:r>
        <w:rPr>
          <w:rFonts w:hint="default"/>
          <w:sz w:val="10"/>
          <w:szCs w:val="10"/>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6E460689">
      <w:pPr>
        <w:spacing w:before="45" w:beforeLines="0" w:after="45" w:afterLines="0"/>
        <w:jc w:val="both"/>
        <w:rPr>
          <w:rFonts w:hint="default"/>
          <w:sz w:val="10"/>
          <w:szCs w:val="10"/>
        </w:rPr>
      </w:pPr>
      <w:r>
        <w:rPr>
          <w:rFonts w:hint="default"/>
          <w:b/>
          <w:sz w:val="16"/>
          <w:szCs w:val="16"/>
        </w:rPr>
        <w:t xml:space="preserve">Прошу осуществить выдачу инвестиционных паев на сумму денежных средств или на стоимость следующих ценных бумаг: </w:t>
      </w:r>
    </w:p>
    <w:tbl>
      <w:tblPr>
        <w:tblStyle w:val="7"/>
        <w:tblW w:w="5119"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162"/>
        <w:gridCol w:w="2192"/>
        <w:gridCol w:w="520"/>
        <w:gridCol w:w="423"/>
        <w:gridCol w:w="466"/>
        <w:gridCol w:w="1444"/>
        <w:gridCol w:w="360"/>
        <w:gridCol w:w="3682"/>
        <w:gridCol w:w="232"/>
        <w:gridCol w:w="189"/>
        <w:gridCol w:w="496"/>
      </w:tblGrid>
      <w:tr w14:paraId="352C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gridAfter w:val="1"/>
          <w:wBefore w:w="80" w:type="pct"/>
          <w:wAfter w:w="245" w:type="pct"/>
          <w:trHeight w:val="1391" w:hRule="atLeast"/>
          <w:tblCellSpacing w:w="0" w:type="dxa"/>
          <w:jc w:val="center"/>
        </w:trPr>
        <w:tc>
          <w:tcPr>
            <w:tcW w:w="1542" w:type="pct"/>
            <w:gridSpan w:val="3"/>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6FE7E7C">
            <w:pPr>
              <w:spacing w:before="45" w:beforeLines="0" w:after="45" w:afterLines="0"/>
              <w:ind w:left="-45"/>
              <w:rPr>
                <w:rFonts w:hint="default" w:cs="Arial"/>
                <w:sz w:val="12"/>
                <w:szCs w:val="12"/>
              </w:rPr>
            </w:pPr>
            <w:r>
              <w:rPr>
                <w:rFonts w:hint="default"/>
                <w:b/>
                <w:sz w:val="12"/>
                <w:szCs w:val="12"/>
              </w:rPr>
              <w:t>Реквизиты банковского счета лица, передавшего денежные средства в оплату инвестиционных паев:</w:t>
            </w:r>
            <w:r>
              <w:rPr>
                <w:rFonts w:hint="default"/>
                <w:sz w:val="12"/>
                <w:szCs w:val="12"/>
              </w:rPr>
              <w:br w:type="textWrapping"/>
            </w:r>
          </w:p>
          <w:p w14:paraId="44EA9692">
            <w:pPr>
              <w:spacing w:before="45" w:beforeLines="0" w:after="45" w:afterLines="0"/>
              <w:ind w:left="-45"/>
              <w:rPr>
                <w:rFonts w:hint="default"/>
                <w:b/>
                <w:sz w:val="14"/>
                <w:szCs w:val="14"/>
              </w:rPr>
            </w:pPr>
            <w:r>
              <w:rPr>
                <w:rFonts w:hint="default"/>
                <w:b/>
                <w:sz w:val="12"/>
                <w:szCs w:val="12"/>
              </w:rPr>
              <w:t>Реквизиты счета депо или лицевого счета в реестре владельцев именных ценных бумаг лица, передавшего их в оплату инвестиционных паев:</w:t>
            </w:r>
          </w:p>
        </w:tc>
        <w:tc>
          <w:tcPr>
            <w:tcW w:w="3134" w:type="pct"/>
            <w:gridSpan w:val="6"/>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6B13857">
            <w:pPr>
              <w:spacing w:before="45" w:beforeLines="0" w:after="45" w:afterLines="0"/>
              <w:ind w:left="75"/>
              <w:rPr>
                <w:rFonts w:hint="default"/>
                <w:sz w:val="14"/>
                <w:szCs w:val="14"/>
              </w:rPr>
            </w:pPr>
            <w:r>
              <w:rPr>
                <w:rFonts w:hint="default"/>
                <w:sz w:val="14"/>
                <w:szCs w:val="14"/>
                <w:lang w:val="en-US"/>
              </w:rPr>
              <w:t> </w:t>
            </w:r>
          </w:p>
        </w:tc>
      </w:tr>
      <w:tr w14:paraId="7323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pct"/>
          <w:wAfter w:w="337" w:type="pct"/>
          <w:trHeight w:val="65" w:hRule="atLeast"/>
          <w:jc w:val="center"/>
        </w:trPr>
        <w:tc>
          <w:tcPr>
            <w:tcW w:w="1414" w:type="pct"/>
            <w:gridSpan w:val="3"/>
            <w:tcBorders>
              <w:tl2br w:val="nil"/>
              <w:tr2bl w:val="nil"/>
            </w:tcBorders>
            <w:noWrap w:val="0"/>
            <w:vAlign w:val="top"/>
          </w:tcPr>
          <w:p w14:paraId="6FBB8295">
            <w:pPr>
              <w:keepNext/>
              <w:spacing w:beforeLines="0" w:afterLines="0"/>
              <w:ind w:left="460" w:hanging="460"/>
              <w:outlineLvl w:val="3"/>
              <w:rPr>
                <w:rFonts w:hint="default"/>
                <w:b/>
                <w:sz w:val="12"/>
                <w:szCs w:val="12"/>
              </w:rPr>
            </w:pPr>
            <w:r>
              <w:rPr>
                <w:rFonts w:hint="default"/>
                <w:b/>
                <w:sz w:val="12"/>
                <w:szCs w:val="12"/>
              </w:rPr>
              <w:t xml:space="preserve"> </w:t>
            </w:r>
          </w:p>
        </w:tc>
        <w:tc>
          <w:tcPr>
            <w:tcW w:w="1147" w:type="pct"/>
            <w:gridSpan w:val="3"/>
            <w:tcBorders>
              <w:tl2br w:val="nil"/>
              <w:tr2bl w:val="nil"/>
            </w:tcBorders>
            <w:noWrap w:val="0"/>
            <w:vAlign w:val="top"/>
          </w:tcPr>
          <w:p w14:paraId="6E9D3F1C">
            <w:pPr>
              <w:keepNext/>
              <w:spacing w:beforeLines="0" w:afterLines="0"/>
              <w:ind w:left="460" w:hanging="460"/>
              <w:outlineLvl w:val="3"/>
              <w:rPr>
                <w:rFonts w:hint="default"/>
                <w:b/>
                <w:sz w:val="12"/>
                <w:szCs w:val="12"/>
              </w:rPr>
            </w:pPr>
            <w:r>
              <w:rPr>
                <w:rFonts w:hint="default"/>
                <w:b/>
                <w:sz w:val="12"/>
                <w:szCs w:val="12"/>
              </w:rPr>
              <w:t xml:space="preserve">  </w:t>
            </w:r>
          </w:p>
          <w:p w14:paraId="56AF2C61">
            <w:pPr>
              <w:keepNext/>
              <w:spacing w:beforeLines="0" w:afterLines="0"/>
              <w:ind w:left="460" w:hanging="460"/>
              <w:outlineLvl w:val="3"/>
              <w:rPr>
                <w:rFonts w:hint="default"/>
                <w:b/>
                <w:sz w:val="12"/>
                <w:szCs w:val="12"/>
              </w:rPr>
            </w:pPr>
          </w:p>
        </w:tc>
        <w:tc>
          <w:tcPr>
            <w:tcW w:w="1988" w:type="pct"/>
            <w:gridSpan w:val="2"/>
            <w:tcBorders>
              <w:tl2br w:val="nil"/>
              <w:tr2bl w:val="nil"/>
            </w:tcBorders>
            <w:noWrap w:val="0"/>
            <w:vAlign w:val="top"/>
          </w:tcPr>
          <w:p w14:paraId="6BE7BB20">
            <w:pPr>
              <w:keepNext/>
              <w:spacing w:beforeLines="0" w:afterLines="0"/>
              <w:outlineLvl w:val="3"/>
              <w:rPr>
                <w:rFonts w:hint="default"/>
                <w:b/>
                <w:sz w:val="12"/>
                <w:szCs w:val="12"/>
              </w:rPr>
            </w:pPr>
            <w:r>
              <w:rPr>
                <w:rFonts w:hint="default"/>
                <w:b/>
                <w:sz w:val="12"/>
                <w:szCs w:val="12"/>
              </w:rPr>
              <w:t xml:space="preserve"> </w:t>
            </w:r>
          </w:p>
        </w:tc>
        <w:tc>
          <w:tcPr>
            <w:tcW w:w="114" w:type="pct"/>
            <w:tcBorders>
              <w:tl2br w:val="nil"/>
              <w:tr2bl w:val="nil"/>
            </w:tcBorders>
            <w:noWrap w:val="0"/>
            <w:vAlign w:val="top"/>
          </w:tcPr>
          <w:p w14:paraId="5B60A5AD">
            <w:pPr>
              <w:spacing w:beforeLines="0" w:after="60" w:afterLines="0"/>
              <w:jc w:val="both"/>
              <w:rPr>
                <w:rFonts w:hint="default"/>
                <w:sz w:val="12"/>
                <w:szCs w:val="12"/>
              </w:rPr>
            </w:pPr>
            <w:r>
              <w:rPr>
                <w:rFonts w:hint="default"/>
                <w:b/>
                <w:sz w:val="12"/>
                <w:szCs w:val="12"/>
              </w:rPr>
              <w:t xml:space="preserve"> </w:t>
            </w:r>
          </w:p>
        </w:tc>
      </w:tr>
      <w:tr w14:paraId="34E22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wBefore w:w="80" w:type="pct"/>
          <w:wAfter w:w="0" w:type="pct"/>
          <w:trHeight w:val="838" w:hRule="atLeast"/>
          <w:tblCellSpacing w:w="22" w:type="dxa"/>
          <w:jc w:val="center"/>
        </w:trPr>
        <w:tc>
          <w:tcPr>
            <w:tcW w:w="1078" w:type="pct"/>
            <w:tcBorders>
              <w:top w:val="nil"/>
              <w:left w:val="nil"/>
              <w:bottom w:val="nil"/>
              <w:right w:val="nil"/>
              <w:tl2br w:val="nil"/>
              <w:tr2bl w:val="nil"/>
            </w:tcBorders>
            <w:shd w:val="clear" w:color="auto" w:fill="C0C0C0"/>
            <w:noWrap w:val="0"/>
            <w:vAlign w:val="center"/>
          </w:tcPr>
          <w:p w14:paraId="5F3D4B7D">
            <w:pPr>
              <w:keepNext/>
              <w:spacing w:beforeLines="0" w:afterLines="0"/>
              <w:outlineLvl w:val="3"/>
              <w:rPr>
                <w:rFonts w:hint="default"/>
                <w:b/>
                <w:sz w:val="12"/>
                <w:szCs w:val="12"/>
              </w:rPr>
            </w:pPr>
            <w:r>
              <w:rPr>
                <w:rFonts w:hint="default"/>
                <w:b/>
                <w:sz w:val="12"/>
                <w:szCs w:val="12"/>
              </w:rPr>
              <w:t>Сведения, позволяющие определенно установить имущество, подлежащее передаче в оплату инвестиционных паев, в том числе сведения об определенной сумме денежных средств.</w:t>
            </w:r>
          </w:p>
        </w:tc>
        <w:tc>
          <w:tcPr>
            <w:tcW w:w="693" w:type="pct"/>
            <w:gridSpan w:val="3"/>
            <w:tcBorders>
              <w:top w:val="nil"/>
              <w:left w:val="nil"/>
              <w:bottom w:val="nil"/>
              <w:right w:val="nil"/>
              <w:tl2br w:val="nil"/>
              <w:tr2bl w:val="nil"/>
            </w:tcBorders>
            <w:shd w:val="clear" w:color="auto" w:fill="C0C0C0"/>
            <w:noWrap w:val="0"/>
            <w:vAlign w:val="center"/>
          </w:tcPr>
          <w:p w14:paraId="509ACF3F">
            <w:pPr>
              <w:keepNext/>
              <w:spacing w:beforeLines="0" w:afterLines="0"/>
              <w:outlineLvl w:val="3"/>
              <w:rPr>
                <w:rFonts w:hint="default"/>
                <w:b/>
                <w:sz w:val="12"/>
                <w:szCs w:val="12"/>
              </w:rPr>
            </w:pPr>
            <w:r>
              <w:rPr>
                <w:rFonts w:hint="default"/>
                <w:b/>
                <w:sz w:val="12"/>
                <w:szCs w:val="12"/>
              </w:rPr>
              <w:t>Количество, шт.</w:t>
            </w:r>
          </w:p>
          <w:p w14:paraId="29B7E11F">
            <w:pPr>
              <w:keepNext/>
              <w:spacing w:beforeLines="0" w:afterLines="0"/>
              <w:outlineLvl w:val="3"/>
              <w:rPr>
                <w:rFonts w:hint="default"/>
                <w:b/>
                <w:sz w:val="12"/>
                <w:szCs w:val="12"/>
              </w:rPr>
            </w:pPr>
            <w:r>
              <w:rPr>
                <w:rFonts w:hint="default"/>
                <w:b/>
                <w:sz w:val="12"/>
                <w:szCs w:val="12"/>
              </w:rPr>
              <w:t>(при наличии)</w:t>
            </w:r>
          </w:p>
          <w:p w14:paraId="745F0364">
            <w:pPr>
              <w:keepNext/>
              <w:spacing w:beforeLines="0" w:afterLines="0"/>
              <w:outlineLvl w:val="3"/>
              <w:rPr>
                <w:rFonts w:hint="default"/>
                <w:b/>
                <w:sz w:val="12"/>
                <w:szCs w:val="12"/>
              </w:rPr>
            </w:pPr>
          </w:p>
        </w:tc>
        <w:tc>
          <w:tcPr>
            <w:tcW w:w="887" w:type="pct"/>
            <w:gridSpan w:val="2"/>
            <w:tcBorders>
              <w:top w:val="nil"/>
              <w:left w:val="nil"/>
              <w:bottom w:val="nil"/>
              <w:right w:val="nil"/>
              <w:tl2br w:val="nil"/>
              <w:tr2bl w:val="nil"/>
            </w:tcBorders>
            <w:shd w:val="clear" w:color="auto" w:fill="C0C0C0"/>
            <w:noWrap w:val="0"/>
            <w:vAlign w:val="center"/>
          </w:tcPr>
          <w:p w14:paraId="5FE0763D">
            <w:pPr>
              <w:keepNext/>
              <w:spacing w:beforeLines="0" w:afterLines="0"/>
              <w:outlineLvl w:val="3"/>
              <w:rPr>
                <w:rFonts w:hint="default"/>
                <w:b/>
                <w:sz w:val="12"/>
                <w:szCs w:val="12"/>
              </w:rPr>
            </w:pPr>
            <w:r>
              <w:rPr>
                <w:rFonts w:hint="default"/>
                <w:b/>
                <w:sz w:val="12"/>
                <w:szCs w:val="12"/>
              </w:rPr>
              <w:t xml:space="preserve">Сумма / стоимость, руб. </w:t>
            </w:r>
          </w:p>
          <w:p w14:paraId="72E7044B">
            <w:pPr>
              <w:keepNext/>
              <w:spacing w:beforeLines="0" w:afterLines="0"/>
              <w:outlineLvl w:val="3"/>
              <w:rPr>
                <w:rFonts w:hint="default"/>
                <w:b/>
                <w:sz w:val="12"/>
                <w:szCs w:val="12"/>
              </w:rPr>
            </w:pPr>
          </w:p>
        </w:tc>
        <w:tc>
          <w:tcPr>
            <w:tcW w:w="2262" w:type="pct"/>
            <w:gridSpan w:val="4"/>
            <w:tcBorders>
              <w:top w:val="nil"/>
              <w:left w:val="nil"/>
              <w:bottom w:val="nil"/>
              <w:right w:val="nil"/>
              <w:tl2br w:val="nil"/>
              <w:tr2bl w:val="nil"/>
            </w:tcBorders>
            <w:shd w:val="clear" w:color="auto" w:fill="C0C0C0"/>
            <w:noWrap w:val="0"/>
            <w:vAlign w:val="center"/>
          </w:tcPr>
          <w:p w14:paraId="640EFE80">
            <w:pPr>
              <w:keepNext/>
              <w:spacing w:beforeLines="0" w:after="60" w:afterLines="0"/>
              <w:outlineLvl w:val="3"/>
              <w:rPr>
                <w:rFonts w:hint="default"/>
                <w:b/>
                <w:sz w:val="12"/>
                <w:szCs w:val="12"/>
              </w:rPr>
            </w:pPr>
            <w:r>
              <w:rPr>
                <w:rFonts w:hint="default"/>
                <w:b/>
                <w:sz w:val="12"/>
                <w:szCs w:val="12"/>
              </w:rPr>
              <w:t>Сведения, позволяющие определенно установить владельца имущества:</w:t>
            </w:r>
          </w:p>
          <w:p w14:paraId="5DCB1C1D">
            <w:pPr>
              <w:keepNext/>
              <w:spacing w:beforeLines="0" w:afterLines="0"/>
              <w:outlineLvl w:val="3"/>
              <w:rPr>
                <w:rFonts w:hint="default"/>
                <w:b/>
                <w:sz w:val="12"/>
                <w:szCs w:val="12"/>
              </w:rPr>
            </w:pPr>
            <w:r>
              <w:rPr>
                <w:rFonts w:hint="default"/>
                <w:b/>
                <w:sz w:val="12"/>
                <w:szCs w:val="12"/>
              </w:rPr>
              <w:t>(Может быть указано: «Владельцем является заявитель»)</w:t>
            </w:r>
          </w:p>
          <w:p w14:paraId="3CA87DDB">
            <w:pPr>
              <w:spacing w:beforeLines="0" w:after="60" w:afterLines="0"/>
              <w:jc w:val="both"/>
              <w:rPr>
                <w:rFonts w:hint="default"/>
                <w:sz w:val="12"/>
                <w:szCs w:val="12"/>
              </w:rPr>
            </w:pPr>
            <w:r>
              <w:rPr>
                <w:rFonts w:hint="default"/>
                <w:b/>
                <w:sz w:val="12"/>
                <w:szCs w:val="12"/>
              </w:rPr>
              <w:t xml:space="preserve"> </w:t>
            </w:r>
          </w:p>
        </w:tc>
      </w:tr>
      <w:tr w14:paraId="474E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wBefore w:w="80" w:type="pct"/>
          <w:wAfter w:w="0" w:type="pct"/>
          <w:trHeight w:val="30" w:hRule="atLeast"/>
          <w:tblCellSpacing w:w="22" w:type="dxa"/>
          <w:jc w:val="center"/>
        </w:trPr>
        <w:tc>
          <w:tcPr>
            <w:tcW w:w="1078" w:type="pct"/>
            <w:tcBorders>
              <w:top w:val="nil"/>
              <w:left w:val="nil"/>
              <w:bottom w:val="single" w:color="808080" w:sz="6" w:space="0"/>
              <w:right w:val="nil"/>
              <w:tl2br w:val="nil"/>
              <w:tr2bl w:val="nil"/>
            </w:tcBorders>
            <w:shd w:val="clear" w:color="auto" w:fill="C0C0C0"/>
            <w:noWrap w:val="0"/>
            <w:vAlign w:val="center"/>
          </w:tcPr>
          <w:p w14:paraId="72EE9917">
            <w:pPr>
              <w:keepNext/>
              <w:spacing w:beforeLines="0" w:afterLines="0"/>
              <w:outlineLvl w:val="3"/>
              <w:rPr>
                <w:rFonts w:hint="default"/>
                <w:b/>
                <w:sz w:val="12"/>
                <w:szCs w:val="12"/>
              </w:rPr>
            </w:pPr>
          </w:p>
        </w:tc>
        <w:tc>
          <w:tcPr>
            <w:tcW w:w="693" w:type="pct"/>
            <w:gridSpan w:val="3"/>
            <w:tcBorders>
              <w:top w:val="nil"/>
              <w:left w:val="nil"/>
              <w:bottom w:val="single" w:color="808080" w:sz="6" w:space="0"/>
              <w:right w:val="nil"/>
              <w:tl2br w:val="nil"/>
              <w:tr2bl w:val="nil"/>
            </w:tcBorders>
            <w:shd w:val="clear" w:color="auto" w:fill="C0C0C0"/>
            <w:noWrap w:val="0"/>
            <w:vAlign w:val="center"/>
          </w:tcPr>
          <w:p w14:paraId="126A53A0">
            <w:pPr>
              <w:keepNext/>
              <w:spacing w:beforeLines="0" w:afterLines="0"/>
              <w:outlineLvl w:val="3"/>
              <w:rPr>
                <w:rFonts w:hint="default"/>
                <w:b/>
                <w:sz w:val="12"/>
                <w:szCs w:val="12"/>
              </w:rPr>
            </w:pPr>
          </w:p>
        </w:tc>
        <w:tc>
          <w:tcPr>
            <w:tcW w:w="887" w:type="pct"/>
            <w:gridSpan w:val="2"/>
            <w:tcBorders>
              <w:top w:val="nil"/>
              <w:left w:val="nil"/>
              <w:bottom w:val="single" w:color="808080" w:sz="6" w:space="0"/>
              <w:right w:val="nil"/>
              <w:tl2br w:val="nil"/>
              <w:tr2bl w:val="nil"/>
            </w:tcBorders>
            <w:shd w:val="clear" w:color="auto" w:fill="C0C0C0"/>
            <w:noWrap w:val="0"/>
            <w:vAlign w:val="center"/>
          </w:tcPr>
          <w:p w14:paraId="6E227946">
            <w:pPr>
              <w:keepNext/>
              <w:spacing w:beforeLines="0" w:afterLines="0"/>
              <w:outlineLvl w:val="3"/>
              <w:rPr>
                <w:rFonts w:hint="default"/>
                <w:b/>
                <w:sz w:val="12"/>
                <w:szCs w:val="12"/>
              </w:rPr>
            </w:pPr>
          </w:p>
        </w:tc>
        <w:tc>
          <w:tcPr>
            <w:tcW w:w="2262" w:type="pct"/>
            <w:gridSpan w:val="4"/>
            <w:tcBorders>
              <w:top w:val="nil"/>
              <w:left w:val="nil"/>
              <w:bottom w:val="single" w:color="808080" w:sz="6" w:space="0"/>
              <w:right w:val="nil"/>
              <w:tl2br w:val="nil"/>
              <w:tr2bl w:val="nil"/>
            </w:tcBorders>
            <w:shd w:val="clear" w:color="auto" w:fill="C0C0C0"/>
            <w:noWrap w:val="0"/>
            <w:vAlign w:val="center"/>
          </w:tcPr>
          <w:p w14:paraId="62F0E57C">
            <w:pPr>
              <w:keepNext/>
              <w:spacing w:beforeLines="0" w:after="60" w:afterLines="0"/>
              <w:outlineLvl w:val="3"/>
              <w:rPr>
                <w:rFonts w:hint="default"/>
                <w:b/>
                <w:sz w:val="12"/>
                <w:szCs w:val="12"/>
              </w:rPr>
            </w:pPr>
          </w:p>
        </w:tc>
      </w:tr>
    </w:tbl>
    <w:p w14:paraId="646061B4">
      <w:pPr>
        <w:spacing w:before="45" w:beforeLines="0" w:after="45" w:afterLines="0"/>
        <w:rPr>
          <w:rFonts w:hint="default"/>
          <w:sz w:val="12"/>
          <w:szCs w:val="12"/>
        </w:rPr>
      </w:pPr>
      <w:r>
        <w:rPr>
          <w:rFonts w:hint="default"/>
          <w:sz w:val="12"/>
          <w:szCs w:val="12"/>
        </w:rPr>
        <w:t>Настоящая заявка носит безотзывный характер.</w:t>
      </w:r>
      <w:r>
        <w:rPr>
          <w:rFonts w:hint="default"/>
          <w:sz w:val="12"/>
          <w:szCs w:val="12"/>
        </w:rPr>
        <w:br w:type="textWrapping"/>
      </w:r>
      <w:r>
        <w:rPr>
          <w:rFonts w:hint="default"/>
          <w:sz w:val="12"/>
          <w:szCs w:val="12"/>
        </w:rPr>
        <w:t>С Правилами Фонда ознакомлен.</w:t>
      </w:r>
    </w:p>
    <w:tbl>
      <w:tblPr>
        <w:tblStyle w:val="7"/>
        <w:tblW w:w="5000" w:type="pct"/>
        <w:tblCellSpacing w:w="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799"/>
        <w:gridCol w:w="7431"/>
      </w:tblGrid>
      <w:tr w14:paraId="7866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 w:hRule="atLeast"/>
          <w:tblCellSpacing w:w="75" w:type="dxa"/>
        </w:trPr>
        <w:tc>
          <w:tcPr>
            <w:tcW w:w="1316" w:type="pct"/>
            <w:tcBorders>
              <w:tl2br w:val="nil"/>
              <w:tr2bl w:val="nil"/>
            </w:tcBorders>
            <w:noWrap w:val="0"/>
            <w:tcMar>
              <w:top w:w="30" w:type="dxa"/>
              <w:left w:w="75" w:type="dxa"/>
              <w:bottom w:w="30" w:type="dxa"/>
              <w:right w:w="75" w:type="dxa"/>
            </w:tcMar>
            <w:vAlign w:val="top"/>
          </w:tcPr>
          <w:p w14:paraId="1F67EFCF">
            <w:pPr>
              <w:pBdr>
                <w:bottom w:val="single" w:color="000000" w:sz="8" w:space="0"/>
              </w:pBdr>
              <w:spacing w:before="375" w:beforeLines="0" w:after="150" w:afterLines="0"/>
              <w:ind w:left="75"/>
              <w:textAlignment w:val="top"/>
              <w:rPr>
                <w:rFonts w:hint="default"/>
                <w:sz w:val="12"/>
                <w:szCs w:val="12"/>
              </w:rPr>
            </w:pPr>
            <w:r>
              <w:rPr>
                <w:rFonts w:hint="default"/>
                <w:sz w:val="12"/>
                <w:szCs w:val="12"/>
              </w:rPr>
              <w:t xml:space="preserve">Подпись </w:t>
            </w:r>
            <w:r>
              <w:rPr>
                <w:rFonts w:hint="default"/>
                <w:sz w:val="12"/>
                <w:szCs w:val="12"/>
              </w:rPr>
              <w:br w:type="textWrapping"/>
            </w:r>
            <w:r>
              <w:rPr>
                <w:rFonts w:hint="default"/>
                <w:sz w:val="12"/>
                <w:szCs w:val="12"/>
              </w:rPr>
              <w:t>Уполномоченного представителя</w:t>
            </w:r>
          </w:p>
        </w:tc>
        <w:tc>
          <w:tcPr>
            <w:tcW w:w="0" w:type="auto"/>
            <w:tcBorders>
              <w:tl2br w:val="nil"/>
              <w:tr2bl w:val="nil"/>
            </w:tcBorders>
            <w:noWrap w:val="0"/>
            <w:tcMar>
              <w:top w:w="30" w:type="dxa"/>
              <w:left w:w="75" w:type="dxa"/>
              <w:bottom w:w="30" w:type="dxa"/>
              <w:right w:w="75" w:type="dxa"/>
            </w:tcMar>
            <w:vAlign w:val="top"/>
          </w:tcPr>
          <w:p w14:paraId="0A60C525">
            <w:pPr>
              <w:pBdr>
                <w:bottom w:val="single" w:color="000000" w:sz="8" w:space="0"/>
              </w:pBdr>
              <w:spacing w:before="375" w:beforeLines="0" w:after="150" w:afterLines="0"/>
              <w:ind w:left="75"/>
              <w:textAlignment w:val="top"/>
              <w:rPr>
                <w:rFonts w:hint="default"/>
                <w:sz w:val="12"/>
                <w:szCs w:val="12"/>
              </w:rPr>
            </w:pPr>
            <w:r>
              <w:rPr>
                <w:rFonts w:hint="default"/>
                <w:sz w:val="12"/>
                <w:szCs w:val="12"/>
              </w:rPr>
              <w:t>Подпись лица</w:t>
            </w:r>
            <w:r>
              <w:rPr>
                <w:rFonts w:hint="default"/>
                <w:b/>
                <w:sz w:val="12"/>
                <w:szCs w:val="12"/>
              </w:rPr>
              <w:t>,</w:t>
            </w:r>
            <w:r>
              <w:rPr>
                <w:rFonts w:hint="default"/>
                <w:sz w:val="12"/>
                <w:szCs w:val="12"/>
              </w:rPr>
              <w:br w:type="textWrapping"/>
            </w:r>
            <w:r>
              <w:rPr>
                <w:rFonts w:hint="default"/>
                <w:sz w:val="12"/>
                <w:szCs w:val="12"/>
              </w:rPr>
              <w:t>принявшего заявку</w:t>
            </w:r>
          </w:p>
          <w:p w14:paraId="735419A4">
            <w:pPr>
              <w:spacing w:beforeLines="0" w:after="150" w:afterLines="0"/>
              <w:ind w:left="6195"/>
              <w:jc w:val="center"/>
              <w:textAlignment w:val="top"/>
              <w:rPr>
                <w:rFonts w:hint="default"/>
                <w:sz w:val="12"/>
                <w:szCs w:val="12"/>
              </w:rPr>
            </w:pPr>
            <w:r>
              <w:rPr>
                <w:rFonts w:hint="default"/>
                <w:sz w:val="12"/>
                <w:szCs w:val="12"/>
              </w:rPr>
              <w:t>М.П.</w:t>
            </w:r>
          </w:p>
        </w:tc>
      </w:tr>
    </w:tbl>
    <w:p w14:paraId="2222C4F1">
      <w:pPr>
        <w:spacing w:beforeLines="0" w:afterLines="0"/>
        <w:rPr>
          <w:rFonts w:hint="default"/>
          <w:sz w:val="12"/>
          <w:szCs w:val="12"/>
        </w:rPr>
      </w:pPr>
      <w:r>
        <w:rPr>
          <w:rFonts w:hint="default"/>
          <w:sz w:val="12"/>
          <w:szCs w:val="12"/>
        </w:rPr>
        <w:t>* Поле не является обязательным для заполнения</w:t>
      </w:r>
    </w:p>
    <w:p w14:paraId="32668016">
      <w:pPr>
        <w:spacing w:beforeLines="0" w:afterLines="0"/>
        <w:jc w:val="right"/>
        <w:rPr>
          <w:rFonts w:hint="default"/>
          <w:sz w:val="14"/>
          <w:szCs w:val="14"/>
        </w:rPr>
      </w:pPr>
    </w:p>
    <w:p w14:paraId="550AF133">
      <w:pPr>
        <w:spacing w:beforeLines="0" w:afterLines="0"/>
        <w:jc w:val="right"/>
        <w:rPr>
          <w:rFonts w:hint="default"/>
          <w:sz w:val="16"/>
          <w:szCs w:val="16"/>
        </w:rPr>
      </w:pPr>
    </w:p>
    <w:p w14:paraId="527C7550">
      <w:pPr>
        <w:spacing w:beforeLines="0" w:afterLines="0"/>
        <w:jc w:val="right"/>
        <w:rPr>
          <w:rFonts w:hint="default"/>
          <w:sz w:val="16"/>
          <w:szCs w:val="16"/>
        </w:rPr>
      </w:pPr>
    </w:p>
    <w:p w14:paraId="793184E2">
      <w:pPr>
        <w:spacing w:beforeLines="0" w:afterLines="0"/>
        <w:jc w:val="right"/>
        <w:rPr>
          <w:rFonts w:hint="default"/>
          <w:sz w:val="16"/>
          <w:szCs w:val="16"/>
        </w:rPr>
      </w:pPr>
      <w:r>
        <w:rPr>
          <w:rFonts w:hint="default"/>
          <w:sz w:val="16"/>
          <w:szCs w:val="16"/>
        </w:rPr>
        <w:t xml:space="preserve">Приложение № 2 к Правилам Фонда </w:t>
      </w:r>
    </w:p>
    <w:p w14:paraId="64332472">
      <w:pPr>
        <w:spacing w:beforeLines="0" w:afterLines="0"/>
        <w:jc w:val="right"/>
        <w:rPr>
          <w:rFonts w:hint="default"/>
          <w:sz w:val="14"/>
          <w:szCs w:val="14"/>
        </w:rPr>
      </w:pPr>
    </w:p>
    <w:p w14:paraId="6691F54C">
      <w:pPr>
        <w:spacing w:before="375" w:beforeLines="0" w:after="375" w:afterLines="0"/>
        <w:jc w:val="center"/>
        <w:outlineLvl w:val="0"/>
        <w:rPr>
          <w:rFonts w:hint="default"/>
          <w:b/>
          <w:kern w:val="36"/>
          <w:sz w:val="24"/>
          <w:szCs w:val="24"/>
        </w:rPr>
      </w:pPr>
      <w:r>
        <w:rPr>
          <w:rFonts w:hint="default"/>
          <w:b/>
          <w:kern w:val="36"/>
          <w:sz w:val="24"/>
          <w:szCs w:val="24"/>
        </w:rPr>
        <w:t xml:space="preserve">Заявка на приобретение инвестиционных паев № </w:t>
      </w:r>
      <w:r>
        <w:rPr>
          <w:rFonts w:hint="default"/>
          <w:b/>
          <w:kern w:val="36"/>
          <w:sz w:val="24"/>
          <w:szCs w:val="24"/>
        </w:rPr>
        <w:br w:type="textWrapping"/>
      </w:r>
      <w:r>
        <w:rPr>
          <w:rFonts w:hint="default"/>
          <w:b/>
          <w:kern w:val="36"/>
          <w:sz w:val="24"/>
          <w:szCs w:val="24"/>
        </w:rPr>
        <w:t>для юридических лиц</w:t>
      </w:r>
    </w:p>
    <w:p w14:paraId="2F96FC72">
      <w:pPr>
        <w:spacing w:before="45" w:beforeLines="0" w:after="45" w:afterLines="0"/>
        <w:rPr>
          <w:rFonts w:hint="default"/>
          <w:sz w:val="18"/>
          <w:szCs w:val="18"/>
        </w:rPr>
      </w:pPr>
      <w:r>
        <w:rPr>
          <w:rFonts w:hint="default"/>
          <w:b/>
          <w:sz w:val="18"/>
          <w:szCs w:val="18"/>
        </w:rPr>
        <w:t xml:space="preserve">Дата: ___________ Время: </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3261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29B727B">
            <w:pPr>
              <w:spacing w:before="45" w:beforeLines="0" w:after="45" w:afterLines="0"/>
              <w:ind w:left="75"/>
              <w:jc w:val="right"/>
              <w:rPr>
                <w:rFonts w:hint="default"/>
                <w:b/>
                <w:sz w:val="14"/>
                <w:szCs w:val="14"/>
              </w:rPr>
            </w:pPr>
            <w:r>
              <w:rPr>
                <w:rFonts w:hint="default"/>
                <w:b/>
                <w:sz w:val="14"/>
                <w:szCs w:val="14"/>
              </w:rPr>
              <w:t>Полное название фонда:</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66B91E3">
            <w:pPr>
              <w:spacing w:before="45" w:beforeLines="0" w:after="45" w:afterLines="0"/>
              <w:ind w:left="75"/>
              <w:rPr>
                <w:rFonts w:hint="default"/>
                <w:sz w:val="14"/>
                <w:szCs w:val="14"/>
              </w:rPr>
            </w:pPr>
            <w:r>
              <w:rPr>
                <w:rFonts w:hint="default"/>
                <w:sz w:val="14"/>
                <w:szCs w:val="14"/>
                <w:lang w:val="en-US"/>
              </w:rPr>
              <w:t> </w:t>
            </w:r>
          </w:p>
        </w:tc>
      </w:tr>
      <w:tr w14:paraId="27ED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6D7FD31">
            <w:pPr>
              <w:spacing w:before="45" w:beforeLines="0" w:after="45" w:afterLines="0"/>
              <w:ind w:left="75"/>
              <w:jc w:val="right"/>
              <w:rPr>
                <w:rFonts w:hint="default"/>
                <w:b/>
                <w:sz w:val="14"/>
                <w:szCs w:val="14"/>
              </w:rPr>
            </w:pPr>
            <w:r>
              <w:rPr>
                <w:rFonts w:hint="default"/>
                <w:b/>
                <w:sz w:val="14"/>
                <w:szCs w:val="14"/>
              </w:rPr>
              <w:t>Полное фирменное наименование Управляющей компании: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0253173">
            <w:pPr>
              <w:spacing w:before="45" w:beforeLines="0" w:after="45" w:afterLines="0"/>
              <w:ind w:left="75"/>
              <w:rPr>
                <w:rFonts w:hint="default"/>
                <w:sz w:val="14"/>
                <w:szCs w:val="14"/>
              </w:rPr>
            </w:pPr>
            <w:r>
              <w:rPr>
                <w:rFonts w:hint="default"/>
                <w:sz w:val="14"/>
                <w:szCs w:val="14"/>
                <w:lang w:val="en-US"/>
              </w:rPr>
              <w:t> </w:t>
            </w:r>
          </w:p>
        </w:tc>
      </w:tr>
    </w:tbl>
    <w:p w14:paraId="74C0A9D9">
      <w:pPr>
        <w:pBdr>
          <w:bottom w:val="single" w:color="808080" w:sz="6" w:space="0"/>
        </w:pBdr>
        <w:shd w:val="clear" w:color="auto" w:fill="C0C0C0"/>
        <w:spacing w:before="150" w:beforeLines="0" w:after="45" w:afterLines="0"/>
        <w:jc w:val="center"/>
        <w:outlineLvl w:val="2"/>
        <w:rPr>
          <w:rFonts w:hint="default"/>
          <w:b/>
          <w:sz w:val="14"/>
          <w:szCs w:val="14"/>
        </w:rPr>
      </w:pPr>
      <w:r>
        <w:rPr>
          <w:rFonts w:hint="default"/>
          <w:b/>
          <w:sz w:val="14"/>
          <w:szCs w:val="14"/>
        </w:rPr>
        <w:t>Заявитель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4764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7310ED6">
            <w:pPr>
              <w:spacing w:before="45" w:beforeLines="0" w:after="45" w:afterLines="0"/>
              <w:ind w:left="75"/>
              <w:jc w:val="right"/>
              <w:rPr>
                <w:rFonts w:hint="default"/>
                <w:b/>
                <w:sz w:val="14"/>
                <w:szCs w:val="14"/>
              </w:rPr>
            </w:pPr>
            <w:r>
              <w:rPr>
                <w:rFonts w:hint="default"/>
                <w:b/>
                <w:sz w:val="14"/>
                <w:szCs w:val="14"/>
              </w:rPr>
              <w:t>Полное 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FB68087">
            <w:pPr>
              <w:spacing w:before="45" w:beforeLines="0" w:after="45" w:afterLines="0"/>
              <w:ind w:left="75"/>
              <w:rPr>
                <w:rFonts w:hint="default"/>
                <w:sz w:val="14"/>
                <w:szCs w:val="14"/>
              </w:rPr>
            </w:pPr>
            <w:r>
              <w:rPr>
                <w:rFonts w:hint="default"/>
                <w:sz w:val="14"/>
                <w:szCs w:val="14"/>
                <w:lang w:val="en-US"/>
              </w:rPr>
              <w:t> </w:t>
            </w:r>
          </w:p>
        </w:tc>
      </w:tr>
      <w:tr w14:paraId="2B8A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556445D">
            <w:pPr>
              <w:spacing w:before="45" w:beforeLines="0" w:after="45" w:afterLines="0"/>
              <w:ind w:left="75"/>
              <w:jc w:val="right"/>
              <w:rPr>
                <w:rFonts w:hint="default"/>
                <w:b/>
                <w:sz w:val="14"/>
                <w:szCs w:val="14"/>
              </w:rPr>
            </w:pPr>
            <w:r>
              <w:rPr>
                <w:rFonts w:hint="default"/>
                <w:b/>
                <w:sz w:val="14"/>
                <w:szCs w:val="14"/>
              </w:rPr>
              <w:t>Документ:</w:t>
            </w:r>
            <w:r>
              <w:rPr>
                <w:rFonts w:hint="default"/>
                <w:sz w:val="14"/>
                <w:szCs w:val="14"/>
              </w:rPr>
              <w:br w:type="textWrapping"/>
            </w:r>
            <w:r>
              <w:rPr>
                <w:rFonts w:hint="default"/>
                <w:sz w:val="14"/>
                <w:szCs w:val="14"/>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BC86083">
            <w:pPr>
              <w:spacing w:before="45" w:beforeLines="0" w:after="45" w:afterLines="0"/>
              <w:ind w:left="75"/>
              <w:rPr>
                <w:rFonts w:hint="default"/>
                <w:sz w:val="14"/>
                <w:szCs w:val="14"/>
              </w:rPr>
            </w:pPr>
            <w:r>
              <w:rPr>
                <w:rFonts w:hint="default"/>
                <w:sz w:val="14"/>
                <w:szCs w:val="14"/>
                <w:lang w:val="en-US"/>
              </w:rPr>
              <w:t> </w:t>
            </w:r>
          </w:p>
        </w:tc>
      </w:tr>
      <w:tr w14:paraId="073B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C8C4939">
            <w:pPr>
              <w:spacing w:before="45" w:beforeLines="0" w:after="45" w:afterLines="0"/>
              <w:ind w:left="75"/>
              <w:jc w:val="right"/>
              <w:rPr>
                <w:rFonts w:hint="default"/>
                <w:b/>
                <w:sz w:val="14"/>
                <w:szCs w:val="14"/>
              </w:rPr>
            </w:pPr>
            <w:r>
              <w:rPr>
                <w:rFonts w:hint="default"/>
                <w:b/>
                <w:sz w:val="14"/>
                <w:szCs w:val="14"/>
              </w:rPr>
              <w:t>Номер лицевого счета:*</w:t>
            </w:r>
            <w:r>
              <w:rPr>
                <w:rFonts w:hint="default"/>
                <w:b/>
                <w:sz w:val="14"/>
                <w:szCs w:val="14"/>
              </w:rPr>
              <w:br w:type="textWrapping"/>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8B2C4D2">
            <w:pPr>
              <w:spacing w:beforeLines="0" w:afterLines="0"/>
              <w:ind w:left="75"/>
              <w:rPr>
                <w:rFonts w:hint="default"/>
                <w:sz w:val="14"/>
                <w:szCs w:val="14"/>
              </w:rPr>
            </w:pPr>
          </w:p>
        </w:tc>
      </w:tr>
    </w:tbl>
    <w:p w14:paraId="666FDEC3">
      <w:pPr>
        <w:pBdr>
          <w:bottom w:val="single" w:color="808080" w:sz="6" w:space="0"/>
        </w:pBdr>
        <w:shd w:val="clear" w:color="auto" w:fill="C0C0C0"/>
        <w:spacing w:before="150" w:beforeLines="0" w:after="45" w:afterLines="0"/>
        <w:jc w:val="center"/>
        <w:outlineLvl w:val="2"/>
        <w:rPr>
          <w:rFonts w:hint="default"/>
          <w:b/>
          <w:sz w:val="14"/>
          <w:szCs w:val="14"/>
        </w:rPr>
      </w:pPr>
      <w:r>
        <w:rPr>
          <w:rFonts w:hint="default"/>
          <w:b/>
          <w:sz w:val="14"/>
          <w:szCs w:val="14"/>
        </w:rPr>
        <w:t>Уполномоченный представитель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6648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CE1A277">
            <w:pPr>
              <w:spacing w:before="45" w:beforeLines="0" w:after="45" w:afterLines="0"/>
              <w:ind w:left="75"/>
              <w:jc w:val="right"/>
              <w:rPr>
                <w:rFonts w:hint="default"/>
                <w:b/>
                <w:sz w:val="14"/>
                <w:szCs w:val="14"/>
              </w:rPr>
            </w:pPr>
            <w:r>
              <w:rPr>
                <w:rFonts w:hint="default"/>
                <w:b/>
                <w:sz w:val="14"/>
                <w:szCs w:val="14"/>
              </w:rPr>
              <w:t>Ф.И.О/Наименование: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9C12C88">
            <w:pPr>
              <w:spacing w:before="45" w:beforeLines="0" w:after="45" w:afterLines="0"/>
              <w:ind w:left="75"/>
              <w:rPr>
                <w:rFonts w:hint="default"/>
                <w:sz w:val="14"/>
                <w:szCs w:val="14"/>
              </w:rPr>
            </w:pPr>
            <w:r>
              <w:rPr>
                <w:rFonts w:hint="default"/>
                <w:sz w:val="14"/>
                <w:szCs w:val="14"/>
                <w:lang w:val="en-US"/>
              </w:rPr>
              <w:t> </w:t>
            </w:r>
          </w:p>
        </w:tc>
      </w:tr>
      <w:tr w14:paraId="5704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A8E5CCA">
            <w:pPr>
              <w:spacing w:before="45" w:beforeLines="0" w:after="45" w:afterLines="0"/>
              <w:ind w:left="75"/>
              <w:jc w:val="right"/>
              <w:rPr>
                <w:rFonts w:hint="default"/>
                <w:b/>
                <w:sz w:val="16"/>
                <w:szCs w:val="16"/>
              </w:rPr>
            </w:pPr>
            <w:r>
              <w:rPr>
                <w:rFonts w:hint="default"/>
                <w:b/>
                <w:sz w:val="14"/>
                <w:szCs w:val="14"/>
              </w:rPr>
              <w:t>Действующий на основании:</w:t>
            </w:r>
            <w:r>
              <w:rPr>
                <w:rFonts w:hint="default"/>
                <w:sz w:val="9"/>
                <w:szCs w:val="9"/>
              </w:rPr>
              <w:br w:type="textWrapping"/>
            </w:r>
            <w:r>
              <w:rPr>
                <w:rFonts w:hint="default"/>
                <w:sz w:val="9"/>
                <w:szCs w:val="9"/>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610C1F5">
            <w:pPr>
              <w:spacing w:before="45" w:beforeLines="0" w:after="45" w:afterLines="0"/>
              <w:ind w:left="75"/>
              <w:rPr>
                <w:rFonts w:hint="default"/>
                <w:sz w:val="16"/>
                <w:szCs w:val="16"/>
              </w:rPr>
            </w:pPr>
            <w:r>
              <w:rPr>
                <w:rFonts w:hint="default"/>
                <w:sz w:val="16"/>
                <w:szCs w:val="16"/>
                <w:lang w:val="en-US"/>
              </w:rPr>
              <w:t> </w:t>
            </w:r>
          </w:p>
        </w:tc>
      </w:tr>
      <w:tr w14:paraId="1A4B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6EB3EFCE">
            <w:pPr>
              <w:spacing w:before="45" w:beforeLines="0" w:after="45" w:afterLines="0"/>
              <w:ind w:left="75"/>
              <w:jc w:val="center"/>
              <w:outlineLvl w:val="1"/>
              <w:rPr>
                <w:rFonts w:hint="default"/>
                <w:b/>
                <w:sz w:val="14"/>
                <w:szCs w:val="14"/>
                <w:u w:val="single"/>
              </w:rPr>
            </w:pPr>
            <w:r>
              <w:rPr>
                <w:rFonts w:hint="default"/>
                <w:b/>
                <w:sz w:val="14"/>
                <w:szCs w:val="14"/>
                <w:u w:val="single"/>
              </w:rPr>
              <w:t>Для физических лиц</w:t>
            </w:r>
          </w:p>
        </w:tc>
      </w:tr>
      <w:tr w14:paraId="0ACC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C96BB43">
            <w:pPr>
              <w:spacing w:before="45" w:beforeLines="0" w:after="45" w:afterLines="0"/>
              <w:ind w:left="75"/>
              <w:jc w:val="right"/>
              <w:rPr>
                <w:rFonts w:hint="default"/>
                <w:b/>
                <w:sz w:val="16"/>
                <w:szCs w:val="16"/>
              </w:rPr>
            </w:pPr>
            <w:r>
              <w:rPr>
                <w:rFonts w:hint="default"/>
                <w:b/>
                <w:sz w:val="14"/>
                <w:szCs w:val="14"/>
              </w:rPr>
              <w:t>Документ, удостоверяющий личность представителя</w:t>
            </w:r>
            <w:r>
              <w:rPr>
                <w:rFonts w:hint="default"/>
                <w:b/>
                <w:sz w:val="16"/>
                <w:szCs w:val="16"/>
              </w:rPr>
              <w:t>:</w:t>
            </w:r>
            <w:r>
              <w:rPr>
                <w:rFonts w:hint="default"/>
                <w:sz w:val="9"/>
                <w:szCs w:val="9"/>
              </w:rPr>
              <w:br w:type="textWrapping"/>
            </w:r>
            <w:r>
              <w:rPr>
                <w:rFonts w:hint="default"/>
                <w:sz w:val="9"/>
                <w:szCs w:val="9"/>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C96C7E4">
            <w:pPr>
              <w:spacing w:before="45" w:beforeLines="0" w:after="45" w:afterLines="0"/>
              <w:ind w:left="75"/>
              <w:rPr>
                <w:rFonts w:hint="default"/>
                <w:sz w:val="16"/>
                <w:szCs w:val="16"/>
              </w:rPr>
            </w:pPr>
            <w:r>
              <w:rPr>
                <w:rFonts w:hint="default"/>
                <w:sz w:val="16"/>
                <w:szCs w:val="16"/>
                <w:lang w:val="en-US"/>
              </w:rPr>
              <w:t> </w:t>
            </w:r>
          </w:p>
        </w:tc>
      </w:tr>
      <w:tr w14:paraId="695B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1F8143E1">
            <w:pPr>
              <w:spacing w:before="45" w:beforeLines="0" w:after="45" w:afterLines="0"/>
              <w:ind w:left="75"/>
              <w:jc w:val="center"/>
              <w:outlineLvl w:val="1"/>
              <w:rPr>
                <w:rFonts w:hint="default"/>
                <w:b/>
                <w:sz w:val="14"/>
                <w:szCs w:val="14"/>
                <w:u w:val="single"/>
              </w:rPr>
            </w:pPr>
            <w:r>
              <w:rPr>
                <w:rFonts w:hint="default"/>
                <w:b/>
                <w:sz w:val="14"/>
                <w:szCs w:val="14"/>
                <w:u w:val="single"/>
              </w:rPr>
              <w:t>Для юридических лиц</w:t>
            </w:r>
          </w:p>
        </w:tc>
      </w:tr>
      <w:tr w14:paraId="2473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439CEBA">
            <w:pPr>
              <w:spacing w:before="45" w:beforeLines="0" w:after="45" w:afterLines="0"/>
              <w:ind w:left="75"/>
              <w:jc w:val="right"/>
              <w:rPr>
                <w:rFonts w:hint="default"/>
                <w:b/>
                <w:sz w:val="16"/>
                <w:szCs w:val="16"/>
              </w:rPr>
            </w:pPr>
            <w:r>
              <w:rPr>
                <w:rFonts w:hint="default"/>
                <w:b/>
                <w:sz w:val="14"/>
                <w:szCs w:val="14"/>
              </w:rPr>
              <w:t>Свидетельство о регистрации</w:t>
            </w:r>
            <w:r>
              <w:rPr>
                <w:rFonts w:hint="default"/>
                <w:b/>
                <w:sz w:val="16"/>
                <w:szCs w:val="16"/>
              </w:rPr>
              <w:t>:</w:t>
            </w:r>
            <w:r>
              <w:rPr>
                <w:rFonts w:hint="default"/>
                <w:sz w:val="9"/>
                <w:szCs w:val="9"/>
              </w:rPr>
              <w:br w:type="textWrapping"/>
            </w:r>
            <w:r>
              <w:rPr>
                <w:rFonts w:hint="default"/>
                <w:sz w:val="9"/>
                <w:szCs w:val="9"/>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8EE9447">
            <w:pPr>
              <w:spacing w:before="45" w:beforeLines="0" w:after="45" w:afterLines="0"/>
              <w:ind w:left="75"/>
              <w:rPr>
                <w:rFonts w:hint="default"/>
                <w:sz w:val="16"/>
                <w:szCs w:val="16"/>
              </w:rPr>
            </w:pPr>
            <w:r>
              <w:rPr>
                <w:rFonts w:hint="default"/>
                <w:sz w:val="16"/>
                <w:szCs w:val="16"/>
                <w:lang w:val="en-US"/>
              </w:rPr>
              <w:t> </w:t>
            </w:r>
          </w:p>
        </w:tc>
      </w:tr>
      <w:tr w14:paraId="1425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83F9B10">
            <w:pPr>
              <w:spacing w:before="45" w:beforeLines="0" w:after="45" w:afterLines="0"/>
              <w:ind w:left="75"/>
              <w:jc w:val="right"/>
              <w:rPr>
                <w:rFonts w:hint="default"/>
                <w:b/>
                <w:sz w:val="16"/>
                <w:szCs w:val="16"/>
              </w:rPr>
            </w:pPr>
            <w:r>
              <w:rPr>
                <w:rFonts w:hint="default"/>
                <w:b/>
                <w:sz w:val="14"/>
                <w:szCs w:val="14"/>
              </w:rPr>
              <w:t>В лице</w:t>
            </w:r>
            <w:r>
              <w:rPr>
                <w:rFonts w:hint="default"/>
                <w:b/>
                <w:sz w:val="16"/>
                <w:szCs w:val="16"/>
              </w:rPr>
              <w:t>:</w:t>
            </w:r>
            <w:r>
              <w:rPr>
                <w:rFonts w:hint="default"/>
                <w:sz w:val="9"/>
                <w:szCs w:val="9"/>
              </w:rPr>
              <w:br w:type="textWrapping"/>
            </w:r>
            <w:r>
              <w:rPr>
                <w:rFonts w:hint="default"/>
                <w:sz w:val="9"/>
                <w:szCs w:val="9"/>
              </w:rPr>
              <w:t>(Ф.И.О.)</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E593093">
            <w:pPr>
              <w:spacing w:before="45" w:beforeLines="0" w:after="45" w:afterLines="0"/>
              <w:ind w:left="75"/>
              <w:rPr>
                <w:rFonts w:hint="default"/>
                <w:sz w:val="16"/>
                <w:szCs w:val="16"/>
              </w:rPr>
            </w:pPr>
            <w:r>
              <w:rPr>
                <w:rFonts w:hint="default"/>
                <w:sz w:val="16"/>
                <w:szCs w:val="16"/>
                <w:lang w:val="en-US"/>
              </w:rPr>
              <w:t> </w:t>
            </w:r>
          </w:p>
        </w:tc>
      </w:tr>
      <w:tr w14:paraId="3FDD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74B74D7">
            <w:pPr>
              <w:spacing w:before="45" w:beforeLines="0" w:after="45" w:afterLines="0"/>
              <w:ind w:left="75"/>
              <w:jc w:val="right"/>
              <w:rPr>
                <w:rFonts w:hint="default"/>
                <w:b/>
                <w:sz w:val="16"/>
                <w:szCs w:val="16"/>
              </w:rPr>
            </w:pPr>
            <w:r>
              <w:rPr>
                <w:rFonts w:hint="default"/>
                <w:b/>
                <w:sz w:val="14"/>
                <w:szCs w:val="14"/>
              </w:rPr>
              <w:t>Документ, удостоверяющий личность</w:t>
            </w:r>
            <w:r>
              <w:rPr>
                <w:rFonts w:hint="default"/>
                <w:b/>
                <w:sz w:val="16"/>
                <w:szCs w:val="16"/>
              </w:rPr>
              <w:t>:</w:t>
            </w:r>
            <w:r>
              <w:rPr>
                <w:rFonts w:hint="default"/>
                <w:sz w:val="9"/>
                <w:szCs w:val="9"/>
              </w:rPr>
              <w:br w:type="textWrapping"/>
            </w:r>
            <w:r>
              <w:rPr>
                <w:rFonts w:hint="default"/>
                <w:sz w:val="9"/>
                <w:szCs w:val="9"/>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998E26E">
            <w:pPr>
              <w:spacing w:before="45" w:beforeLines="0" w:after="45" w:afterLines="0"/>
              <w:ind w:left="75"/>
              <w:rPr>
                <w:rFonts w:hint="default"/>
                <w:sz w:val="16"/>
                <w:szCs w:val="16"/>
              </w:rPr>
            </w:pPr>
            <w:r>
              <w:rPr>
                <w:rFonts w:hint="default"/>
                <w:sz w:val="16"/>
                <w:szCs w:val="16"/>
                <w:lang w:val="en-US"/>
              </w:rPr>
              <w:t> </w:t>
            </w:r>
          </w:p>
        </w:tc>
      </w:tr>
      <w:tr w14:paraId="5AC2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19E248A">
            <w:pPr>
              <w:spacing w:before="45" w:beforeLines="0" w:after="45" w:afterLines="0"/>
              <w:ind w:left="75"/>
              <w:jc w:val="right"/>
              <w:rPr>
                <w:rFonts w:hint="default"/>
                <w:b/>
                <w:sz w:val="16"/>
                <w:szCs w:val="16"/>
              </w:rPr>
            </w:pPr>
            <w:r>
              <w:rPr>
                <w:rFonts w:hint="default"/>
                <w:b/>
                <w:sz w:val="14"/>
                <w:szCs w:val="14"/>
              </w:rPr>
              <w:t>Действующий на основании</w:t>
            </w:r>
            <w:r>
              <w:rPr>
                <w:rFonts w:hint="default"/>
                <w:b/>
                <w:sz w:val="16"/>
                <w:szCs w:val="16"/>
              </w:rPr>
              <w:t>:</w:t>
            </w:r>
            <w:r>
              <w:rPr>
                <w:rFonts w:hint="default"/>
                <w:sz w:val="9"/>
                <w:szCs w:val="9"/>
              </w:rPr>
              <w:br w:type="textWrapping"/>
            </w:r>
            <w:r>
              <w:rPr>
                <w:rFonts w:hint="default"/>
                <w:sz w:val="9"/>
                <w:szCs w:val="9"/>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700D6DE">
            <w:pPr>
              <w:spacing w:before="45" w:beforeLines="0" w:after="45" w:afterLines="0"/>
              <w:ind w:left="75"/>
              <w:rPr>
                <w:rFonts w:hint="default"/>
                <w:sz w:val="16"/>
                <w:szCs w:val="16"/>
              </w:rPr>
            </w:pPr>
            <w:r>
              <w:rPr>
                <w:rFonts w:hint="default"/>
                <w:sz w:val="16"/>
                <w:szCs w:val="16"/>
                <w:lang w:val="en-US"/>
              </w:rPr>
              <w:t> </w:t>
            </w:r>
          </w:p>
        </w:tc>
      </w:tr>
    </w:tbl>
    <w:p w14:paraId="25A244AA">
      <w:pPr>
        <w:spacing w:beforeLines="0" w:afterLines="0"/>
        <w:jc w:val="both"/>
        <w:rPr>
          <w:rFonts w:hint="default"/>
          <w:sz w:val="10"/>
          <w:szCs w:val="10"/>
        </w:rPr>
      </w:pPr>
      <w:r>
        <w:rPr>
          <w:rFonts w:hint="default"/>
          <w:sz w:val="10"/>
          <w:szCs w:val="10"/>
        </w:rPr>
        <w:t>Настоящим, своей волей и в своем интересе Уполномоченный представитель дает свое согласие ООО УК «Альфа-Капитал»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18FB45E8">
      <w:pPr>
        <w:numPr>
          <w:ilvl w:val="0"/>
          <w:numId w:val="2"/>
        </w:numPr>
        <w:spacing w:beforeLines="0" w:afterLines="0"/>
        <w:jc w:val="both"/>
        <w:rPr>
          <w:rFonts w:hint="default"/>
          <w:sz w:val="10"/>
          <w:szCs w:val="10"/>
        </w:rPr>
      </w:pPr>
      <w:r>
        <w:rPr>
          <w:rFonts w:hint="default"/>
          <w:sz w:val="10"/>
          <w:szCs w:val="10"/>
        </w:rPr>
        <w:t>Управляющая компания фонда</w:t>
      </w:r>
    </w:p>
    <w:p w14:paraId="4D15EDC4">
      <w:pPr>
        <w:numPr>
          <w:ilvl w:val="0"/>
          <w:numId w:val="2"/>
        </w:numPr>
        <w:spacing w:beforeLines="0" w:afterLines="0"/>
        <w:jc w:val="both"/>
        <w:rPr>
          <w:rFonts w:hint="default"/>
          <w:sz w:val="10"/>
          <w:szCs w:val="10"/>
        </w:rPr>
      </w:pPr>
      <w:r>
        <w:rPr>
          <w:rFonts w:hint="default"/>
          <w:sz w:val="10"/>
          <w:szCs w:val="10"/>
        </w:rPr>
        <w:t>Лицо, осуществляющее ведение реестра владельцев инвестиционных паев фонда</w:t>
      </w:r>
    </w:p>
    <w:p w14:paraId="374C3CA0">
      <w:pPr>
        <w:numPr>
          <w:ilvl w:val="0"/>
          <w:numId w:val="2"/>
        </w:numPr>
        <w:spacing w:beforeLines="0" w:afterLines="0"/>
        <w:jc w:val="both"/>
        <w:rPr>
          <w:rFonts w:hint="default"/>
          <w:sz w:val="10"/>
          <w:szCs w:val="10"/>
        </w:rPr>
      </w:pPr>
      <w:r>
        <w:rPr>
          <w:rFonts w:hint="default"/>
          <w:sz w:val="10"/>
          <w:szCs w:val="10"/>
        </w:rPr>
        <w:t>Специализированный депозитарий фонда</w:t>
      </w:r>
    </w:p>
    <w:p w14:paraId="3295C4E4">
      <w:pPr>
        <w:spacing w:beforeLines="0" w:afterLines="0"/>
        <w:jc w:val="both"/>
        <w:rPr>
          <w:rFonts w:hint="default"/>
          <w:sz w:val="10"/>
          <w:szCs w:val="10"/>
        </w:rPr>
      </w:pPr>
      <w:r>
        <w:rPr>
          <w:rFonts w:hint="default"/>
          <w:sz w:val="10"/>
          <w:szCs w:val="10"/>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52A6082C">
      <w:pPr>
        <w:spacing w:before="45" w:beforeLines="0" w:after="45" w:afterLines="0"/>
        <w:jc w:val="both"/>
        <w:rPr>
          <w:rFonts w:hint="default"/>
          <w:sz w:val="10"/>
          <w:szCs w:val="10"/>
        </w:rPr>
      </w:pPr>
      <w:r>
        <w:rPr>
          <w:rFonts w:hint="default"/>
          <w:sz w:val="10"/>
          <w:szCs w:val="10"/>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07A85018">
      <w:pPr>
        <w:spacing w:before="375" w:beforeLines="0" w:after="375" w:afterLines="0"/>
        <w:jc w:val="center"/>
        <w:rPr>
          <w:rFonts w:hint="default"/>
          <w:b/>
          <w:sz w:val="14"/>
          <w:szCs w:val="14"/>
        </w:rPr>
      </w:pPr>
      <w:r>
        <w:rPr>
          <w:rFonts w:hint="default"/>
          <w:b/>
          <w:sz w:val="14"/>
          <w:szCs w:val="14"/>
        </w:rPr>
        <w:t xml:space="preserve">Прошу выдать мне инвестиционные паи при каждом поступлении денежных средств в оплату инвестиционных паев: </w:t>
      </w:r>
    </w:p>
    <w:tbl>
      <w:tblPr>
        <w:tblStyle w:val="7"/>
        <w:tblW w:w="51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44"/>
        <w:gridCol w:w="6412"/>
      </w:tblGrid>
      <w:tr w14:paraId="1C65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662" w:hRule="atLeast"/>
        </w:trPr>
        <w:tc>
          <w:tcPr>
            <w:tcW w:w="1874" w:type="pct"/>
            <w:tcBorders>
              <w:tl2br w:val="nil"/>
              <w:tr2bl w:val="nil"/>
            </w:tcBorders>
            <w:noWrap w:val="0"/>
            <w:vAlign w:val="top"/>
          </w:tcPr>
          <w:p w14:paraId="05ABA569">
            <w:pPr>
              <w:spacing w:before="45" w:beforeLines="0" w:after="45" w:afterLines="0"/>
              <w:ind w:left="75"/>
              <w:jc w:val="right"/>
              <w:rPr>
                <w:rFonts w:hint="default"/>
                <w:sz w:val="9"/>
                <w:szCs w:val="9"/>
              </w:rPr>
            </w:pPr>
            <w:r>
              <w:rPr>
                <w:rFonts w:hint="default"/>
                <w:b/>
                <w:sz w:val="14"/>
                <w:szCs w:val="14"/>
              </w:rPr>
              <w:t>Реквизиты банковского счета лица, передавшего денежные средства в оплату инвестиционных паев</w:t>
            </w:r>
            <w:r>
              <w:rPr>
                <w:rFonts w:hint="default"/>
                <w:b/>
                <w:sz w:val="16"/>
                <w:szCs w:val="16"/>
              </w:rPr>
              <w:t>:</w:t>
            </w:r>
            <w:r>
              <w:rPr>
                <w:rFonts w:hint="default"/>
                <w:sz w:val="9"/>
                <w:szCs w:val="9"/>
              </w:rPr>
              <w:br w:type="textWrapping"/>
            </w:r>
            <w:r>
              <w:rPr>
                <w:rFonts w:hint="default"/>
                <w:sz w:val="9"/>
                <w:szCs w:val="9"/>
              </w:rPr>
              <w:t>(наименование получателя платежа, наименование банка, БИК, ИНН, к/с, р/с</w:t>
            </w:r>
          </w:p>
          <w:p w14:paraId="08544B1C">
            <w:pPr>
              <w:spacing w:before="45" w:beforeLines="0" w:after="45" w:afterLines="0"/>
              <w:ind w:left="75"/>
              <w:jc w:val="right"/>
              <w:rPr>
                <w:rFonts w:hint="default"/>
                <w:b/>
                <w:sz w:val="16"/>
                <w:szCs w:val="16"/>
              </w:rPr>
            </w:pPr>
            <w:r>
              <w:rPr>
                <w:rFonts w:hint="default"/>
                <w:b/>
                <w:sz w:val="16"/>
                <w:szCs w:val="16"/>
              </w:rPr>
              <w:t xml:space="preserve"> </w:t>
            </w:r>
          </w:p>
          <w:p w14:paraId="1FD9B5F1">
            <w:pPr>
              <w:spacing w:before="45" w:beforeLines="0" w:after="45" w:afterLines="0"/>
              <w:ind w:left="75"/>
              <w:jc w:val="right"/>
              <w:rPr>
                <w:rFonts w:hint="default"/>
                <w:b/>
                <w:sz w:val="16"/>
                <w:szCs w:val="16"/>
              </w:rPr>
            </w:pPr>
          </w:p>
        </w:tc>
        <w:tc>
          <w:tcPr>
            <w:tcW w:w="3126" w:type="pct"/>
            <w:tcBorders>
              <w:tl2br w:val="nil"/>
              <w:tr2bl w:val="nil"/>
            </w:tcBorders>
            <w:noWrap w:val="0"/>
            <w:vAlign w:val="top"/>
          </w:tcPr>
          <w:p w14:paraId="667EDA3C">
            <w:pPr>
              <w:spacing w:before="45" w:beforeLines="0" w:after="45" w:afterLines="0"/>
              <w:ind w:left="75"/>
              <w:rPr>
                <w:rFonts w:hint="default"/>
                <w:sz w:val="16"/>
                <w:szCs w:val="16"/>
              </w:rPr>
            </w:pPr>
            <w:r>
              <w:rPr>
                <w:rFonts w:hint="default"/>
                <w:sz w:val="16"/>
                <w:szCs w:val="16"/>
                <w:lang w:val="en-US"/>
              </w:rPr>
              <w:t> </w:t>
            </w:r>
          </w:p>
        </w:tc>
      </w:tr>
    </w:tbl>
    <w:p w14:paraId="50D03DE3">
      <w:pPr>
        <w:spacing w:before="45" w:beforeLines="0" w:after="45" w:afterLines="0"/>
        <w:rPr>
          <w:rFonts w:hint="default"/>
          <w:sz w:val="16"/>
          <w:szCs w:val="16"/>
        </w:rPr>
      </w:pPr>
    </w:p>
    <w:p w14:paraId="635DA7BE">
      <w:pPr>
        <w:spacing w:before="45" w:beforeLines="0" w:after="45" w:afterLines="0"/>
        <w:rPr>
          <w:rFonts w:hint="default"/>
          <w:sz w:val="16"/>
          <w:szCs w:val="16"/>
        </w:rPr>
      </w:pPr>
      <w:r>
        <w:rPr>
          <w:rFonts w:hint="default"/>
          <w:sz w:val="16"/>
          <w:szCs w:val="16"/>
        </w:rPr>
        <w:t>Настоящая заявка носит безотзывный характер.</w:t>
      </w:r>
      <w:r>
        <w:rPr>
          <w:rFonts w:hint="default"/>
          <w:sz w:val="16"/>
          <w:szCs w:val="16"/>
        </w:rPr>
        <w:br w:type="textWrapping"/>
      </w:r>
      <w:r>
        <w:rPr>
          <w:rFonts w:hint="default"/>
          <w:sz w:val="16"/>
          <w:szCs w:val="16"/>
        </w:rPr>
        <w:t>С Правилами Фонда ознакомлен.</w:t>
      </w:r>
    </w:p>
    <w:tbl>
      <w:tblPr>
        <w:tblStyle w:val="7"/>
        <w:tblW w:w="5000" w:type="pct"/>
        <w:tblCellSpacing w:w="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799"/>
        <w:gridCol w:w="7431"/>
      </w:tblGrid>
      <w:tr w14:paraId="4000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5" w:type="dxa"/>
        </w:trPr>
        <w:tc>
          <w:tcPr>
            <w:tcW w:w="1316" w:type="pct"/>
            <w:tcBorders>
              <w:tl2br w:val="nil"/>
              <w:tr2bl w:val="nil"/>
            </w:tcBorders>
            <w:noWrap w:val="0"/>
            <w:tcMar>
              <w:top w:w="30" w:type="dxa"/>
              <w:left w:w="75" w:type="dxa"/>
              <w:bottom w:w="30" w:type="dxa"/>
              <w:right w:w="75" w:type="dxa"/>
            </w:tcMar>
            <w:vAlign w:val="top"/>
          </w:tcPr>
          <w:p w14:paraId="116D827C">
            <w:pPr>
              <w:pBdr>
                <w:bottom w:val="single" w:color="000000" w:sz="8" w:space="0"/>
              </w:pBdr>
              <w:spacing w:before="375" w:beforeLines="0" w:after="150" w:afterLines="0"/>
              <w:ind w:left="75"/>
              <w:textAlignment w:val="top"/>
              <w:rPr>
                <w:rFonts w:hint="default"/>
                <w:sz w:val="14"/>
                <w:szCs w:val="14"/>
              </w:rPr>
            </w:pPr>
            <w:r>
              <w:rPr>
                <w:rFonts w:hint="default"/>
                <w:sz w:val="14"/>
                <w:szCs w:val="14"/>
              </w:rPr>
              <w:t xml:space="preserve">Подпись </w:t>
            </w:r>
            <w:r>
              <w:rPr>
                <w:rFonts w:hint="default"/>
                <w:sz w:val="14"/>
                <w:szCs w:val="14"/>
              </w:rPr>
              <w:br w:type="textWrapping"/>
            </w:r>
            <w:r>
              <w:rPr>
                <w:rFonts w:hint="default"/>
                <w:sz w:val="14"/>
                <w:szCs w:val="14"/>
              </w:rPr>
              <w:t>Уполномоченного представителя</w:t>
            </w:r>
          </w:p>
        </w:tc>
        <w:tc>
          <w:tcPr>
            <w:tcW w:w="0" w:type="auto"/>
            <w:tcBorders>
              <w:tl2br w:val="nil"/>
              <w:tr2bl w:val="nil"/>
            </w:tcBorders>
            <w:noWrap w:val="0"/>
            <w:tcMar>
              <w:top w:w="30" w:type="dxa"/>
              <w:left w:w="75" w:type="dxa"/>
              <w:bottom w:w="30" w:type="dxa"/>
              <w:right w:w="75" w:type="dxa"/>
            </w:tcMar>
            <w:vAlign w:val="top"/>
          </w:tcPr>
          <w:p w14:paraId="1A165D19">
            <w:pPr>
              <w:pBdr>
                <w:bottom w:val="single" w:color="000000" w:sz="8" w:space="0"/>
              </w:pBdr>
              <w:spacing w:before="375" w:beforeLines="0" w:after="150" w:afterLines="0"/>
              <w:ind w:left="75"/>
              <w:textAlignment w:val="top"/>
              <w:rPr>
                <w:rFonts w:hint="default"/>
                <w:sz w:val="14"/>
                <w:szCs w:val="14"/>
              </w:rPr>
            </w:pPr>
            <w:r>
              <w:rPr>
                <w:rFonts w:hint="default"/>
                <w:sz w:val="14"/>
                <w:szCs w:val="14"/>
              </w:rPr>
              <w:t>Подпись лица</w:t>
            </w:r>
            <w:r>
              <w:rPr>
                <w:rFonts w:hint="default"/>
                <w:b/>
                <w:sz w:val="14"/>
                <w:szCs w:val="14"/>
              </w:rPr>
              <w:t>,</w:t>
            </w:r>
            <w:r>
              <w:rPr>
                <w:rFonts w:hint="default"/>
                <w:sz w:val="14"/>
                <w:szCs w:val="14"/>
              </w:rPr>
              <w:br w:type="textWrapping"/>
            </w:r>
            <w:r>
              <w:rPr>
                <w:rFonts w:hint="default"/>
                <w:sz w:val="14"/>
                <w:szCs w:val="14"/>
              </w:rPr>
              <w:t>принявшего заявку</w:t>
            </w:r>
          </w:p>
          <w:p w14:paraId="5CDB38BE">
            <w:pPr>
              <w:spacing w:beforeLines="0" w:after="150" w:afterLines="0"/>
              <w:ind w:left="6195"/>
              <w:jc w:val="center"/>
              <w:textAlignment w:val="top"/>
              <w:rPr>
                <w:rFonts w:hint="default"/>
                <w:sz w:val="14"/>
                <w:szCs w:val="14"/>
              </w:rPr>
            </w:pPr>
            <w:r>
              <w:rPr>
                <w:rFonts w:hint="default"/>
                <w:sz w:val="14"/>
                <w:szCs w:val="14"/>
              </w:rPr>
              <w:t>М.П.</w:t>
            </w:r>
          </w:p>
        </w:tc>
      </w:tr>
    </w:tbl>
    <w:p w14:paraId="713CFBB7">
      <w:pPr>
        <w:spacing w:before="45" w:beforeLines="0" w:after="45" w:afterLines="0"/>
        <w:rPr>
          <w:rFonts w:hint="default"/>
          <w:sz w:val="9"/>
          <w:szCs w:val="9"/>
        </w:rPr>
      </w:pPr>
    </w:p>
    <w:p w14:paraId="1FC30729">
      <w:pPr>
        <w:spacing w:beforeLines="0" w:afterLines="0"/>
        <w:rPr>
          <w:rFonts w:hint="default"/>
          <w:sz w:val="12"/>
          <w:szCs w:val="12"/>
        </w:rPr>
      </w:pPr>
      <w:r>
        <w:rPr>
          <w:rFonts w:hint="default"/>
          <w:sz w:val="12"/>
          <w:szCs w:val="12"/>
        </w:rPr>
        <w:t>* Поле не является обязательным для заполнения</w:t>
      </w:r>
    </w:p>
    <w:p w14:paraId="76336A56">
      <w:pPr>
        <w:spacing w:beforeLines="0" w:afterLines="0"/>
        <w:rPr>
          <w:rFonts w:hint="default"/>
          <w:sz w:val="12"/>
          <w:szCs w:val="12"/>
        </w:rPr>
      </w:pPr>
    </w:p>
    <w:p w14:paraId="530EF639">
      <w:pPr>
        <w:spacing w:beforeLines="0" w:afterLines="0"/>
        <w:rPr>
          <w:rFonts w:hint="default"/>
          <w:sz w:val="16"/>
          <w:szCs w:val="16"/>
        </w:rPr>
      </w:pPr>
    </w:p>
    <w:p w14:paraId="42D39C0F">
      <w:pPr>
        <w:spacing w:beforeLines="0" w:afterLines="0"/>
        <w:jc w:val="right"/>
        <w:rPr>
          <w:rFonts w:hint="default"/>
          <w:sz w:val="16"/>
          <w:szCs w:val="16"/>
        </w:rPr>
      </w:pPr>
    </w:p>
    <w:p w14:paraId="08192004">
      <w:pPr>
        <w:spacing w:beforeLines="0" w:afterLines="0"/>
        <w:jc w:val="right"/>
        <w:rPr>
          <w:rFonts w:hint="default"/>
          <w:sz w:val="16"/>
          <w:szCs w:val="16"/>
        </w:rPr>
      </w:pPr>
    </w:p>
    <w:p w14:paraId="5A81EAF6">
      <w:pPr>
        <w:spacing w:beforeLines="0" w:afterLines="0"/>
        <w:jc w:val="right"/>
        <w:rPr>
          <w:rFonts w:hint="default"/>
          <w:sz w:val="16"/>
          <w:szCs w:val="16"/>
        </w:rPr>
      </w:pPr>
    </w:p>
    <w:p w14:paraId="0E15B53C">
      <w:pPr>
        <w:spacing w:beforeLines="0" w:afterLines="0"/>
        <w:jc w:val="right"/>
        <w:rPr>
          <w:rFonts w:hint="default"/>
          <w:sz w:val="16"/>
          <w:szCs w:val="16"/>
        </w:rPr>
      </w:pPr>
      <w:r>
        <w:rPr>
          <w:rFonts w:hint="default"/>
          <w:sz w:val="16"/>
          <w:szCs w:val="16"/>
        </w:rPr>
        <w:t xml:space="preserve">Приложение № 3 к Правилам Фонда </w:t>
      </w:r>
    </w:p>
    <w:p w14:paraId="78E00C9C">
      <w:pPr>
        <w:spacing w:before="375" w:beforeLines="0" w:after="375" w:afterLines="0"/>
        <w:jc w:val="center"/>
        <w:outlineLvl w:val="0"/>
        <w:rPr>
          <w:rFonts w:hint="default"/>
          <w:b/>
          <w:kern w:val="36"/>
          <w:sz w:val="24"/>
          <w:szCs w:val="24"/>
        </w:rPr>
      </w:pPr>
      <w:r>
        <w:rPr>
          <w:rFonts w:hint="default"/>
          <w:b/>
          <w:kern w:val="36"/>
          <w:sz w:val="24"/>
          <w:szCs w:val="24"/>
        </w:rPr>
        <w:t>Заявка на приобретение инвестиционных паев №</w:t>
      </w:r>
      <w:r>
        <w:rPr>
          <w:rFonts w:hint="default"/>
          <w:kern w:val="36"/>
          <w:sz w:val="24"/>
          <w:szCs w:val="24"/>
        </w:rPr>
        <w:br w:type="textWrapping"/>
      </w:r>
      <w:r>
        <w:rPr>
          <w:rFonts w:hint="default"/>
          <w:b/>
          <w:kern w:val="36"/>
          <w:sz w:val="24"/>
          <w:szCs w:val="24"/>
        </w:rPr>
        <w:t>для юридических лиц - номинальных держателей</w:t>
      </w:r>
    </w:p>
    <w:p w14:paraId="09BC7A6F">
      <w:pPr>
        <w:spacing w:before="45" w:beforeLines="0" w:after="45" w:afterLines="0"/>
        <w:rPr>
          <w:rFonts w:hint="default"/>
          <w:b/>
          <w:sz w:val="18"/>
          <w:szCs w:val="18"/>
        </w:rPr>
      </w:pPr>
      <w:r>
        <w:rPr>
          <w:rFonts w:hint="default"/>
          <w:b/>
          <w:sz w:val="18"/>
          <w:szCs w:val="18"/>
        </w:rPr>
        <w:t xml:space="preserve">Дата: ___________ Время: </w:t>
      </w:r>
    </w:p>
    <w:tbl>
      <w:tblPr>
        <w:tblStyle w:val="7"/>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58"/>
        <w:gridCol w:w="5938"/>
      </w:tblGrid>
      <w:tr w14:paraId="2F2B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140" w:hRule="atLeast"/>
        </w:trPr>
        <w:tc>
          <w:tcPr>
            <w:tcW w:w="2000" w:type="pct"/>
            <w:tcBorders>
              <w:tl2br w:val="nil"/>
              <w:tr2bl w:val="nil"/>
            </w:tcBorders>
            <w:noWrap w:val="0"/>
            <w:vAlign w:val="top"/>
          </w:tcPr>
          <w:p w14:paraId="7F35A7CD">
            <w:pPr>
              <w:spacing w:before="45" w:beforeLines="0" w:after="45" w:afterLines="0"/>
              <w:ind w:left="75"/>
              <w:jc w:val="right"/>
              <w:rPr>
                <w:rFonts w:hint="default"/>
                <w:b/>
                <w:sz w:val="14"/>
                <w:szCs w:val="14"/>
              </w:rPr>
            </w:pPr>
            <w:r>
              <w:rPr>
                <w:rFonts w:hint="default"/>
                <w:b/>
                <w:sz w:val="14"/>
                <w:szCs w:val="14"/>
              </w:rPr>
              <w:t>Полное название фонда:</w:t>
            </w:r>
          </w:p>
        </w:tc>
        <w:tc>
          <w:tcPr>
            <w:tcW w:w="0" w:type="auto"/>
            <w:tcBorders>
              <w:tl2br w:val="nil"/>
              <w:tr2bl w:val="nil"/>
            </w:tcBorders>
            <w:noWrap w:val="0"/>
            <w:vAlign w:val="top"/>
          </w:tcPr>
          <w:p w14:paraId="28DC6D56">
            <w:pPr>
              <w:spacing w:before="45" w:beforeLines="0" w:after="45" w:afterLines="0"/>
              <w:ind w:left="75"/>
              <w:rPr>
                <w:rFonts w:hint="default"/>
                <w:sz w:val="16"/>
                <w:szCs w:val="16"/>
              </w:rPr>
            </w:pPr>
            <w:r>
              <w:rPr>
                <w:rFonts w:hint="default"/>
                <w:sz w:val="16"/>
                <w:szCs w:val="16"/>
                <w:lang w:val="en-US"/>
              </w:rPr>
              <w:t> </w:t>
            </w:r>
          </w:p>
        </w:tc>
      </w:tr>
      <w:tr w14:paraId="6D96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216" w:hRule="atLeast"/>
        </w:trPr>
        <w:tc>
          <w:tcPr>
            <w:tcW w:w="2000" w:type="pct"/>
            <w:tcBorders>
              <w:tl2br w:val="nil"/>
              <w:tr2bl w:val="nil"/>
            </w:tcBorders>
            <w:noWrap w:val="0"/>
            <w:vAlign w:val="top"/>
          </w:tcPr>
          <w:p w14:paraId="2A7DE54C">
            <w:pPr>
              <w:spacing w:before="45" w:beforeLines="0" w:after="45" w:afterLines="0"/>
              <w:ind w:left="75"/>
              <w:jc w:val="right"/>
              <w:rPr>
                <w:rFonts w:hint="default"/>
                <w:b/>
                <w:sz w:val="14"/>
                <w:szCs w:val="14"/>
              </w:rPr>
            </w:pPr>
            <w:r>
              <w:rPr>
                <w:rFonts w:hint="default"/>
                <w:b/>
                <w:sz w:val="14"/>
                <w:szCs w:val="14"/>
              </w:rPr>
              <w:t>Полное фирменное наименование Управляющей компании:</w:t>
            </w:r>
          </w:p>
        </w:tc>
        <w:tc>
          <w:tcPr>
            <w:tcW w:w="0" w:type="auto"/>
            <w:tcBorders>
              <w:tl2br w:val="nil"/>
              <w:tr2bl w:val="nil"/>
            </w:tcBorders>
            <w:noWrap w:val="0"/>
            <w:vAlign w:val="top"/>
          </w:tcPr>
          <w:p w14:paraId="29E3E295">
            <w:pPr>
              <w:spacing w:before="45" w:beforeLines="0" w:after="45" w:afterLines="0"/>
              <w:ind w:left="75"/>
              <w:rPr>
                <w:rFonts w:hint="default"/>
                <w:sz w:val="16"/>
                <w:szCs w:val="16"/>
              </w:rPr>
            </w:pPr>
            <w:r>
              <w:rPr>
                <w:rFonts w:hint="default"/>
                <w:sz w:val="16"/>
                <w:szCs w:val="16"/>
                <w:lang w:val="en-US"/>
              </w:rPr>
              <w:t> </w:t>
            </w:r>
          </w:p>
        </w:tc>
      </w:tr>
    </w:tbl>
    <w:p w14:paraId="5D0B717F">
      <w:pPr>
        <w:pBdr>
          <w:bottom w:val="single" w:color="808080" w:sz="6" w:space="0"/>
        </w:pBdr>
        <w:shd w:val="clear" w:color="auto" w:fill="C0C0C0"/>
        <w:spacing w:before="150" w:beforeLines="0" w:after="45" w:afterLines="0"/>
        <w:jc w:val="center"/>
        <w:outlineLvl w:val="2"/>
        <w:rPr>
          <w:rFonts w:hint="default"/>
          <w:b/>
          <w:sz w:val="16"/>
          <w:szCs w:val="16"/>
          <w:lang w:val="en-US"/>
        </w:rPr>
      </w:pPr>
      <w:r>
        <w:rPr>
          <w:rFonts w:hint="default"/>
          <w:b/>
          <w:sz w:val="16"/>
          <w:szCs w:val="16"/>
          <w:lang w:val="en-US"/>
        </w:rPr>
        <w:t>Заявитель – номинальный держатель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0D6D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7604440">
            <w:pPr>
              <w:spacing w:before="45" w:beforeLines="0" w:after="45" w:afterLines="0"/>
              <w:ind w:left="75"/>
              <w:jc w:val="right"/>
              <w:rPr>
                <w:rFonts w:hint="default"/>
                <w:b/>
                <w:sz w:val="14"/>
                <w:szCs w:val="14"/>
              </w:rPr>
            </w:pPr>
            <w:r>
              <w:rPr>
                <w:rFonts w:hint="default"/>
                <w:b/>
                <w:sz w:val="14"/>
                <w:szCs w:val="14"/>
              </w:rPr>
              <w:t>Полное 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324CEF4">
            <w:pPr>
              <w:spacing w:before="45" w:beforeLines="0" w:after="45" w:afterLines="0"/>
              <w:ind w:left="75"/>
              <w:rPr>
                <w:rFonts w:hint="default"/>
                <w:sz w:val="16"/>
                <w:szCs w:val="16"/>
              </w:rPr>
            </w:pPr>
          </w:p>
        </w:tc>
      </w:tr>
      <w:tr w14:paraId="06C4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440F1F5">
            <w:pPr>
              <w:spacing w:before="45" w:beforeLines="0" w:after="45" w:afterLines="0"/>
              <w:ind w:left="75"/>
              <w:jc w:val="right"/>
              <w:rPr>
                <w:rFonts w:hint="default"/>
                <w:b/>
                <w:sz w:val="16"/>
                <w:szCs w:val="16"/>
              </w:rPr>
            </w:pPr>
            <w:r>
              <w:rPr>
                <w:rFonts w:hint="default"/>
                <w:b/>
                <w:sz w:val="14"/>
                <w:szCs w:val="14"/>
              </w:rPr>
              <w:t>Документ:</w:t>
            </w:r>
            <w:r>
              <w:rPr>
                <w:rFonts w:hint="default"/>
                <w:sz w:val="9"/>
                <w:szCs w:val="9"/>
              </w:rPr>
              <w:br w:type="textWrapping"/>
            </w:r>
            <w:r>
              <w:rPr>
                <w:rFonts w:hint="default"/>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A8F4294">
            <w:pPr>
              <w:spacing w:before="45" w:beforeLines="0" w:after="45" w:afterLines="0"/>
              <w:ind w:left="75"/>
              <w:rPr>
                <w:rFonts w:hint="default"/>
                <w:sz w:val="16"/>
                <w:szCs w:val="16"/>
              </w:rPr>
            </w:pPr>
            <w:r>
              <w:rPr>
                <w:rFonts w:hint="default"/>
                <w:sz w:val="16"/>
                <w:szCs w:val="16"/>
                <w:lang w:val="en-US"/>
              </w:rPr>
              <w:t> </w:t>
            </w:r>
          </w:p>
        </w:tc>
      </w:tr>
      <w:tr w14:paraId="4C12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38CB4FA">
            <w:pPr>
              <w:spacing w:before="45" w:beforeLines="0" w:after="45" w:afterLines="0"/>
              <w:ind w:left="75"/>
              <w:jc w:val="right"/>
              <w:rPr>
                <w:rFonts w:hint="default"/>
                <w:b/>
                <w:sz w:val="14"/>
                <w:szCs w:val="14"/>
              </w:rPr>
            </w:pPr>
            <w:r>
              <w:rPr>
                <w:rFonts w:hint="default"/>
                <w:b/>
                <w:sz w:val="14"/>
                <w:szCs w:val="14"/>
              </w:rPr>
              <w:t>Номер лицевого счета:</w:t>
            </w:r>
            <w:r>
              <w:rPr>
                <w:rFonts w:hint="default"/>
                <w:b/>
                <w:sz w:val="16"/>
                <w:szCs w:val="16"/>
              </w:rPr>
              <w:br w:type="textWrapping"/>
            </w:r>
            <w:r>
              <w:rPr>
                <w:rFonts w:hint="default"/>
                <w:sz w:val="9"/>
                <w:szCs w:val="16"/>
              </w:rPr>
              <w:t>(номинального держателя)</w:t>
            </w:r>
            <w:r>
              <w:rPr>
                <w:rFonts w:hint="default"/>
                <w:b/>
                <w:sz w:val="16"/>
                <w:szCs w:val="16"/>
              </w:rPr>
              <w:t xml:space="preserve"> </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08DA221">
            <w:pPr>
              <w:spacing w:before="45" w:beforeLines="0" w:after="45" w:afterLines="0"/>
              <w:ind w:left="75"/>
              <w:rPr>
                <w:rFonts w:hint="default"/>
                <w:sz w:val="16"/>
                <w:szCs w:val="16"/>
              </w:rPr>
            </w:pPr>
          </w:p>
        </w:tc>
      </w:tr>
    </w:tbl>
    <w:p w14:paraId="680F3681">
      <w:pPr>
        <w:pBdr>
          <w:bottom w:val="single" w:color="808080" w:sz="6" w:space="0"/>
        </w:pBdr>
        <w:shd w:val="clear" w:color="auto" w:fill="C0C0C0"/>
        <w:spacing w:before="150" w:beforeLines="0" w:after="45" w:afterLines="0"/>
        <w:jc w:val="center"/>
        <w:outlineLvl w:val="2"/>
        <w:rPr>
          <w:rFonts w:hint="default"/>
          <w:b/>
          <w:sz w:val="16"/>
          <w:szCs w:val="16"/>
          <w:lang w:val="en-US"/>
        </w:rPr>
      </w:pPr>
      <w:r>
        <w:rPr>
          <w:rFonts w:hint="default"/>
          <w:b/>
          <w:sz w:val="16"/>
          <w:szCs w:val="16"/>
          <w:lang w:val="en-US"/>
        </w:rPr>
        <w:t>Уполномоченный представитель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2E82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95BA3A0">
            <w:pPr>
              <w:spacing w:before="45" w:beforeLines="0" w:after="45" w:afterLines="0"/>
              <w:ind w:left="75"/>
              <w:jc w:val="right"/>
              <w:rPr>
                <w:rFonts w:hint="default"/>
                <w:b/>
                <w:sz w:val="14"/>
                <w:szCs w:val="14"/>
              </w:rPr>
            </w:pPr>
            <w:r>
              <w:rPr>
                <w:rFonts w:hint="default"/>
                <w:b/>
                <w:sz w:val="14"/>
                <w:szCs w:val="14"/>
              </w:rPr>
              <w:t>Ф.И.О/Наименование: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00A6E4C">
            <w:pPr>
              <w:spacing w:before="45" w:beforeLines="0" w:after="45" w:afterLines="0"/>
              <w:ind w:left="75"/>
              <w:rPr>
                <w:rFonts w:hint="default"/>
                <w:sz w:val="16"/>
                <w:szCs w:val="16"/>
              </w:rPr>
            </w:pPr>
            <w:r>
              <w:rPr>
                <w:rFonts w:hint="default"/>
                <w:sz w:val="16"/>
                <w:szCs w:val="16"/>
                <w:lang w:val="en-US"/>
              </w:rPr>
              <w:t> </w:t>
            </w:r>
          </w:p>
        </w:tc>
      </w:tr>
      <w:tr w14:paraId="6280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1AB0C83">
            <w:pPr>
              <w:spacing w:before="45" w:beforeLines="0" w:after="45" w:afterLines="0"/>
              <w:ind w:left="75"/>
              <w:jc w:val="right"/>
              <w:rPr>
                <w:rFonts w:hint="default"/>
                <w:b/>
                <w:sz w:val="16"/>
                <w:szCs w:val="16"/>
              </w:rPr>
            </w:pPr>
            <w:r>
              <w:rPr>
                <w:rFonts w:hint="default"/>
                <w:b/>
                <w:sz w:val="14"/>
                <w:szCs w:val="14"/>
              </w:rPr>
              <w:t>Действующий на основании:</w:t>
            </w:r>
            <w:r>
              <w:rPr>
                <w:rFonts w:hint="default"/>
                <w:sz w:val="9"/>
                <w:szCs w:val="9"/>
              </w:rPr>
              <w:br w:type="textWrapping"/>
            </w:r>
            <w:r>
              <w:rPr>
                <w:rFonts w:hint="default"/>
                <w:sz w:val="9"/>
                <w:szCs w:val="16"/>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59B5C1F">
            <w:pPr>
              <w:spacing w:before="45" w:beforeLines="0" w:after="45" w:afterLines="0"/>
              <w:ind w:left="75"/>
              <w:rPr>
                <w:rFonts w:hint="default"/>
                <w:sz w:val="16"/>
                <w:szCs w:val="16"/>
              </w:rPr>
            </w:pPr>
            <w:r>
              <w:rPr>
                <w:rFonts w:hint="default"/>
                <w:sz w:val="16"/>
                <w:szCs w:val="16"/>
                <w:lang w:val="en-US"/>
              </w:rPr>
              <w:t> </w:t>
            </w:r>
          </w:p>
        </w:tc>
      </w:tr>
      <w:tr w14:paraId="1FB9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6F1C9C0C">
            <w:pPr>
              <w:spacing w:before="45" w:beforeLines="0" w:after="45" w:afterLines="0"/>
              <w:ind w:left="74"/>
              <w:jc w:val="center"/>
              <w:outlineLvl w:val="1"/>
              <w:rPr>
                <w:rFonts w:hint="default"/>
                <w:b/>
                <w:sz w:val="14"/>
                <w:szCs w:val="14"/>
                <w:u w:val="single"/>
                <w:lang w:val="en-US"/>
              </w:rPr>
            </w:pPr>
            <w:r>
              <w:rPr>
                <w:rFonts w:hint="default"/>
                <w:b/>
                <w:sz w:val="14"/>
                <w:szCs w:val="14"/>
                <w:u w:val="single"/>
                <w:lang w:val="en-US"/>
              </w:rPr>
              <w:t>Для физических лиц</w:t>
            </w:r>
          </w:p>
        </w:tc>
      </w:tr>
      <w:tr w14:paraId="663F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6BE4999">
            <w:pPr>
              <w:spacing w:beforeLines="0" w:afterLines="0"/>
              <w:ind w:left="74"/>
              <w:jc w:val="right"/>
              <w:rPr>
                <w:rFonts w:hint="default"/>
                <w:b/>
                <w:sz w:val="16"/>
                <w:szCs w:val="16"/>
              </w:rPr>
            </w:pPr>
            <w:r>
              <w:rPr>
                <w:rFonts w:hint="default"/>
                <w:b/>
                <w:sz w:val="14"/>
                <w:szCs w:val="14"/>
              </w:rPr>
              <w:t>Документ, удостоверяющий личность представителя:</w:t>
            </w:r>
            <w:r>
              <w:rPr>
                <w:rFonts w:hint="default"/>
                <w:sz w:val="9"/>
                <w:szCs w:val="9"/>
              </w:rPr>
              <w:br w:type="textWrapping"/>
            </w:r>
            <w:r>
              <w:rPr>
                <w:rFonts w:hint="default"/>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D51C6DF">
            <w:pPr>
              <w:spacing w:beforeLines="0" w:afterLines="0"/>
              <w:ind w:left="74"/>
              <w:rPr>
                <w:rFonts w:hint="default"/>
                <w:sz w:val="16"/>
                <w:szCs w:val="16"/>
              </w:rPr>
            </w:pPr>
            <w:r>
              <w:rPr>
                <w:rFonts w:hint="default"/>
                <w:sz w:val="16"/>
                <w:szCs w:val="16"/>
                <w:lang w:val="en-US"/>
              </w:rPr>
              <w:t> </w:t>
            </w:r>
          </w:p>
        </w:tc>
      </w:tr>
      <w:tr w14:paraId="55DD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3C9407A8">
            <w:pPr>
              <w:spacing w:before="45" w:beforeLines="0" w:after="45" w:afterLines="0"/>
              <w:ind w:left="74"/>
              <w:jc w:val="center"/>
              <w:outlineLvl w:val="1"/>
              <w:rPr>
                <w:rFonts w:hint="default"/>
                <w:b/>
                <w:sz w:val="14"/>
                <w:szCs w:val="14"/>
                <w:u w:val="single"/>
                <w:lang w:val="en-US"/>
              </w:rPr>
            </w:pPr>
            <w:r>
              <w:rPr>
                <w:rFonts w:hint="default"/>
                <w:b/>
                <w:sz w:val="14"/>
                <w:szCs w:val="14"/>
                <w:u w:val="single"/>
                <w:lang w:val="en-US"/>
              </w:rPr>
              <w:t>Для юридических лиц</w:t>
            </w:r>
          </w:p>
        </w:tc>
      </w:tr>
      <w:tr w14:paraId="42FC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ECB1238">
            <w:pPr>
              <w:spacing w:beforeLines="0" w:afterLines="0"/>
              <w:ind w:left="74"/>
              <w:jc w:val="right"/>
              <w:rPr>
                <w:rFonts w:hint="default"/>
                <w:b/>
                <w:sz w:val="16"/>
                <w:szCs w:val="16"/>
              </w:rPr>
            </w:pPr>
            <w:r>
              <w:rPr>
                <w:rFonts w:hint="default"/>
                <w:b/>
                <w:sz w:val="14"/>
                <w:szCs w:val="14"/>
              </w:rPr>
              <w:t>Свидетельство о регистрации:</w:t>
            </w:r>
            <w:r>
              <w:rPr>
                <w:rFonts w:hint="default"/>
                <w:sz w:val="9"/>
                <w:szCs w:val="9"/>
              </w:rPr>
              <w:br w:type="textWrapping"/>
            </w:r>
            <w:r>
              <w:rPr>
                <w:rFonts w:hint="default"/>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D3E0486">
            <w:pPr>
              <w:spacing w:beforeLines="0" w:afterLines="0"/>
              <w:ind w:left="74"/>
              <w:rPr>
                <w:rFonts w:hint="default"/>
                <w:sz w:val="16"/>
                <w:szCs w:val="16"/>
              </w:rPr>
            </w:pPr>
            <w:r>
              <w:rPr>
                <w:rFonts w:hint="default"/>
                <w:sz w:val="16"/>
                <w:szCs w:val="16"/>
                <w:lang w:val="en-US"/>
              </w:rPr>
              <w:t> </w:t>
            </w:r>
          </w:p>
        </w:tc>
      </w:tr>
      <w:tr w14:paraId="007A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240" w:hRule="atLeast"/>
          <w:jc w:val="center"/>
        </w:trPr>
        <w:tc>
          <w:tcPr>
            <w:tcW w:w="2000" w:type="pct"/>
            <w:tcBorders>
              <w:tl2br w:val="nil"/>
              <w:tr2bl w:val="nil"/>
            </w:tcBorders>
            <w:noWrap w:val="0"/>
            <w:vAlign w:val="top"/>
          </w:tcPr>
          <w:p w14:paraId="7D291AC0">
            <w:pPr>
              <w:spacing w:before="45" w:beforeLines="0" w:after="45" w:afterLines="0"/>
              <w:ind w:left="75"/>
              <w:jc w:val="right"/>
              <w:rPr>
                <w:rFonts w:hint="default"/>
                <w:b/>
                <w:sz w:val="16"/>
                <w:szCs w:val="16"/>
              </w:rPr>
            </w:pPr>
            <w:r>
              <w:rPr>
                <w:rFonts w:hint="default"/>
                <w:b/>
                <w:sz w:val="14"/>
                <w:szCs w:val="14"/>
              </w:rPr>
              <w:t>В лице:</w:t>
            </w:r>
            <w:r>
              <w:rPr>
                <w:rFonts w:hint="default"/>
                <w:sz w:val="9"/>
                <w:szCs w:val="9"/>
              </w:rPr>
              <w:br w:type="textWrapping"/>
            </w:r>
            <w:r>
              <w:rPr>
                <w:rFonts w:hint="default"/>
                <w:sz w:val="9"/>
                <w:szCs w:val="16"/>
              </w:rPr>
              <w:t>(Ф.И.О.)</w:t>
            </w:r>
          </w:p>
        </w:tc>
        <w:tc>
          <w:tcPr>
            <w:tcW w:w="0" w:type="auto"/>
            <w:tcBorders>
              <w:tl2br w:val="nil"/>
              <w:tr2bl w:val="nil"/>
            </w:tcBorders>
            <w:noWrap w:val="0"/>
            <w:vAlign w:val="top"/>
          </w:tcPr>
          <w:p w14:paraId="4A6FFE82">
            <w:pPr>
              <w:spacing w:before="45" w:beforeLines="0" w:after="45" w:afterLines="0"/>
              <w:ind w:left="75"/>
              <w:rPr>
                <w:rFonts w:hint="default"/>
                <w:sz w:val="16"/>
                <w:szCs w:val="16"/>
              </w:rPr>
            </w:pPr>
            <w:r>
              <w:rPr>
                <w:rFonts w:hint="default"/>
                <w:sz w:val="16"/>
                <w:szCs w:val="16"/>
                <w:lang w:val="en-US"/>
              </w:rPr>
              <w:t> </w:t>
            </w:r>
          </w:p>
        </w:tc>
      </w:tr>
      <w:tr w14:paraId="13F1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374" w:hRule="atLeast"/>
          <w:jc w:val="center"/>
        </w:trPr>
        <w:tc>
          <w:tcPr>
            <w:tcW w:w="2000" w:type="pct"/>
            <w:tcBorders>
              <w:tl2br w:val="nil"/>
              <w:tr2bl w:val="nil"/>
            </w:tcBorders>
            <w:noWrap w:val="0"/>
            <w:vAlign w:val="top"/>
          </w:tcPr>
          <w:p w14:paraId="54A343FD">
            <w:pPr>
              <w:spacing w:before="45" w:beforeLines="0" w:after="45" w:afterLines="0"/>
              <w:ind w:left="75"/>
              <w:jc w:val="right"/>
              <w:rPr>
                <w:rFonts w:hint="default"/>
                <w:b/>
                <w:sz w:val="16"/>
                <w:szCs w:val="16"/>
              </w:rPr>
            </w:pPr>
            <w:r>
              <w:rPr>
                <w:rFonts w:hint="default"/>
                <w:b/>
                <w:sz w:val="14"/>
                <w:szCs w:val="14"/>
              </w:rPr>
              <w:t>Документ, удостоверяющий личность:</w:t>
            </w:r>
            <w:r>
              <w:rPr>
                <w:rFonts w:hint="default"/>
                <w:sz w:val="9"/>
                <w:szCs w:val="9"/>
              </w:rPr>
              <w:br w:type="textWrapping"/>
            </w:r>
            <w:r>
              <w:rPr>
                <w:rFonts w:hint="default"/>
                <w:sz w:val="9"/>
                <w:szCs w:val="16"/>
              </w:rPr>
              <w:t>(наимен. документа, №, кем выдан, дата выдачи)</w:t>
            </w:r>
          </w:p>
        </w:tc>
        <w:tc>
          <w:tcPr>
            <w:tcW w:w="0" w:type="auto"/>
            <w:tcBorders>
              <w:tl2br w:val="nil"/>
              <w:tr2bl w:val="nil"/>
            </w:tcBorders>
            <w:noWrap w:val="0"/>
            <w:vAlign w:val="top"/>
          </w:tcPr>
          <w:p w14:paraId="335E5531">
            <w:pPr>
              <w:spacing w:before="45" w:beforeLines="0" w:after="45" w:afterLines="0"/>
              <w:ind w:left="75"/>
              <w:rPr>
                <w:rFonts w:hint="default"/>
                <w:sz w:val="16"/>
                <w:szCs w:val="16"/>
              </w:rPr>
            </w:pPr>
            <w:r>
              <w:rPr>
                <w:rFonts w:hint="default"/>
                <w:sz w:val="16"/>
                <w:szCs w:val="16"/>
                <w:lang w:val="en-US"/>
              </w:rPr>
              <w:t> </w:t>
            </w:r>
          </w:p>
        </w:tc>
      </w:tr>
      <w:tr w14:paraId="122B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4FCA8FD">
            <w:pPr>
              <w:spacing w:before="45" w:beforeLines="0" w:after="45" w:afterLines="0"/>
              <w:ind w:left="75"/>
              <w:jc w:val="right"/>
              <w:rPr>
                <w:rFonts w:hint="default"/>
                <w:b/>
                <w:sz w:val="16"/>
                <w:szCs w:val="16"/>
              </w:rPr>
            </w:pPr>
            <w:r>
              <w:rPr>
                <w:rFonts w:hint="default"/>
                <w:b/>
                <w:sz w:val="14"/>
                <w:szCs w:val="14"/>
              </w:rPr>
              <w:t>Действующий на основании:</w:t>
            </w:r>
            <w:r>
              <w:rPr>
                <w:rFonts w:hint="default"/>
                <w:sz w:val="9"/>
                <w:szCs w:val="9"/>
              </w:rPr>
              <w:br w:type="textWrapping"/>
            </w:r>
            <w:r>
              <w:rPr>
                <w:rFonts w:hint="default"/>
                <w:sz w:val="9"/>
                <w:szCs w:val="16"/>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A569A09">
            <w:pPr>
              <w:spacing w:before="45" w:beforeLines="0" w:after="45" w:afterLines="0"/>
              <w:ind w:left="75"/>
              <w:rPr>
                <w:rFonts w:hint="default"/>
                <w:sz w:val="16"/>
                <w:szCs w:val="16"/>
              </w:rPr>
            </w:pPr>
            <w:r>
              <w:rPr>
                <w:rFonts w:hint="default"/>
                <w:sz w:val="16"/>
                <w:szCs w:val="16"/>
                <w:lang w:val="en-US"/>
              </w:rPr>
              <w:t> </w:t>
            </w:r>
          </w:p>
        </w:tc>
      </w:tr>
    </w:tbl>
    <w:p w14:paraId="14963C4F">
      <w:pPr>
        <w:spacing w:beforeLines="0" w:afterLines="0"/>
        <w:jc w:val="both"/>
        <w:rPr>
          <w:rFonts w:hint="default"/>
          <w:sz w:val="10"/>
          <w:szCs w:val="10"/>
        </w:rPr>
      </w:pPr>
      <w:r>
        <w:rPr>
          <w:rFonts w:hint="default"/>
          <w:sz w:val="10"/>
          <w:szCs w:val="10"/>
        </w:rPr>
        <w:t>Настоящим, своей волей и в своем интересе Уполномоченный представитель дает свое согласие ООО УК «Альфа-Капитал»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2EA1346C">
      <w:pPr>
        <w:numPr>
          <w:ilvl w:val="0"/>
          <w:numId w:val="2"/>
        </w:numPr>
        <w:spacing w:beforeLines="0" w:afterLines="0"/>
        <w:jc w:val="both"/>
        <w:rPr>
          <w:rFonts w:hint="default"/>
          <w:sz w:val="10"/>
          <w:szCs w:val="10"/>
        </w:rPr>
      </w:pPr>
      <w:r>
        <w:rPr>
          <w:rFonts w:hint="default"/>
          <w:sz w:val="10"/>
          <w:szCs w:val="10"/>
        </w:rPr>
        <w:t>Управляющая компания фонда</w:t>
      </w:r>
    </w:p>
    <w:p w14:paraId="633FCBEB">
      <w:pPr>
        <w:numPr>
          <w:ilvl w:val="0"/>
          <w:numId w:val="2"/>
        </w:numPr>
        <w:spacing w:beforeLines="0" w:afterLines="0"/>
        <w:jc w:val="both"/>
        <w:rPr>
          <w:rFonts w:hint="default"/>
          <w:sz w:val="10"/>
          <w:szCs w:val="10"/>
        </w:rPr>
      </w:pPr>
      <w:r>
        <w:rPr>
          <w:rFonts w:hint="default"/>
          <w:sz w:val="10"/>
          <w:szCs w:val="10"/>
        </w:rPr>
        <w:t>Лицо, осуществляющее ведение реестра владельцев инвестиционных паев фонда</w:t>
      </w:r>
    </w:p>
    <w:p w14:paraId="4314333C">
      <w:pPr>
        <w:numPr>
          <w:ilvl w:val="0"/>
          <w:numId w:val="2"/>
        </w:numPr>
        <w:spacing w:beforeLines="0" w:afterLines="0"/>
        <w:jc w:val="both"/>
        <w:rPr>
          <w:rFonts w:hint="default"/>
          <w:sz w:val="10"/>
          <w:szCs w:val="10"/>
        </w:rPr>
      </w:pPr>
      <w:r>
        <w:rPr>
          <w:rFonts w:hint="default"/>
          <w:sz w:val="10"/>
          <w:szCs w:val="10"/>
        </w:rPr>
        <w:t>Специализированный депозитарий фонда</w:t>
      </w:r>
    </w:p>
    <w:p w14:paraId="2879A4C0">
      <w:pPr>
        <w:spacing w:beforeLines="0" w:afterLines="0"/>
        <w:jc w:val="both"/>
        <w:rPr>
          <w:rFonts w:hint="default"/>
          <w:sz w:val="10"/>
          <w:szCs w:val="10"/>
        </w:rPr>
      </w:pPr>
      <w:r>
        <w:rPr>
          <w:rFonts w:hint="default"/>
          <w:sz w:val="10"/>
          <w:szCs w:val="10"/>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634D4CD9">
      <w:pPr>
        <w:spacing w:before="45" w:beforeLines="0" w:after="45" w:afterLines="0"/>
        <w:jc w:val="both"/>
        <w:rPr>
          <w:rFonts w:hint="default"/>
          <w:sz w:val="10"/>
          <w:szCs w:val="10"/>
        </w:rPr>
      </w:pPr>
      <w:r>
        <w:rPr>
          <w:rFonts w:hint="default"/>
          <w:sz w:val="10"/>
          <w:szCs w:val="10"/>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1C889FB5">
      <w:pPr>
        <w:spacing w:before="240" w:beforeLines="0" w:after="240" w:afterLines="0"/>
        <w:jc w:val="center"/>
        <w:rPr>
          <w:rFonts w:hint="default"/>
          <w:b/>
          <w:sz w:val="14"/>
          <w:szCs w:val="14"/>
        </w:rPr>
      </w:pPr>
      <w:r>
        <w:rPr>
          <w:rFonts w:hint="default"/>
          <w:b/>
          <w:sz w:val="14"/>
          <w:szCs w:val="14"/>
        </w:rPr>
        <w:t xml:space="preserve">Прошу осуществить выдачу инвестиционных паев на сумму денежных средств или на стоимость следующих ценных бумаг: </w:t>
      </w:r>
    </w:p>
    <w:tbl>
      <w:tblPr>
        <w:tblStyle w:val="7"/>
        <w:tblW w:w="50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37"/>
        <w:gridCol w:w="455"/>
        <w:gridCol w:w="1132"/>
        <w:gridCol w:w="2613"/>
        <w:gridCol w:w="2964"/>
        <w:gridCol w:w="331"/>
      </w:tblGrid>
      <w:tr w14:paraId="053A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pct"/>
          <w:wAfter w:w="0" w:type="pct"/>
          <w:trHeight w:val="81" w:hRule="atLeast"/>
        </w:trPr>
        <w:tc>
          <w:tcPr>
            <w:tcW w:w="1558" w:type="pct"/>
            <w:gridSpan w:val="2"/>
            <w:tcBorders>
              <w:tl2br w:val="nil"/>
              <w:tr2bl w:val="nil"/>
            </w:tcBorders>
            <w:noWrap w:val="0"/>
            <w:vAlign w:val="top"/>
          </w:tcPr>
          <w:p w14:paraId="26DD3EC9">
            <w:pPr>
              <w:keepNext/>
              <w:spacing w:beforeLines="0" w:afterLines="0"/>
              <w:outlineLvl w:val="3"/>
              <w:rPr>
                <w:rFonts w:hint="default"/>
                <w:b/>
                <w:sz w:val="12"/>
                <w:szCs w:val="12"/>
              </w:rPr>
            </w:pPr>
          </w:p>
        </w:tc>
        <w:tc>
          <w:tcPr>
            <w:tcW w:w="597" w:type="pct"/>
            <w:tcBorders>
              <w:tl2br w:val="nil"/>
              <w:tr2bl w:val="nil"/>
            </w:tcBorders>
            <w:noWrap w:val="0"/>
            <w:vAlign w:val="top"/>
          </w:tcPr>
          <w:p w14:paraId="3FF98321">
            <w:pPr>
              <w:keepNext/>
              <w:spacing w:beforeLines="0" w:afterLines="0"/>
              <w:outlineLvl w:val="3"/>
              <w:rPr>
                <w:rFonts w:hint="default"/>
                <w:b/>
                <w:sz w:val="12"/>
                <w:szCs w:val="12"/>
              </w:rPr>
            </w:pPr>
          </w:p>
        </w:tc>
        <w:tc>
          <w:tcPr>
            <w:tcW w:w="1335" w:type="pct"/>
            <w:tcBorders>
              <w:tl2br w:val="nil"/>
              <w:tr2bl w:val="nil"/>
            </w:tcBorders>
            <w:noWrap w:val="0"/>
            <w:vAlign w:val="top"/>
          </w:tcPr>
          <w:p w14:paraId="6369C2FA">
            <w:pPr>
              <w:keepNext/>
              <w:spacing w:beforeLines="0" w:afterLines="0"/>
              <w:outlineLvl w:val="3"/>
              <w:rPr>
                <w:rFonts w:hint="default"/>
                <w:b/>
                <w:sz w:val="12"/>
                <w:szCs w:val="12"/>
              </w:rPr>
            </w:pPr>
          </w:p>
        </w:tc>
        <w:tc>
          <w:tcPr>
            <w:tcW w:w="1510" w:type="pct"/>
            <w:gridSpan w:val="2"/>
            <w:tcBorders>
              <w:tl2br w:val="nil"/>
              <w:tr2bl w:val="nil"/>
            </w:tcBorders>
            <w:noWrap w:val="0"/>
            <w:vAlign w:val="top"/>
          </w:tcPr>
          <w:p w14:paraId="63042F3E">
            <w:pPr>
              <w:spacing w:beforeLines="0" w:after="60" w:afterLines="0"/>
              <w:jc w:val="both"/>
              <w:rPr>
                <w:rFonts w:hint="default"/>
                <w:sz w:val="12"/>
                <w:szCs w:val="12"/>
              </w:rPr>
            </w:pPr>
          </w:p>
        </w:tc>
      </w:tr>
      <w:tr w14:paraId="0B90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1155" w:hRule="atLeast"/>
        </w:trPr>
        <w:tc>
          <w:tcPr>
            <w:tcW w:w="1558" w:type="pct"/>
            <w:gridSpan w:val="2"/>
            <w:tcBorders>
              <w:tl2br w:val="nil"/>
              <w:tr2bl w:val="nil"/>
            </w:tcBorders>
            <w:noWrap w:val="0"/>
            <w:vAlign w:val="top"/>
          </w:tcPr>
          <w:p w14:paraId="730F785B">
            <w:pPr>
              <w:keepNext/>
              <w:spacing w:beforeLines="0" w:afterLines="0"/>
              <w:outlineLvl w:val="3"/>
              <w:rPr>
                <w:rFonts w:hint="default"/>
                <w:b/>
                <w:sz w:val="12"/>
                <w:szCs w:val="12"/>
              </w:rPr>
            </w:pPr>
            <w:r>
              <w:rPr>
                <w:rFonts w:hint="default"/>
                <w:b/>
                <w:sz w:val="12"/>
                <w:szCs w:val="12"/>
              </w:rPr>
              <w:t>Сведения, позволяющие определенно установить имущество, подлежащее передаче в оплату инвестиционных паев, в том числе сведения об определенной сумме денежных средств.</w:t>
            </w:r>
          </w:p>
        </w:tc>
        <w:tc>
          <w:tcPr>
            <w:tcW w:w="597" w:type="pct"/>
            <w:tcBorders>
              <w:tl2br w:val="nil"/>
              <w:tr2bl w:val="nil"/>
            </w:tcBorders>
            <w:noWrap w:val="0"/>
            <w:vAlign w:val="top"/>
          </w:tcPr>
          <w:p w14:paraId="7C0C5EA3">
            <w:pPr>
              <w:keepNext/>
              <w:spacing w:beforeLines="0" w:afterLines="0"/>
              <w:outlineLvl w:val="3"/>
              <w:rPr>
                <w:rFonts w:hint="default"/>
                <w:b/>
                <w:sz w:val="12"/>
                <w:szCs w:val="12"/>
              </w:rPr>
            </w:pPr>
            <w:r>
              <w:rPr>
                <w:rFonts w:hint="default"/>
                <w:b/>
                <w:sz w:val="12"/>
                <w:szCs w:val="12"/>
              </w:rPr>
              <w:t>Количество, шт.</w:t>
            </w:r>
          </w:p>
          <w:p w14:paraId="6616175C">
            <w:pPr>
              <w:keepNext/>
              <w:spacing w:beforeLines="0" w:afterLines="0"/>
              <w:outlineLvl w:val="3"/>
              <w:rPr>
                <w:rFonts w:hint="default"/>
                <w:b/>
                <w:sz w:val="12"/>
                <w:szCs w:val="12"/>
              </w:rPr>
            </w:pPr>
            <w:r>
              <w:rPr>
                <w:rFonts w:hint="default"/>
                <w:b/>
                <w:sz w:val="12"/>
                <w:szCs w:val="12"/>
              </w:rPr>
              <w:t>(при наличии)</w:t>
            </w:r>
          </w:p>
          <w:p w14:paraId="5BA2CE7F">
            <w:pPr>
              <w:keepNext/>
              <w:spacing w:beforeLines="0" w:afterLines="0"/>
              <w:outlineLvl w:val="3"/>
              <w:rPr>
                <w:rFonts w:hint="default"/>
                <w:b/>
                <w:sz w:val="12"/>
                <w:szCs w:val="12"/>
              </w:rPr>
            </w:pPr>
          </w:p>
        </w:tc>
        <w:tc>
          <w:tcPr>
            <w:tcW w:w="1335" w:type="pct"/>
            <w:tcBorders>
              <w:tl2br w:val="nil"/>
              <w:tr2bl w:val="nil"/>
            </w:tcBorders>
            <w:noWrap w:val="0"/>
            <w:vAlign w:val="top"/>
          </w:tcPr>
          <w:p w14:paraId="7766FF16">
            <w:pPr>
              <w:keepNext/>
              <w:spacing w:beforeLines="0" w:afterLines="0"/>
              <w:outlineLvl w:val="3"/>
              <w:rPr>
                <w:rFonts w:hint="default"/>
                <w:b/>
                <w:sz w:val="12"/>
                <w:szCs w:val="12"/>
              </w:rPr>
            </w:pPr>
            <w:r>
              <w:rPr>
                <w:rFonts w:hint="default"/>
                <w:b/>
                <w:sz w:val="12"/>
                <w:szCs w:val="12"/>
              </w:rPr>
              <w:t xml:space="preserve">Сумма / стоимость, руб. </w:t>
            </w:r>
          </w:p>
          <w:p w14:paraId="04263BF4">
            <w:pPr>
              <w:keepNext/>
              <w:spacing w:beforeLines="0" w:afterLines="0"/>
              <w:outlineLvl w:val="3"/>
              <w:rPr>
                <w:rFonts w:hint="default"/>
                <w:b/>
                <w:sz w:val="12"/>
                <w:szCs w:val="12"/>
              </w:rPr>
            </w:pPr>
          </w:p>
        </w:tc>
        <w:tc>
          <w:tcPr>
            <w:tcW w:w="1510" w:type="pct"/>
            <w:gridSpan w:val="2"/>
            <w:tcBorders>
              <w:tl2br w:val="nil"/>
              <w:tr2bl w:val="nil"/>
            </w:tcBorders>
            <w:noWrap w:val="0"/>
            <w:vAlign w:val="top"/>
          </w:tcPr>
          <w:p w14:paraId="7990986F">
            <w:pPr>
              <w:keepNext/>
              <w:spacing w:beforeLines="0" w:after="60" w:afterLines="0"/>
              <w:outlineLvl w:val="3"/>
              <w:rPr>
                <w:rFonts w:hint="default"/>
                <w:b/>
                <w:sz w:val="12"/>
                <w:szCs w:val="12"/>
              </w:rPr>
            </w:pPr>
            <w:r>
              <w:rPr>
                <w:rFonts w:hint="default"/>
                <w:b/>
                <w:sz w:val="12"/>
                <w:szCs w:val="12"/>
              </w:rPr>
              <w:t>Сведения, позволяющие определенно установить владельца имущества:</w:t>
            </w:r>
          </w:p>
          <w:p w14:paraId="70E86EAE">
            <w:pPr>
              <w:keepNext/>
              <w:spacing w:beforeLines="0" w:afterLines="0"/>
              <w:outlineLvl w:val="3"/>
              <w:rPr>
                <w:rFonts w:hint="default"/>
                <w:b/>
                <w:sz w:val="12"/>
                <w:szCs w:val="12"/>
              </w:rPr>
            </w:pPr>
            <w:r>
              <w:rPr>
                <w:rFonts w:hint="default"/>
                <w:b/>
                <w:sz w:val="12"/>
                <w:szCs w:val="12"/>
              </w:rPr>
              <w:t>(Может быть указано: «Владельцем является заявитель»)</w:t>
            </w:r>
          </w:p>
          <w:p w14:paraId="25B12458">
            <w:pPr>
              <w:spacing w:beforeLines="0" w:afterLines="0"/>
              <w:jc w:val="both"/>
              <w:rPr>
                <w:rFonts w:hint="default"/>
                <w:sz w:val="12"/>
                <w:szCs w:val="12"/>
              </w:rPr>
            </w:pPr>
            <w:r>
              <w:rPr>
                <w:rFonts w:hint="default"/>
                <w:b/>
                <w:sz w:val="12"/>
                <w:szCs w:val="12"/>
              </w:rPr>
              <w:t xml:space="preserve">Для иного лица указывается </w:t>
            </w:r>
            <w:r>
              <w:rPr>
                <w:rFonts w:hint="default"/>
                <w:sz w:val="12"/>
                <w:szCs w:val="12"/>
              </w:rPr>
              <w:t>Ф.И.О./ Полное наименование,</w:t>
            </w:r>
          </w:p>
          <w:p w14:paraId="0520022D">
            <w:pPr>
              <w:keepNext/>
              <w:spacing w:beforeLines="0" w:afterLines="0"/>
              <w:outlineLvl w:val="3"/>
              <w:rPr>
                <w:rFonts w:hint="default"/>
                <w:b/>
                <w:sz w:val="12"/>
                <w:szCs w:val="12"/>
              </w:rPr>
            </w:pPr>
            <w:r>
              <w:rPr>
                <w:rFonts w:hint="default"/>
                <w:sz w:val="12"/>
                <w:szCs w:val="12"/>
              </w:rPr>
              <w:t>Документ, удостоверяющий личность/ Документ (наимен. документа, №, кем выдан, дата выдачи)).</w:t>
            </w:r>
          </w:p>
          <w:p w14:paraId="4362C8B0">
            <w:pPr>
              <w:keepNext/>
              <w:spacing w:beforeLines="0" w:after="60" w:afterLines="0"/>
              <w:outlineLvl w:val="3"/>
              <w:rPr>
                <w:rFonts w:hint="default"/>
                <w:b/>
                <w:sz w:val="12"/>
                <w:szCs w:val="12"/>
              </w:rPr>
            </w:pPr>
            <w:r>
              <w:rPr>
                <w:rFonts w:hint="default"/>
                <w:b/>
                <w:sz w:val="12"/>
                <w:szCs w:val="12"/>
              </w:rPr>
              <w:t xml:space="preserve"> </w:t>
            </w:r>
          </w:p>
        </w:tc>
      </w:tr>
      <w:tr w14:paraId="3C23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37" w:type="dxa"/>
          <w:trHeight w:val="636" w:hRule="atLeast"/>
        </w:trPr>
        <w:tc>
          <w:tcPr>
            <w:tcW w:w="3960" w:type="pct"/>
            <w:gridSpan w:val="4"/>
            <w:tcBorders>
              <w:tl2br w:val="nil"/>
              <w:tr2bl w:val="nil"/>
            </w:tcBorders>
            <w:noWrap w:val="0"/>
            <w:vAlign w:val="top"/>
          </w:tcPr>
          <w:p w14:paraId="38C504CC">
            <w:pPr>
              <w:spacing w:before="45" w:beforeLines="0" w:after="45" w:afterLines="0"/>
              <w:ind w:left="35"/>
              <w:rPr>
                <w:rFonts w:hint="default"/>
                <w:b/>
                <w:sz w:val="14"/>
                <w:szCs w:val="14"/>
              </w:rPr>
            </w:pPr>
            <w:r>
              <w:rPr>
                <w:rFonts w:hint="default"/>
                <w:b/>
                <w:sz w:val="14"/>
                <w:szCs w:val="14"/>
              </w:rPr>
              <w:t>Реквизиты банковского счета лица, передавшего денежные средства в оплату инвестиционных паев:</w:t>
            </w:r>
          </w:p>
          <w:p w14:paraId="32D5B148">
            <w:pPr>
              <w:spacing w:before="45" w:beforeLines="0" w:after="45" w:afterLines="0"/>
              <w:ind w:left="35"/>
              <w:rPr>
                <w:rFonts w:hint="default"/>
                <w:b/>
                <w:sz w:val="14"/>
                <w:szCs w:val="14"/>
              </w:rPr>
            </w:pPr>
            <w:r>
              <w:rPr>
                <w:rFonts w:hint="default"/>
                <w:b/>
                <w:sz w:val="14"/>
                <w:szCs w:val="14"/>
              </w:rPr>
              <w:t>Реквизиты счета депо или лицевого счета в реестре владельцев именных ценных бумаг лица, передавшего ценные бумаги в оплату инвестиционных паев:</w:t>
            </w:r>
            <w:r>
              <w:rPr>
                <w:rFonts w:hint="default"/>
                <w:b/>
                <w:sz w:val="14"/>
                <w:szCs w:val="14"/>
              </w:rPr>
              <w:br w:type="textWrapping"/>
            </w:r>
          </w:p>
        </w:tc>
        <w:tc>
          <w:tcPr>
            <w:tcW w:w="172" w:type="pct"/>
            <w:tcBorders>
              <w:tl2br w:val="nil"/>
              <w:tr2bl w:val="nil"/>
            </w:tcBorders>
            <w:noWrap w:val="0"/>
            <w:vAlign w:val="top"/>
          </w:tcPr>
          <w:p w14:paraId="49D5C25D">
            <w:pPr>
              <w:spacing w:before="45" w:beforeLines="0" w:after="45" w:afterLines="0"/>
              <w:ind w:left="75"/>
              <w:rPr>
                <w:rFonts w:hint="default"/>
                <w:sz w:val="16"/>
                <w:szCs w:val="16"/>
              </w:rPr>
            </w:pPr>
            <w:r>
              <w:rPr>
                <w:rFonts w:hint="default"/>
                <w:sz w:val="16"/>
                <w:szCs w:val="16"/>
                <w:lang w:val="en-US"/>
              </w:rPr>
              <w:t> </w:t>
            </w:r>
          </w:p>
        </w:tc>
      </w:tr>
    </w:tbl>
    <w:p w14:paraId="5C345B4A">
      <w:pPr>
        <w:pBdr>
          <w:bottom w:val="single" w:color="808080" w:sz="6" w:space="0"/>
        </w:pBdr>
        <w:shd w:val="clear" w:color="auto" w:fill="C0C0C0"/>
        <w:spacing w:before="150" w:beforeLines="0" w:afterLines="0"/>
        <w:jc w:val="center"/>
        <w:outlineLvl w:val="2"/>
        <w:rPr>
          <w:rFonts w:hint="default"/>
          <w:b/>
          <w:sz w:val="14"/>
          <w:szCs w:val="14"/>
        </w:rPr>
      </w:pPr>
      <w:r>
        <w:rPr>
          <w:rFonts w:hint="default"/>
          <w:b/>
          <w:sz w:val="14"/>
          <w:szCs w:val="14"/>
        </w:rPr>
        <w:t>Информация о каждом номинальном держателе приобретаемых инвестиционных паев:</w:t>
      </w:r>
    </w:p>
    <w:p w14:paraId="6EF8B444">
      <w:pPr>
        <w:pBdr>
          <w:bottom w:val="single" w:color="808080" w:sz="6" w:space="0"/>
        </w:pBdr>
        <w:shd w:val="clear" w:color="auto" w:fill="C0C0C0"/>
        <w:spacing w:beforeLines="0" w:after="45" w:afterLines="0"/>
        <w:jc w:val="center"/>
        <w:outlineLvl w:val="2"/>
        <w:rPr>
          <w:rFonts w:hint="default"/>
          <w:b/>
          <w:sz w:val="12"/>
          <w:szCs w:val="12"/>
        </w:rPr>
      </w:pPr>
      <w:r>
        <w:rPr>
          <w:rFonts w:hint="default"/>
          <w:b/>
          <w:sz w:val="12"/>
          <w:szCs w:val="12"/>
        </w:rPr>
        <w:t>(полное наименование, номера счетов депо)</w:t>
      </w:r>
    </w:p>
    <w:tbl>
      <w:tblPr>
        <w:tblStyle w:val="7"/>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96"/>
      </w:tblGrid>
      <w:tr w14:paraId="0C2C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95" w:hRule="atLeast"/>
        </w:trPr>
        <w:tc>
          <w:tcPr>
            <w:tcW w:w="5000" w:type="pct"/>
            <w:tcBorders>
              <w:tl2br w:val="nil"/>
              <w:tr2bl w:val="nil"/>
            </w:tcBorders>
            <w:noWrap w:val="0"/>
            <w:vAlign w:val="top"/>
          </w:tcPr>
          <w:p w14:paraId="1ADAE5D5">
            <w:pPr>
              <w:spacing w:before="45" w:beforeLines="0" w:after="45" w:afterLines="0"/>
              <w:rPr>
                <w:rFonts w:hint="default"/>
                <w:sz w:val="14"/>
                <w:szCs w:val="14"/>
              </w:rPr>
            </w:pPr>
          </w:p>
        </w:tc>
      </w:tr>
    </w:tbl>
    <w:p w14:paraId="6F80C920">
      <w:pPr>
        <w:pBdr>
          <w:bottom w:val="single" w:color="808080" w:sz="6" w:space="0"/>
        </w:pBdr>
        <w:shd w:val="clear" w:color="auto" w:fill="C0C0C0"/>
        <w:spacing w:before="150" w:beforeLines="0" w:after="45" w:afterLines="0"/>
        <w:jc w:val="center"/>
        <w:outlineLvl w:val="2"/>
        <w:rPr>
          <w:rFonts w:hint="default"/>
          <w:b/>
          <w:sz w:val="14"/>
          <w:szCs w:val="14"/>
        </w:rPr>
      </w:pPr>
      <w:r>
        <w:rPr>
          <w:rFonts w:hint="default"/>
          <w:b/>
          <w:sz w:val="14"/>
          <w:szCs w:val="14"/>
        </w:rPr>
        <w:t>Информация о приобретателе инвестиционных паев, на основании распоряжения которого действует номинальный держатель</w:t>
      </w:r>
    </w:p>
    <w:tbl>
      <w:tblPr>
        <w:tblStyle w:val="7"/>
        <w:tblW w:w="50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46"/>
        <w:gridCol w:w="1055"/>
        <w:gridCol w:w="743"/>
        <w:gridCol w:w="5394"/>
        <w:gridCol w:w="18"/>
        <w:gridCol w:w="234"/>
      </w:tblGrid>
      <w:tr w14:paraId="47CD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253" w:type="dxa"/>
          <w:trHeight w:val="82" w:hRule="atLeast"/>
        </w:trPr>
        <w:tc>
          <w:tcPr>
            <w:tcW w:w="1834" w:type="pct"/>
            <w:gridSpan w:val="2"/>
            <w:tcBorders>
              <w:tl2br w:val="nil"/>
              <w:tr2bl w:val="nil"/>
            </w:tcBorders>
            <w:noWrap w:val="0"/>
            <w:vAlign w:val="top"/>
          </w:tcPr>
          <w:p w14:paraId="46557DF7">
            <w:pPr>
              <w:spacing w:before="45" w:beforeLines="0" w:after="45" w:afterLines="0"/>
              <w:ind w:left="75"/>
              <w:jc w:val="right"/>
              <w:rPr>
                <w:rFonts w:hint="default"/>
                <w:b/>
                <w:sz w:val="10"/>
                <w:szCs w:val="10"/>
              </w:rPr>
            </w:pPr>
            <w:r>
              <w:rPr>
                <w:rFonts w:hint="default"/>
                <w:b/>
                <w:sz w:val="10"/>
                <w:szCs w:val="10"/>
              </w:rPr>
              <w:t xml:space="preserve">        Ф.И.О./Полное наименование:</w:t>
            </w:r>
          </w:p>
        </w:tc>
        <w:tc>
          <w:tcPr>
            <w:tcW w:w="0" w:type="auto"/>
            <w:gridSpan w:val="2"/>
            <w:tcBorders>
              <w:tl2br w:val="nil"/>
              <w:tr2bl w:val="nil"/>
            </w:tcBorders>
            <w:noWrap w:val="0"/>
            <w:vAlign w:val="top"/>
          </w:tcPr>
          <w:p w14:paraId="2FDCB8F0">
            <w:pPr>
              <w:spacing w:before="45" w:beforeLines="0" w:after="45" w:afterLines="0"/>
              <w:ind w:left="75"/>
              <w:rPr>
                <w:rFonts w:hint="default"/>
                <w:sz w:val="10"/>
                <w:szCs w:val="10"/>
              </w:rPr>
            </w:pPr>
          </w:p>
        </w:tc>
      </w:tr>
      <w:tr w14:paraId="05DD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Before w:w="0" w:type="dxa"/>
          <w:wAfter w:w="247" w:type="dxa"/>
          <w:trHeight w:val="50" w:hRule="atLeast"/>
        </w:trPr>
        <w:tc>
          <w:tcPr>
            <w:tcW w:w="1834" w:type="pct"/>
            <w:gridSpan w:val="2"/>
            <w:tcBorders>
              <w:tl2br w:val="nil"/>
              <w:tr2bl w:val="nil"/>
            </w:tcBorders>
            <w:noWrap w:val="0"/>
            <w:vAlign w:val="top"/>
          </w:tcPr>
          <w:p w14:paraId="5794D59F">
            <w:pPr>
              <w:spacing w:before="45" w:beforeLines="0" w:after="45" w:afterLines="0"/>
              <w:ind w:left="75"/>
              <w:jc w:val="right"/>
              <w:rPr>
                <w:rFonts w:hint="default"/>
                <w:b/>
                <w:sz w:val="10"/>
                <w:szCs w:val="10"/>
              </w:rPr>
            </w:pPr>
            <w:r>
              <w:rPr>
                <w:rFonts w:hint="default"/>
                <w:b/>
                <w:sz w:val="10"/>
                <w:szCs w:val="10"/>
              </w:rPr>
              <w:t>Документ:</w:t>
            </w:r>
            <w:r>
              <w:rPr>
                <w:rFonts w:hint="default"/>
                <w:sz w:val="10"/>
                <w:szCs w:val="10"/>
              </w:rPr>
              <w:br w:type="textWrapping"/>
            </w:r>
            <w:r>
              <w:rPr>
                <w:rFonts w:hint="default"/>
                <w:sz w:val="10"/>
                <w:szCs w:val="10"/>
              </w:rPr>
              <w:t>(наименование документа, №, кем выдан, дата выдачи)</w:t>
            </w:r>
          </w:p>
        </w:tc>
        <w:tc>
          <w:tcPr>
            <w:tcW w:w="0" w:type="auto"/>
            <w:gridSpan w:val="2"/>
            <w:tcBorders>
              <w:tl2br w:val="nil"/>
              <w:tr2bl w:val="nil"/>
            </w:tcBorders>
            <w:noWrap w:val="0"/>
            <w:vAlign w:val="top"/>
          </w:tcPr>
          <w:p w14:paraId="756CCF54">
            <w:pPr>
              <w:spacing w:before="45" w:beforeLines="0" w:after="45" w:afterLines="0"/>
              <w:ind w:left="75"/>
              <w:rPr>
                <w:rFonts w:hint="default"/>
                <w:sz w:val="10"/>
                <w:szCs w:val="10"/>
              </w:rPr>
            </w:pPr>
            <w:r>
              <w:rPr>
                <w:rFonts w:hint="default"/>
                <w:sz w:val="10"/>
                <w:szCs w:val="10"/>
                <w:lang w:val="en-US"/>
              </w:rPr>
              <w:t> </w:t>
            </w:r>
          </w:p>
        </w:tc>
      </w:tr>
      <w:tr w14:paraId="5F7F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After w:val="2"/>
          <w:wBefore w:w="0" w:type="pct"/>
          <w:wAfter w:w="138" w:type="pct"/>
          <w:tblCellSpacing w:w="0" w:type="dxa"/>
        </w:trPr>
        <w:tc>
          <w:tcPr>
            <w:tcW w:w="1834" w:type="pct"/>
            <w:gridSpan w:val="2"/>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049C4B3">
            <w:pPr>
              <w:spacing w:before="45" w:beforeLines="0" w:after="45" w:afterLines="0"/>
              <w:ind w:left="75"/>
              <w:jc w:val="right"/>
              <w:rPr>
                <w:rFonts w:hint="default"/>
                <w:b/>
                <w:sz w:val="10"/>
                <w:szCs w:val="10"/>
              </w:rPr>
            </w:pPr>
            <w:r>
              <w:rPr>
                <w:rFonts w:hint="default"/>
                <w:b/>
                <w:sz w:val="10"/>
                <w:szCs w:val="10"/>
                <w:lang/>
              </w:rPr>
              <w:t>Номер счета депо приобретателя инвестиционных паев:</w:t>
            </w:r>
          </w:p>
        </w:tc>
        <w:tc>
          <w:tcPr>
            <w:tcW w:w="0" w:type="auto"/>
            <w:gridSpan w:val="2"/>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9BD56CE">
            <w:pPr>
              <w:spacing w:before="45" w:beforeLines="0" w:after="45" w:afterLines="0"/>
              <w:ind w:left="75"/>
              <w:rPr>
                <w:rFonts w:hint="default"/>
                <w:sz w:val="10"/>
                <w:szCs w:val="10"/>
              </w:rPr>
            </w:pPr>
          </w:p>
        </w:tc>
      </w:tr>
      <w:tr w14:paraId="17C7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81" w:hRule="atLeast"/>
        </w:trPr>
        <w:tc>
          <w:tcPr>
            <w:tcW w:w="1311" w:type="pct"/>
            <w:tcBorders>
              <w:tl2br w:val="nil"/>
              <w:tr2bl w:val="nil"/>
            </w:tcBorders>
            <w:noWrap w:val="0"/>
            <w:vAlign w:val="top"/>
          </w:tcPr>
          <w:p w14:paraId="5A022B71">
            <w:pPr>
              <w:keepNext/>
              <w:spacing w:beforeLines="0" w:afterLines="0"/>
              <w:outlineLvl w:val="3"/>
              <w:rPr>
                <w:rFonts w:hint="default"/>
                <w:b/>
                <w:sz w:val="10"/>
                <w:szCs w:val="10"/>
              </w:rPr>
            </w:pPr>
          </w:p>
        </w:tc>
        <w:tc>
          <w:tcPr>
            <w:tcW w:w="891" w:type="pct"/>
            <w:gridSpan w:val="2"/>
            <w:tcBorders>
              <w:tl2br w:val="nil"/>
              <w:tr2bl w:val="nil"/>
            </w:tcBorders>
            <w:noWrap w:val="0"/>
            <w:vAlign w:val="top"/>
          </w:tcPr>
          <w:p w14:paraId="3C677845">
            <w:pPr>
              <w:keepNext/>
              <w:spacing w:beforeLines="0" w:afterLines="0"/>
              <w:outlineLvl w:val="3"/>
              <w:rPr>
                <w:rFonts w:hint="default"/>
                <w:b/>
                <w:sz w:val="10"/>
                <w:szCs w:val="10"/>
              </w:rPr>
            </w:pPr>
          </w:p>
        </w:tc>
        <w:tc>
          <w:tcPr>
            <w:tcW w:w="2682" w:type="pct"/>
            <w:gridSpan w:val="2"/>
            <w:tcBorders>
              <w:tl2br w:val="nil"/>
              <w:tr2bl w:val="nil"/>
            </w:tcBorders>
            <w:noWrap w:val="0"/>
            <w:vAlign w:val="top"/>
          </w:tcPr>
          <w:p w14:paraId="15360C2E">
            <w:pPr>
              <w:keepNext/>
              <w:spacing w:beforeLines="0" w:afterLines="0"/>
              <w:outlineLvl w:val="3"/>
              <w:rPr>
                <w:rFonts w:hint="default"/>
                <w:b/>
                <w:sz w:val="10"/>
                <w:szCs w:val="10"/>
              </w:rPr>
            </w:pPr>
            <w:r>
              <w:rPr>
                <w:rFonts w:hint="default"/>
                <w:b/>
                <w:sz w:val="10"/>
                <w:szCs w:val="10"/>
              </w:rPr>
              <w:t xml:space="preserve"> </w:t>
            </w:r>
          </w:p>
        </w:tc>
        <w:tc>
          <w:tcPr>
            <w:tcW w:w="116" w:type="pct"/>
            <w:tcBorders>
              <w:tl2br w:val="nil"/>
              <w:tr2bl w:val="nil"/>
            </w:tcBorders>
            <w:noWrap w:val="0"/>
            <w:vAlign w:val="top"/>
          </w:tcPr>
          <w:p w14:paraId="5B61C5AB">
            <w:pPr>
              <w:spacing w:beforeLines="0" w:after="60" w:afterLines="0"/>
              <w:jc w:val="both"/>
              <w:rPr>
                <w:rFonts w:hint="default"/>
                <w:sz w:val="10"/>
                <w:szCs w:val="10"/>
              </w:rPr>
            </w:pPr>
          </w:p>
        </w:tc>
      </w:tr>
    </w:tbl>
    <w:p w14:paraId="752EFB2A">
      <w:pPr>
        <w:spacing w:before="240" w:beforeLines="0" w:after="240" w:afterLines="0"/>
        <w:rPr>
          <w:rFonts w:hint="default"/>
          <w:sz w:val="10"/>
          <w:szCs w:val="10"/>
        </w:rPr>
      </w:pPr>
      <w:r>
        <w:rPr>
          <w:rFonts w:hint="default"/>
          <w:sz w:val="10"/>
          <w:szCs w:val="10"/>
        </w:rPr>
        <w:t>Настоящая заявка носит безотзывный характер.</w:t>
      </w:r>
      <w:r>
        <w:rPr>
          <w:rFonts w:hint="default"/>
          <w:sz w:val="10"/>
          <w:szCs w:val="10"/>
        </w:rPr>
        <w:br w:type="textWrapping"/>
      </w:r>
      <w:r>
        <w:rPr>
          <w:rFonts w:hint="default"/>
          <w:sz w:val="10"/>
          <w:szCs w:val="10"/>
        </w:rPr>
        <w:t>С Правилами Фонда ознакомлен.</w:t>
      </w:r>
    </w:p>
    <w:p w14:paraId="5F182B00">
      <w:pPr>
        <w:spacing w:before="240" w:beforeLines="0" w:after="240" w:afterLines="0"/>
        <w:rPr>
          <w:rFonts w:hint="default"/>
          <w:sz w:val="10"/>
          <w:szCs w:val="10"/>
        </w:rPr>
      </w:pPr>
      <w:r>
        <w:rPr>
          <w:rFonts w:hint="default"/>
          <w:sz w:val="10"/>
          <w:szCs w:val="10"/>
        </w:rPr>
        <w:t xml:space="preserve">Подпись                                                                                                             Подпись лица,     </w:t>
      </w:r>
      <w:r>
        <w:rPr>
          <w:rFonts w:hint="default"/>
          <w:sz w:val="10"/>
          <w:szCs w:val="10"/>
        </w:rPr>
        <w:br w:type="textWrapping"/>
      </w:r>
      <w:r>
        <w:rPr>
          <w:rFonts w:hint="default"/>
          <w:sz w:val="10"/>
          <w:szCs w:val="10"/>
        </w:rPr>
        <w:t>Уполномоченного представителя</w:t>
      </w:r>
      <w:r>
        <w:rPr>
          <w:rFonts w:hint="default"/>
          <w:b/>
          <w:sz w:val="10"/>
          <w:szCs w:val="10"/>
          <w:u w:val="single"/>
        </w:rPr>
        <w:t>_</w:t>
      </w:r>
      <w:r>
        <w:rPr>
          <w:rFonts w:hint="default"/>
          <w:sz w:val="10"/>
          <w:szCs w:val="10"/>
          <w:u w:val="single"/>
        </w:rPr>
        <w:t>_____________________</w:t>
      </w:r>
      <w:r>
        <w:rPr>
          <w:rFonts w:hint="default"/>
          <w:b/>
          <w:sz w:val="10"/>
          <w:szCs w:val="10"/>
        </w:rPr>
        <w:t xml:space="preserve"> </w:t>
      </w:r>
      <w:r>
        <w:rPr>
          <w:rFonts w:hint="default"/>
          <w:sz w:val="10"/>
          <w:szCs w:val="10"/>
        </w:rPr>
        <w:t xml:space="preserve">                      принявшего заявку</w:t>
      </w:r>
      <w:r>
        <w:rPr>
          <w:rFonts w:hint="default"/>
          <w:sz w:val="10"/>
          <w:szCs w:val="10"/>
          <w:u w:val="single"/>
        </w:rPr>
        <w:t xml:space="preserve">_______________________                                                                                                         </w:t>
      </w:r>
      <w:r>
        <w:rPr>
          <w:rFonts w:hint="default"/>
          <w:sz w:val="10"/>
          <w:szCs w:val="10"/>
        </w:rPr>
        <w:br w:type="textWrapping"/>
      </w:r>
    </w:p>
    <w:p w14:paraId="6297D561">
      <w:pPr>
        <w:spacing w:before="45" w:beforeLines="0" w:after="45" w:afterLines="0"/>
        <w:jc w:val="right"/>
        <w:rPr>
          <w:rFonts w:hint="default"/>
          <w:sz w:val="16"/>
          <w:szCs w:val="16"/>
        </w:rPr>
      </w:pPr>
      <w:r>
        <w:rPr>
          <w:rFonts w:hint="default"/>
          <w:sz w:val="16"/>
          <w:szCs w:val="16"/>
        </w:rPr>
        <w:t xml:space="preserve">Приложение № 4 к Правилам Фонда </w:t>
      </w:r>
    </w:p>
    <w:p w14:paraId="3EE9D0E7">
      <w:pPr>
        <w:spacing w:beforeLines="0" w:afterLines="0"/>
        <w:rPr>
          <w:rFonts w:hint="default"/>
          <w:sz w:val="14"/>
          <w:szCs w:val="14"/>
        </w:rPr>
      </w:pPr>
      <w:r>
        <w:rPr>
          <w:rFonts w:hint="default"/>
          <w:sz w:val="14"/>
          <w:szCs w:val="14"/>
        </w:rPr>
        <w:t xml:space="preserve">  </w:t>
      </w:r>
    </w:p>
    <w:p w14:paraId="444F0A33">
      <w:pPr>
        <w:spacing w:beforeLines="0" w:afterLines="0"/>
        <w:jc w:val="center"/>
        <w:outlineLvl w:val="0"/>
        <w:rPr>
          <w:rFonts w:hint="default"/>
          <w:b/>
          <w:kern w:val="36"/>
          <w:sz w:val="24"/>
          <w:szCs w:val="24"/>
        </w:rPr>
      </w:pPr>
      <w:r>
        <w:rPr>
          <w:rFonts w:hint="default"/>
          <w:b/>
          <w:kern w:val="36"/>
          <w:sz w:val="24"/>
          <w:szCs w:val="24"/>
        </w:rPr>
        <w:t>Заявка на приобретение инвестиционных паев №</w:t>
      </w:r>
      <w:r>
        <w:rPr>
          <w:rFonts w:hint="default"/>
          <w:b/>
          <w:kern w:val="36"/>
          <w:sz w:val="24"/>
          <w:szCs w:val="24"/>
        </w:rPr>
        <w:br w:type="textWrapping"/>
      </w:r>
      <w:r>
        <w:rPr>
          <w:rFonts w:hint="default"/>
          <w:b/>
          <w:kern w:val="36"/>
          <w:sz w:val="24"/>
          <w:szCs w:val="24"/>
        </w:rPr>
        <w:t>для юридических лиц - номинальных держателей</w:t>
      </w:r>
    </w:p>
    <w:p w14:paraId="0512288A">
      <w:pPr>
        <w:spacing w:before="45" w:beforeLines="0" w:after="45" w:afterLines="0"/>
        <w:rPr>
          <w:rFonts w:hint="default"/>
          <w:sz w:val="18"/>
          <w:szCs w:val="18"/>
        </w:rPr>
      </w:pPr>
      <w:r>
        <w:rPr>
          <w:rFonts w:hint="default"/>
          <w:b/>
          <w:sz w:val="18"/>
          <w:szCs w:val="18"/>
        </w:rPr>
        <w:t xml:space="preserve">Дата: ___________ Время: </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7A46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22D5318">
            <w:pPr>
              <w:spacing w:before="45" w:beforeLines="0" w:after="45" w:afterLines="0"/>
              <w:ind w:left="75"/>
              <w:jc w:val="right"/>
              <w:rPr>
                <w:rFonts w:hint="default"/>
                <w:b/>
                <w:sz w:val="12"/>
                <w:szCs w:val="12"/>
              </w:rPr>
            </w:pPr>
            <w:r>
              <w:rPr>
                <w:rFonts w:hint="default"/>
                <w:b/>
                <w:sz w:val="12"/>
                <w:szCs w:val="12"/>
              </w:rPr>
              <w:t>Полное название фонда:</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64E352C">
            <w:pPr>
              <w:spacing w:before="45" w:beforeLines="0" w:after="45" w:afterLines="0"/>
              <w:ind w:left="75"/>
              <w:rPr>
                <w:rFonts w:hint="default"/>
                <w:sz w:val="12"/>
                <w:szCs w:val="12"/>
              </w:rPr>
            </w:pPr>
            <w:r>
              <w:rPr>
                <w:rFonts w:hint="default"/>
                <w:sz w:val="12"/>
                <w:szCs w:val="12"/>
                <w:lang w:val="en-US"/>
              </w:rPr>
              <w:t> </w:t>
            </w:r>
          </w:p>
        </w:tc>
      </w:tr>
      <w:tr w14:paraId="64F7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D950FC0">
            <w:pPr>
              <w:spacing w:before="45" w:beforeLines="0" w:after="45" w:afterLines="0"/>
              <w:ind w:left="75"/>
              <w:jc w:val="right"/>
              <w:rPr>
                <w:rFonts w:hint="default"/>
                <w:b/>
                <w:sz w:val="12"/>
                <w:szCs w:val="12"/>
              </w:rPr>
            </w:pPr>
            <w:r>
              <w:rPr>
                <w:rFonts w:hint="default"/>
                <w:b/>
                <w:sz w:val="12"/>
                <w:szCs w:val="12"/>
              </w:rPr>
              <w:t>Полное фирменное наименование Управляющей компании: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DE79EAC">
            <w:pPr>
              <w:spacing w:before="45" w:beforeLines="0" w:after="45" w:afterLines="0"/>
              <w:ind w:left="75"/>
              <w:rPr>
                <w:rFonts w:hint="default"/>
                <w:sz w:val="12"/>
                <w:szCs w:val="12"/>
              </w:rPr>
            </w:pPr>
            <w:r>
              <w:rPr>
                <w:rFonts w:hint="default"/>
                <w:sz w:val="12"/>
                <w:szCs w:val="12"/>
                <w:lang w:val="en-US"/>
              </w:rPr>
              <w:t> </w:t>
            </w:r>
          </w:p>
        </w:tc>
      </w:tr>
    </w:tbl>
    <w:p w14:paraId="0289C078">
      <w:pPr>
        <w:pBdr>
          <w:bottom w:val="single" w:color="808080" w:sz="6" w:space="0"/>
        </w:pBdr>
        <w:shd w:val="clear" w:color="auto" w:fill="C0C0C0"/>
        <w:spacing w:before="150" w:beforeLines="0" w:after="45" w:afterLines="0"/>
        <w:jc w:val="center"/>
        <w:outlineLvl w:val="2"/>
        <w:rPr>
          <w:rFonts w:hint="default"/>
          <w:b/>
          <w:sz w:val="14"/>
          <w:szCs w:val="14"/>
        </w:rPr>
      </w:pPr>
      <w:r>
        <w:rPr>
          <w:rFonts w:hint="default"/>
          <w:b/>
          <w:sz w:val="14"/>
          <w:szCs w:val="14"/>
        </w:rPr>
        <w:t>Заявитель – номинальный держатель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1BCD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D499A0D">
            <w:pPr>
              <w:spacing w:before="45" w:beforeLines="0" w:after="45" w:afterLines="0"/>
              <w:ind w:left="75"/>
              <w:jc w:val="right"/>
              <w:rPr>
                <w:rFonts w:hint="default"/>
                <w:b/>
                <w:sz w:val="12"/>
                <w:szCs w:val="12"/>
              </w:rPr>
            </w:pPr>
            <w:r>
              <w:rPr>
                <w:rFonts w:hint="default"/>
                <w:b/>
                <w:sz w:val="12"/>
                <w:szCs w:val="12"/>
              </w:rPr>
              <w:t>Полное 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C6B4799">
            <w:pPr>
              <w:spacing w:before="45" w:beforeLines="0" w:after="45" w:afterLines="0"/>
              <w:ind w:left="75"/>
              <w:rPr>
                <w:rFonts w:hint="default"/>
                <w:sz w:val="14"/>
                <w:szCs w:val="14"/>
              </w:rPr>
            </w:pPr>
            <w:r>
              <w:rPr>
                <w:rFonts w:hint="default"/>
                <w:sz w:val="14"/>
                <w:szCs w:val="14"/>
                <w:lang w:val="en-US"/>
              </w:rPr>
              <w:t> </w:t>
            </w:r>
          </w:p>
        </w:tc>
      </w:tr>
      <w:tr w14:paraId="0935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05191DB">
            <w:pPr>
              <w:spacing w:before="45" w:beforeLines="0" w:after="45" w:afterLines="0"/>
              <w:ind w:left="75"/>
              <w:jc w:val="right"/>
              <w:rPr>
                <w:rFonts w:hint="default"/>
                <w:b/>
                <w:sz w:val="12"/>
                <w:szCs w:val="12"/>
              </w:rPr>
            </w:pPr>
            <w:r>
              <w:rPr>
                <w:rFonts w:hint="default"/>
                <w:b/>
                <w:sz w:val="12"/>
                <w:szCs w:val="12"/>
              </w:rPr>
              <w:t>Документ:</w:t>
            </w:r>
            <w:r>
              <w:rPr>
                <w:rFonts w:hint="default"/>
                <w:sz w:val="12"/>
                <w:szCs w:val="12"/>
              </w:rPr>
              <w:br w:type="textWrapping"/>
            </w:r>
            <w:r>
              <w:rPr>
                <w:rFonts w:hint="default"/>
                <w:sz w:val="12"/>
                <w:szCs w:val="12"/>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C3254F7">
            <w:pPr>
              <w:spacing w:before="45" w:beforeLines="0" w:after="45" w:afterLines="0"/>
              <w:ind w:left="75"/>
              <w:rPr>
                <w:rFonts w:hint="default"/>
                <w:sz w:val="14"/>
                <w:szCs w:val="14"/>
              </w:rPr>
            </w:pPr>
            <w:r>
              <w:rPr>
                <w:rFonts w:hint="default"/>
                <w:sz w:val="14"/>
                <w:szCs w:val="14"/>
                <w:lang w:val="en-US"/>
              </w:rPr>
              <w:t> </w:t>
            </w:r>
          </w:p>
        </w:tc>
      </w:tr>
      <w:tr w14:paraId="19E4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66181D2">
            <w:pPr>
              <w:spacing w:before="45" w:beforeLines="0" w:after="45" w:afterLines="0"/>
              <w:ind w:left="75"/>
              <w:jc w:val="right"/>
              <w:rPr>
                <w:rFonts w:hint="default"/>
                <w:b/>
                <w:sz w:val="12"/>
                <w:szCs w:val="12"/>
              </w:rPr>
            </w:pPr>
            <w:r>
              <w:rPr>
                <w:rFonts w:hint="default"/>
                <w:b/>
                <w:sz w:val="12"/>
                <w:szCs w:val="12"/>
              </w:rPr>
              <w:t>Номер лицевого счета:</w:t>
            </w:r>
            <w:r>
              <w:rPr>
                <w:rFonts w:hint="default"/>
                <w:b/>
                <w:sz w:val="12"/>
                <w:szCs w:val="12"/>
              </w:rPr>
              <w:br w:type="textWrapping"/>
            </w:r>
            <w:r>
              <w:rPr>
                <w:rFonts w:hint="default"/>
                <w:sz w:val="12"/>
                <w:szCs w:val="12"/>
              </w:rPr>
              <w:t>(номинального держателя)</w:t>
            </w:r>
            <w:r>
              <w:rPr>
                <w:rFonts w:hint="default"/>
                <w:b/>
                <w:sz w:val="12"/>
                <w:szCs w:val="12"/>
              </w:rPr>
              <w:t xml:space="preserve"> </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67E2B0F">
            <w:pPr>
              <w:spacing w:before="45" w:beforeLines="0" w:after="45" w:afterLines="0"/>
              <w:ind w:left="75"/>
              <w:rPr>
                <w:rFonts w:hint="default"/>
                <w:sz w:val="14"/>
                <w:szCs w:val="14"/>
              </w:rPr>
            </w:pPr>
          </w:p>
        </w:tc>
      </w:tr>
    </w:tbl>
    <w:p w14:paraId="2FFA8596">
      <w:pPr>
        <w:pBdr>
          <w:bottom w:val="single" w:color="808080" w:sz="6" w:space="0"/>
        </w:pBdr>
        <w:shd w:val="clear" w:color="auto" w:fill="C0C0C0"/>
        <w:spacing w:before="150" w:beforeLines="0" w:after="45" w:afterLines="0"/>
        <w:jc w:val="center"/>
        <w:outlineLvl w:val="2"/>
        <w:rPr>
          <w:rFonts w:hint="default"/>
          <w:b/>
          <w:sz w:val="14"/>
          <w:szCs w:val="14"/>
        </w:rPr>
      </w:pPr>
      <w:r>
        <w:rPr>
          <w:rFonts w:hint="default"/>
          <w:b/>
          <w:sz w:val="14"/>
          <w:szCs w:val="14"/>
        </w:rPr>
        <w:t>Уполномоченный представитель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7D09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FFA0926">
            <w:pPr>
              <w:spacing w:before="45" w:beforeLines="0" w:after="45" w:afterLines="0"/>
              <w:ind w:left="75"/>
              <w:jc w:val="right"/>
              <w:rPr>
                <w:rFonts w:hint="default"/>
                <w:b/>
                <w:sz w:val="12"/>
                <w:szCs w:val="12"/>
              </w:rPr>
            </w:pPr>
            <w:r>
              <w:rPr>
                <w:rFonts w:hint="default"/>
                <w:b/>
                <w:sz w:val="12"/>
                <w:szCs w:val="12"/>
              </w:rPr>
              <w:t>Ф.И.О/Наименование: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A0B62FE">
            <w:pPr>
              <w:spacing w:before="45" w:beforeLines="0" w:after="45" w:afterLines="0"/>
              <w:ind w:left="75"/>
              <w:rPr>
                <w:rFonts w:hint="default"/>
                <w:sz w:val="14"/>
                <w:szCs w:val="14"/>
              </w:rPr>
            </w:pPr>
            <w:r>
              <w:rPr>
                <w:rFonts w:hint="default"/>
                <w:sz w:val="14"/>
                <w:szCs w:val="14"/>
                <w:lang w:val="en-US"/>
              </w:rPr>
              <w:t> </w:t>
            </w:r>
          </w:p>
        </w:tc>
      </w:tr>
      <w:tr w14:paraId="1A45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23F3751">
            <w:pPr>
              <w:spacing w:before="45" w:beforeLines="0" w:after="45" w:afterLines="0"/>
              <w:ind w:left="75"/>
              <w:jc w:val="right"/>
              <w:rPr>
                <w:rFonts w:hint="default"/>
                <w:b/>
                <w:sz w:val="12"/>
                <w:szCs w:val="12"/>
              </w:rPr>
            </w:pPr>
            <w:r>
              <w:rPr>
                <w:rFonts w:hint="default"/>
                <w:b/>
                <w:sz w:val="12"/>
                <w:szCs w:val="12"/>
              </w:rPr>
              <w:t>Действующий на основании:</w:t>
            </w:r>
            <w:r>
              <w:rPr>
                <w:rFonts w:hint="default"/>
                <w:sz w:val="12"/>
                <w:szCs w:val="12"/>
              </w:rPr>
              <w:br w:type="textWrapping"/>
            </w:r>
            <w:r>
              <w:rPr>
                <w:rFonts w:hint="default"/>
                <w:sz w:val="12"/>
                <w:szCs w:val="12"/>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8AA90FA">
            <w:pPr>
              <w:spacing w:before="45" w:beforeLines="0" w:after="45" w:afterLines="0"/>
              <w:ind w:left="75"/>
              <w:rPr>
                <w:rFonts w:hint="default"/>
                <w:sz w:val="14"/>
                <w:szCs w:val="14"/>
              </w:rPr>
            </w:pPr>
            <w:r>
              <w:rPr>
                <w:rFonts w:hint="default"/>
                <w:sz w:val="14"/>
                <w:szCs w:val="14"/>
                <w:lang w:val="en-US"/>
              </w:rPr>
              <w:t> </w:t>
            </w:r>
          </w:p>
        </w:tc>
      </w:tr>
      <w:tr w14:paraId="6FCE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449AA220">
            <w:pPr>
              <w:spacing w:beforeLines="0" w:afterLines="0"/>
              <w:ind w:left="74"/>
              <w:jc w:val="center"/>
              <w:outlineLvl w:val="1"/>
              <w:rPr>
                <w:rFonts w:hint="default"/>
                <w:b/>
                <w:sz w:val="14"/>
                <w:szCs w:val="14"/>
                <w:u w:val="single"/>
              </w:rPr>
            </w:pPr>
            <w:r>
              <w:rPr>
                <w:rFonts w:hint="default"/>
                <w:b/>
                <w:sz w:val="14"/>
                <w:szCs w:val="14"/>
                <w:u w:val="single"/>
              </w:rPr>
              <w:t>Для физических лиц</w:t>
            </w:r>
          </w:p>
        </w:tc>
      </w:tr>
      <w:tr w14:paraId="43C8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DB67D86">
            <w:pPr>
              <w:spacing w:beforeLines="0" w:afterLines="0"/>
              <w:ind w:left="74"/>
              <w:jc w:val="right"/>
              <w:rPr>
                <w:rFonts w:hint="default"/>
                <w:b/>
                <w:sz w:val="12"/>
                <w:szCs w:val="12"/>
              </w:rPr>
            </w:pPr>
            <w:r>
              <w:rPr>
                <w:rFonts w:hint="default"/>
                <w:b/>
                <w:sz w:val="12"/>
                <w:szCs w:val="12"/>
              </w:rPr>
              <w:t>Документ, удостоверяющий личность представителя:</w:t>
            </w:r>
            <w:r>
              <w:rPr>
                <w:rFonts w:hint="default"/>
                <w:sz w:val="12"/>
                <w:szCs w:val="12"/>
              </w:rPr>
              <w:br w:type="textWrapping"/>
            </w:r>
            <w:r>
              <w:rPr>
                <w:rFonts w:hint="default"/>
                <w:sz w:val="12"/>
                <w:szCs w:val="12"/>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25783D8">
            <w:pPr>
              <w:spacing w:beforeLines="0" w:afterLines="0"/>
              <w:ind w:left="74"/>
              <w:rPr>
                <w:rFonts w:hint="default"/>
                <w:sz w:val="12"/>
                <w:szCs w:val="12"/>
              </w:rPr>
            </w:pPr>
            <w:r>
              <w:rPr>
                <w:rFonts w:hint="default"/>
                <w:sz w:val="12"/>
                <w:szCs w:val="12"/>
                <w:lang w:val="en-US"/>
              </w:rPr>
              <w:t> </w:t>
            </w:r>
          </w:p>
        </w:tc>
      </w:tr>
      <w:tr w14:paraId="396F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1542413D">
            <w:pPr>
              <w:spacing w:beforeLines="0" w:afterLines="0"/>
              <w:ind w:left="74"/>
              <w:jc w:val="center"/>
              <w:outlineLvl w:val="1"/>
              <w:rPr>
                <w:rFonts w:hint="default"/>
                <w:b/>
                <w:sz w:val="14"/>
                <w:szCs w:val="14"/>
                <w:u w:val="single"/>
              </w:rPr>
            </w:pPr>
            <w:r>
              <w:rPr>
                <w:rFonts w:hint="default"/>
                <w:b/>
                <w:sz w:val="14"/>
                <w:szCs w:val="14"/>
                <w:u w:val="single"/>
              </w:rPr>
              <w:t>Для юридических лиц</w:t>
            </w:r>
          </w:p>
        </w:tc>
      </w:tr>
      <w:tr w14:paraId="0CC6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6E97E44">
            <w:pPr>
              <w:spacing w:beforeLines="0" w:afterLines="0"/>
              <w:ind w:left="74"/>
              <w:jc w:val="right"/>
              <w:rPr>
                <w:rFonts w:hint="default"/>
                <w:b/>
                <w:sz w:val="12"/>
                <w:szCs w:val="12"/>
              </w:rPr>
            </w:pPr>
            <w:r>
              <w:rPr>
                <w:rFonts w:hint="default"/>
                <w:b/>
                <w:sz w:val="12"/>
                <w:szCs w:val="12"/>
              </w:rPr>
              <w:t>Свидетельство о регистрации:</w:t>
            </w:r>
            <w:r>
              <w:rPr>
                <w:rFonts w:hint="default"/>
                <w:sz w:val="12"/>
                <w:szCs w:val="12"/>
              </w:rPr>
              <w:br w:type="textWrapping"/>
            </w:r>
            <w:r>
              <w:rPr>
                <w:rFonts w:hint="default"/>
                <w:sz w:val="12"/>
                <w:szCs w:val="12"/>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6BFF810">
            <w:pPr>
              <w:spacing w:beforeLines="0" w:afterLines="0"/>
              <w:ind w:left="74"/>
              <w:rPr>
                <w:rFonts w:hint="default"/>
                <w:sz w:val="12"/>
                <w:szCs w:val="12"/>
              </w:rPr>
            </w:pPr>
            <w:r>
              <w:rPr>
                <w:rFonts w:hint="default"/>
                <w:sz w:val="12"/>
                <w:szCs w:val="12"/>
                <w:lang w:val="en-US"/>
              </w:rPr>
              <w:t> </w:t>
            </w:r>
          </w:p>
        </w:tc>
      </w:tr>
      <w:tr w14:paraId="3D63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F5D5F21">
            <w:pPr>
              <w:spacing w:before="45" w:beforeLines="0" w:after="45" w:afterLines="0"/>
              <w:ind w:left="75"/>
              <w:jc w:val="right"/>
              <w:rPr>
                <w:rFonts w:hint="default"/>
                <w:b/>
                <w:sz w:val="12"/>
                <w:szCs w:val="12"/>
              </w:rPr>
            </w:pPr>
            <w:r>
              <w:rPr>
                <w:rFonts w:hint="default"/>
                <w:b/>
                <w:sz w:val="12"/>
                <w:szCs w:val="12"/>
              </w:rPr>
              <w:t>В лице:</w:t>
            </w:r>
            <w:r>
              <w:rPr>
                <w:rFonts w:hint="default"/>
                <w:sz w:val="12"/>
                <w:szCs w:val="12"/>
              </w:rPr>
              <w:br w:type="textWrapping"/>
            </w:r>
            <w:r>
              <w:rPr>
                <w:rFonts w:hint="default"/>
                <w:sz w:val="12"/>
                <w:szCs w:val="12"/>
              </w:rPr>
              <w:t>(Ф.И.О.)</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7505117">
            <w:pPr>
              <w:spacing w:before="45" w:beforeLines="0" w:after="45" w:afterLines="0"/>
              <w:ind w:left="75"/>
              <w:rPr>
                <w:rFonts w:hint="default"/>
                <w:sz w:val="14"/>
                <w:szCs w:val="14"/>
              </w:rPr>
            </w:pPr>
            <w:r>
              <w:rPr>
                <w:rFonts w:hint="default"/>
                <w:sz w:val="14"/>
                <w:szCs w:val="14"/>
                <w:lang w:val="en-US"/>
              </w:rPr>
              <w:t> </w:t>
            </w:r>
          </w:p>
        </w:tc>
      </w:tr>
      <w:tr w14:paraId="7101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51E90EF">
            <w:pPr>
              <w:spacing w:before="45" w:beforeLines="0" w:after="45" w:afterLines="0"/>
              <w:ind w:left="75"/>
              <w:jc w:val="right"/>
              <w:rPr>
                <w:rFonts w:hint="default"/>
                <w:b/>
                <w:sz w:val="12"/>
                <w:szCs w:val="12"/>
              </w:rPr>
            </w:pPr>
            <w:r>
              <w:rPr>
                <w:rFonts w:hint="default"/>
                <w:b/>
                <w:sz w:val="12"/>
                <w:szCs w:val="12"/>
              </w:rPr>
              <w:t>Документ, удостоверяющий личность:</w:t>
            </w:r>
            <w:r>
              <w:rPr>
                <w:rFonts w:hint="default"/>
                <w:sz w:val="12"/>
                <w:szCs w:val="12"/>
              </w:rPr>
              <w:br w:type="textWrapping"/>
            </w:r>
            <w:r>
              <w:rPr>
                <w:rFonts w:hint="default"/>
                <w:sz w:val="12"/>
                <w:szCs w:val="12"/>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FB8D7AA">
            <w:pPr>
              <w:spacing w:before="45" w:beforeLines="0" w:after="45" w:afterLines="0"/>
              <w:ind w:left="75"/>
              <w:rPr>
                <w:rFonts w:hint="default"/>
                <w:sz w:val="14"/>
                <w:szCs w:val="14"/>
              </w:rPr>
            </w:pPr>
            <w:r>
              <w:rPr>
                <w:rFonts w:hint="default"/>
                <w:sz w:val="14"/>
                <w:szCs w:val="14"/>
                <w:lang w:val="en-US"/>
              </w:rPr>
              <w:t> </w:t>
            </w:r>
          </w:p>
        </w:tc>
      </w:tr>
      <w:tr w14:paraId="71E9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A539C9B">
            <w:pPr>
              <w:spacing w:before="45" w:beforeLines="0" w:after="45" w:afterLines="0"/>
              <w:ind w:left="75"/>
              <w:jc w:val="right"/>
              <w:rPr>
                <w:rFonts w:hint="default"/>
                <w:b/>
                <w:sz w:val="12"/>
                <w:szCs w:val="12"/>
              </w:rPr>
            </w:pPr>
            <w:r>
              <w:rPr>
                <w:rFonts w:hint="default"/>
                <w:b/>
                <w:sz w:val="12"/>
                <w:szCs w:val="12"/>
              </w:rPr>
              <w:t>Действующий на основании:</w:t>
            </w:r>
            <w:r>
              <w:rPr>
                <w:rFonts w:hint="default"/>
                <w:sz w:val="12"/>
                <w:szCs w:val="12"/>
              </w:rPr>
              <w:br w:type="textWrapping"/>
            </w:r>
            <w:r>
              <w:rPr>
                <w:rFonts w:hint="default"/>
                <w:sz w:val="12"/>
                <w:szCs w:val="12"/>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1F595A4">
            <w:pPr>
              <w:spacing w:before="45" w:beforeLines="0" w:after="45" w:afterLines="0"/>
              <w:ind w:left="75"/>
              <w:rPr>
                <w:rFonts w:hint="default"/>
                <w:sz w:val="14"/>
                <w:szCs w:val="14"/>
              </w:rPr>
            </w:pPr>
            <w:r>
              <w:rPr>
                <w:rFonts w:hint="default"/>
                <w:sz w:val="14"/>
                <w:szCs w:val="14"/>
                <w:lang w:val="en-US"/>
              </w:rPr>
              <w:t> </w:t>
            </w:r>
          </w:p>
        </w:tc>
      </w:tr>
    </w:tbl>
    <w:p w14:paraId="19096DCF">
      <w:pPr>
        <w:spacing w:beforeLines="0" w:afterLines="0"/>
        <w:jc w:val="both"/>
        <w:rPr>
          <w:rFonts w:hint="default"/>
          <w:sz w:val="10"/>
          <w:szCs w:val="10"/>
        </w:rPr>
      </w:pPr>
      <w:r>
        <w:rPr>
          <w:rFonts w:hint="default"/>
          <w:sz w:val="10"/>
          <w:szCs w:val="10"/>
        </w:rPr>
        <w:t>Настоящим, своей волей и в своем интересе Уполномоченный представитель дает свое согласие ООО УК «Альфа-Капитал»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701D4E47">
      <w:pPr>
        <w:numPr>
          <w:ilvl w:val="0"/>
          <w:numId w:val="2"/>
        </w:numPr>
        <w:spacing w:beforeLines="0" w:afterLines="0"/>
        <w:jc w:val="both"/>
        <w:rPr>
          <w:rFonts w:hint="default"/>
          <w:sz w:val="10"/>
          <w:szCs w:val="10"/>
        </w:rPr>
      </w:pPr>
      <w:r>
        <w:rPr>
          <w:rFonts w:hint="default"/>
          <w:sz w:val="10"/>
          <w:szCs w:val="10"/>
        </w:rPr>
        <w:t>Управляющая компания фонда</w:t>
      </w:r>
    </w:p>
    <w:p w14:paraId="049B1B1F">
      <w:pPr>
        <w:numPr>
          <w:ilvl w:val="0"/>
          <w:numId w:val="2"/>
        </w:numPr>
        <w:spacing w:beforeLines="0" w:afterLines="0"/>
        <w:jc w:val="both"/>
        <w:rPr>
          <w:rFonts w:hint="default"/>
          <w:sz w:val="10"/>
          <w:szCs w:val="10"/>
        </w:rPr>
      </w:pPr>
      <w:r>
        <w:rPr>
          <w:rFonts w:hint="default"/>
          <w:sz w:val="10"/>
          <w:szCs w:val="10"/>
        </w:rPr>
        <w:t>Лицо, осуществляющее ведение реестра владельцев инвестиционных паев фонда</w:t>
      </w:r>
    </w:p>
    <w:p w14:paraId="094C5B01">
      <w:pPr>
        <w:numPr>
          <w:ilvl w:val="0"/>
          <w:numId w:val="2"/>
        </w:numPr>
        <w:spacing w:beforeLines="0" w:afterLines="0"/>
        <w:jc w:val="both"/>
        <w:rPr>
          <w:rFonts w:hint="default"/>
          <w:sz w:val="10"/>
          <w:szCs w:val="10"/>
        </w:rPr>
      </w:pPr>
      <w:r>
        <w:rPr>
          <w:rFonts w:hint="default"/>
          <w:sz w:val="10"/>
          <w:szCs w:val="10"/>
        </w:rPr>
        <w:t>Специализированный депозитарий фонда</w:t>
      </w:r>
    </w:p>
    <w:p w14:paraId="6909BF22">
      <w:pPr>
        <w:spacing w:beforeLines="0" w:afterLines="0"/>
        <w:jc w:val="both"/>
        <w:rPr>
          <w:rFonts w:hint="default"/>
          <w:sz w:val="10"/>
          <w:szCs w:val="10"/>
        </w:rPr>
      </w:pPr>
      <w:r>
        <w:rPr>
          <w:rFonts w:hint="default"/>
          <w:sz w:val="10"/>
          <w:szCs w:val="10"/>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5E109E55">
      <w:pPr>
        <w:spacing w:before="45" w:beforeLines="0" w:after="45" w:afterLines="0"/>
        <w:jc w:val="both"/>
        <w:rPr>
          <w:rFonts w:hint="default"/>
          <w:sz w:val="10"/>
          <w:szCs w:val="10"/>
        </w:rPr>
      </w:pPr>
      <w:r>
        <w:rPr>
          <w:rFonts w:hint="default"/>
          <w:sz w:val="10"/>
          <w:szCs w:val="10"/>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2FA498D0">
      <w:pPr>
        <w:spacing w:before="240" w:beforeLines="0" w:after="240" w:afterLines="0"/>
        <w:jc w:val="center"/>
        <w:rPr>
          <w:rFonts w:hint="default"/>
          <w:b/>
          <w:sz w:val="14"/>
          <w:szCs w:val="14"/>
        </w:rPr>
      </w:pPr>
    </w:p>
    <w:p w14:paraId="7C330D25">
      <w:pPr>
        <w:spacing w:before="375" w:beforeLines="0" w:after="375" w:afterLines="0"/>
        <w:jc w:val="center"/>
        <w:rPr>
          <w:rFonts w:hint="default"/>
          <w:b/>
          <w:sz w:val="14"/>
          <w:szCs w:val="14"/>
        </w:rPr>
      </w:pPr>
      <w:r>
        <w:rPr>
          <w:rFonts w:hint="default"/>
          <w:b/>
          <w:sz w:val="14"/>
          <w:szCs w:val="14"/>
        </w:rPr>
        <w:t xml:space="preserve">Прошу выдать мне инвестиционные паи при каждом поступлении денежных средств в оплату инвестиционных паев: </w:t>
      </w:r>
    </w:p>
    <w:tbl>
      <w:tblPr>
        <w:tblStyle w:val="7"/>
        <w:tblW w:w="51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44"/>
        <w:gridCol w:w="6412"/>
      </w:tblGrid>
      <w:tr w14:paraId="1F30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733" w:hRule="atLeast"/>
        </w:trPr>
        <w:tc>
          <w:tcPr>
            <w:tcW w:w="1874" w:type="pct"/>
            <w:tcBorders>
              <w:tl2br w:val="nil"/>
              <w:tr2bl w:val="nil"/>
            </w:tcBorders>
            <w:noWrap w:val="0"/>
            <w:vAlign w:val="top"/>
          </w:tcPr>
          <w:p w14:paraId="456F4647">
            <w:pPr>
              <w:spacing w:before="45" w:beforeLines="0" w:after="45" w:afterLines="0"/>
              <w:ind w:left="75"/>
              <w:jc w:val="right"/>
              <w:rPr>
                <w:rFonts w:hint="default"/>
                <w:sz w:val="9"/>
                <w:szCs w:val="9"/>
              </w:rPr>
            </w:pPr>
            <w:r>
              <w:rPr>
                <w:rFonts w:hint="default"/>
                <w:b/>
                <w:sz w:val="14"/>
                <w:szCs w:val="14"/>
              </w:rPr>
              <w:t>Реквизиты банковского счета лица, передавшего денежные средства в оплату инвестиционных паев</w:t>
            </w:r>
            <w:r>
              <w:rPr>
                <w:rFonts w:hint="default"/>
                <w:b/>
                <w:sz w:val="16"/>
                <w:szCs w:val="16"/>
              </w:rPr>
              <w:t>:</w:t>
            </w:r>
            <w:r>
              <w:rPr>
                <w:rFonts w:hint="default"/>
                <w:sz w:val="9"/>
                <w:szCs w:val="9"/>
              </w:rPr>
              <w:br w:type="textWrapping"/>
            </w:r>
            <w:r>
              <w:rPr>
                <w:rFonts w:hint="default"/>
                <w:sz w:val="9"/>
                <w:szCs w:val="9"/>
              </w:rPr>
              <w:t>(наименование получателя платежа, наименование банка, БИК, ИНН, к/с, р/с</w:t>
            </w:r>
          </w:p>
          <w:p w14:paraId="35EAA664">
            <w:pPr>
              <w:spacing w:before="45" w:beforeLines="0" w:after="45" w:afterLines="0"/>
              <w:ind w:left="75"/>
              <w:jc w:val="right"/>
              <w:rPr>
                <w:rFonts w:hint="default"/>
                <w:b/>
                <w:sz w:val="16"/>
                <w:szCs w:val="16"/>
              </w:rPr>
            </w:pPr>
            <w:r>
              <w:rPr>
                <w:rFonts w:hint="default"/>
                <w:b/>
                <w:sz w:val="16"/>
                <w:szCs w:val="16"/>
              </w:rPr>
              <w:t xml:space="preserve"> </w:t>
            </w:r>
          </w:p>
          <w:p w14:paraId="56CB7C02">
            <w:pPr>
              <w:spacing w:before="45" w:beforeLines="0" w:after="45" w:afterLines="0"/>
              <w:ind w:left="75"/>
              <w:jc w:val="right"/>
              <w:rPr>
                <w:rFonts w:hint="default"/>
                <w:b/>
                <w:sz w:val="16"/>
                <w:szCs w:val="16"/>
              </w:rPr>
            </w:pPr>
          </w:p>
        </w:tc>
        <w:tc>
          <w:tcPr>
            <w:tcW w:w="3126" w:type="pct"/>
            <w:tcBorders>
              <w:tl2br w:val="nil"/>
              <w:tr2bl w:val="nil"/>
            </w:tcBorders>
            <w:noWrap w:val="0"/>
            <w:vAlign w:val="top"/>
          </w:tcPr>
          <w:p w14:paraId="634F5596">
            <w:pPr>
              <w:spacing w:before="45" w:beforeLines="0" w:after="45" w:afterLines="0"/>
              <w:ind w:left="75"/>
              <w:rPr>
                <w:rFonts w:hint="default"/>
                <w:sz w:val="16"/>
                <w:szCs w:val="16"/>
              </w:rPr>
            </w:pPr>
            <w:r>
              <w:rPr>
                <w:rFonts w:hint="default"/>
                <w:sz w:val="16"/>
                <w:szCs w:val="16"/>
                <w:lang w:val="en-US"/>
              </w:rPr>
              <w:t> </w:t>
            </w:r>
          </w:p>
        </w:tc>
      </w:tr>
    </w:tbl>
    <w:p w14:paraId="53151C41">
      <w:pPr>
        <w:pBdr>
          <w:bottom w:val="single" w:color="808080" w:sz="6" w:space="0"/>
        </w:pBdr>
        <w:shd w:val="clear" w:color="auto" w:fill="C0C0C0"/>
        <w:spacing w:before="150" w:beforeLines="0" w:afterLines="0"/>
        <w:jc w:val="center"/>
        <w:outlineLvl w:val="2"/>
        <w:rPr>
          <w:rFonts w:hint="default"/>
          <w:b/>
          <w:sz w:val="14"/>
          <w:szCs w:val="14"/>
        </w:rPr>
      </w:pPr>
      <w:r>
        <w:rPr>
          <w:rFonts w:hint="default"/>
          <w:b/>
          <w:sz w:val="14"/>
          <w:szCs w:val="14"/>
        </w:rPr>
        <w:t>Информация о каждом номинальном держателе приобретаемых инвестиционных паев:</w:t>
      </w:r>
    </w:p>
    <w:p w14:paraId="023E6CF8">
      <w:pPr>
        <w:pBdr>
          <w:bottom w:val="single" w:color="808080" w:sz="6" w:space="0"/>
        </w:pBdr>
        <w:shd w:val="clear" w:color="auto" w:fill="C0C0C0"/>
        <w:spacing w:beforeLines="0" w:after="45" w:afterLines="0"/>
        <w:jc w:val="center"/>
        <w:outlineLvl w:val="2"/>
        <w:rPr>
          <w:rFonts w:hint="default"/>
          <w:b/>
          <w:sz w:val="14"/>
          <w:szCs w:val="14"/>
        </w:rPr>
      </w:pPr>
      <w:r>
        <w:rPr>
          <w:rFonts w:hint="default"/>
          <w:b/>
          <w:sz w:val="14"/>
          <w:szCs w:val="14"/>
        </w:rPr>
        <w:t>(полное наименование, номера счетов депо)</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9831"/>
      </w:tblGrid>
      <w:tr w14:paraId="7F9D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rHeight w:val="50" w:hRule="atLeast"/>
          <w:tblCellSpacing w:w="0" w:type="dxa"/>
          <w:jc w:val="center"/>
        </w:trPr>
        <w:tc>
          <w:tcPr>
            <w:tcW w:w="5000" w:type="pct"/>
            <w:tcBorders>
              <w:top w:val="nil"/>
              <w:left w:val="nil"/>
              <w:right w:val="nil"/>
              <w:tl2br w:val="nil"/>
              <w:tr2bl w:val="nil"/>
            </w:tcBorders>
            <w:noWrap w:val="0"/>
            <w:tcMar>
              <w:top w:w="30" w:type="dxa"/>
              <w:left w:w="75" w:type="dxa"/>
              <w:bottom w:w="30" w:type="dxa"/>
              <w:right w:w="75" w:type="dxa"/>
            </w:tcMar>
            <w:vAlign w:val="center"/>
          </w:tcPr>
          <w:p w14:paraId="0A62FB55">
            <w:pPr>
              <w:spacing w:before="45" w:beforeLines="0" w:after="45" w:afterLines="0"/>
              <w:rPr>
                <w:rFonts w:hint="default"/>
                <w:sz w:val="14"/>
                <w:szCs w:val="14"/>
              </w:rPr>
            </w:pPr>
          </w:p>
        </w:tc>
      </w:tr>
    </w:tbl>
    <w:p w14:paraId="0E00731A">
      <w:pPr>
        <w:pBdr>
          <w:bottom w:val="single" w:color="808080" w:sz="6" w:space="0"/>
        </w:pBdr>
        <w:shd w:val="clear" w:color="auto" w:fill="C0C0C0"/>
        <w:spacing w:before="150" w:beforeLines="0" w:after="45" w:afterLines="0"/>
        <w:jc w:val="center"/>
        <w:outlineLvl w:val="2"/>
        <w:rPr>
          <w:rFonts w:hint="default"/>
          <w:b/>
          <w:sz w:val="14"/>
          <w:szCs w:val="14"/>
        </w:rPr>
      </w:pPr>
      <w:r>
        <w:rPr>
          <w:rFonts w:hint="default"/>
          <w:b/>
          <w:sz w:val="14"/>
          <w:szCs w:val="14"/>
        </w:rPr>
        <w:t>Информация о приобретателе инвестиционных паев, на основании распоряжения которого действует номинальный держатель</w:t>
      </w:r>
    </w:p>
    <w:tbl>
      <w:tblPr>
        <w:tblStyle w:val="7"/>
        <w:tblW w:w="5396"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2812"/>
        <w:gridCol w:w="1121"/>
        <w:gridCol w:w="789"/>
        <w:gridCol w:w="5724"/>
        <w:gridCol w:w="24"/>
        <w:gridCol w:w="246"/>
      </w:tblGrid>
      <w:tr w14:paraId="4C2B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After w:val="2"/>
          <w:wBefore w:w="0" w:type="pct"/>
          <w:wAfter w:w="125" w:type="pct"/>
          <w:trHeight w:val="129" w:hRule="atLeast"/>
          <w:tblCellSpacing w:w="0" w:type="dxa"/>
        </w:trPr>
        <w:tc>
          <w:tcPr>
            <w:tcW w:w="1835" w:type="pct"/>
            <w:gridSpan w:val="2"/>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AC5E679">
            <w:pPr>
              <w:spacing w:before="45" w:beforeLines="0" w:after="45" w:afterLines="0"/>
              <w:ind w:left="75"/>
              <w:jc w:val="right"/>
              <w:rPr>
                <w:rFonts w:hint="default"/>
                <w:b/>
                <w:sz w:val="12"/>
                <w:szCs w:val="12"/>
              </w:rPr>
            </w:pPr>
            <w:r>
              <w:rPr>
                <w:rFonts w:hint="default"/>
                <w:b/>
                <w:sz w:val="12"/>
                <w:szCs w:val="12"/>
              </w:rPr>
              <w:t xml:space="preserve">        Ф.И.О./Полное наименование:</w:t>
            </w:r>
          </w:p>
        </w:tc>
        <w:tc>
          <w:tcPr>
            <w:tcW w:w="0" w:type="auto"/>
            <w:gridSpan w:val="2"/>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3D7292C">
            <w:pPr>
              <w:spacing w:before="45" w:beforeLines="0" w:after="45" w:afterLines="0"/>
              <w:ind w:left="75"/>
              <w:rPr>
                <w:rFonts w:hint="default"/>
                <w:sz w:val="12"/>
                <w:szCs w:val="12"/>
              </w:rPr>
            </w:pPr>
          </w:p>
        </w:tc>
      </w:tr>
      <w:tr w14:paraId="4B7F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After w:val="2"/>
          <w:wBefore w:w="0" w:type="pct"/>
          <w:wAfter w:w="125" w:type="pct"/>
          <w:trHeight w:val="182" w:hRule="atLeast"/>
          <w:tblCellSpacing w:w="0" w:type="dxa"/>
        </w:trPr>
        <w:tc>
          <w:tcPr>
            <w:tcW w:w="1835" w:type="pct"/>
            <w:gridSpan w:val="2"/>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BAAFB57">
            <w:pPr>
              <w:spacing w:before="45" w:beforeLines="0" w:after="45" w:afterLines="0"/>
              <w:ind w:left="75"/>
              <w:jc w:val="right"/>
              <w:rPr>
                <w:rFonts w:hint="default"/>
                <w:b/>
                <w:sz w:val="12"/>
                <w:szCs w:val="12"/>
              </w:rPr>
            </w:pPr>
            <w:r>
              <w:rPr>
                <w:rFonts w:hint="default"/>
                <w:b/>
                <w:sz w:val="12"/>
                <w:szCs w:val="12"/>
              </w:rPr>
              <w:t>Документ:</w:t>
            </w:r>
            <w:r>
              <w:rPr>
                <w:rFonts w:hint="default"/>
                <w:sz w:val="12"/>
                <w:szCs w:val="12"/>
              </w:rPr>
              <w:br w:type="textWrapping"/>
            </w:r>
            <w:r>
              <w:rPr>
                <w:rFonts w:hint="default"/>
                <w:sz w:val="12"/>
                <w:szCs w:val="12"/>
              </w:rPr>
              <w:t>(наименование документа, №, кем выдан, дата выдачи)</w:t>
            </w:r>
          </w:p>
        </w:tc>
        <w:tc>
          <w:tcPr>
            <w:tcW w:w="0" w:type="auto"/>
            <w:gridSpan w:val="2"/>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2287157">
            <w:pPr>
              <w:spacing w:before="45" w:beforeLines="0" w:after="45" w:afterLines="0"/>
              <w:ind w:left="75"/>
              <w:rPr>
                <w:rFonts w:hint="default"/>
                <w:sz w:val="12"/>
                <w:szCs w:val="12"/>
              </w:rPr>
            </w:pPr>
            <w:r>
              <w:rPr>
                <w:rFonts w:hint="default"/>
                <w:sz w:val="12"/>
                <w:szCs w:val="12"/>
                <w:lang w:val="en-US"/>
              </w:rPr>
              <w:t> </w:t>
            </w:r>
          </w:p>
        </w:tc>
      </w:tr>
      <w:tr w14:paraId="2D1C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After w:val="2"/>
          <w:wBefore w:w="0" w:type="pct"/>
          <w:wAfter w:w="125" w:type="pct"/>
          <w:trHeight w:val="212" w:hRule="atLeast"/>
          <w:tblCellSpacing w:w="0" w:type="dxa"/>
        </w:trPr>
        <w:tc>
          <w:tcPr>
            <w:tcW w:w="1835" w:type="pct"/>
            <w:gridSpan w:val="2"/>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E1F0226">
            <w:pPr>
              <w:spacing w:before="45" w:beforeLines="0" w:after="45" w:afterLines="0"/>
              <w:ind w:left="75"/>
              <w:jc w:val="right"/>
              <w:rPr>
                <w:rFonts w:hint="default"/>
                <w:b/>
                <w:sz w:val="12"/>
                <w:szCs w:val="12"/>
              </w:rPr>
            </w:pPr>
            <w:r>
              <w:rPr>
                <w:rFonts w:hint="default"/>
                <w:b/>
                <w:sz w:val="12"/>
                <w:szCs w:val="12"/>
                <w:lang/>
              </w:rPr>
              <w:t>Номер счета депо приобретателя инвестиционных паев:</w:t>
            </w:r>
          </w:p>
        </w:tc>
        <w:tc>
          <w:tcPr>
            <w:tcW w:w="0" w:type="auto"/>
            <w:gridSpan w:val="2"/>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5367F25">
            <w:pPr>
              <w:spacing w:before="45" w:beforeLines="0" w:after="45" w:afterLines="0"/>
              <w:ind w:left="75"/>
              <w:rPr>
                <w:rFonts w:hint="default"/>
                <w:sz w:val="12"/>
                <w:szCs w:val="12"/>
              </w:rPr>
            </w:pPr>
          </w:p>
        </w:tc>
      </w:tr>
      <w:tr w14:paraId="6DF9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pct"/>
          <w:wAfter w:w="0" w:type="pct"/>
          <w:trHeight w:val="40" w:hRule="atLeast"/>
        </w:trPr>
        <w:tc>
          <w:tcPr>
            <w:tcW w:w="1312" w:type="pct"/>
            <w:tcBorders>
              <w:tl2br w:val="nil"/>
              <w:tr2bl w:val="nil"/>
            </w:tcBorders>
            <w:noWrap w:val="0"/>
            <w:vAlign w:val="top"/>
          </w:tcPr>
          <w:p w14:paraId="088E6AFE">
            <w:pPr>
              <w:spacing w:before="240" w:beforeLines="0" w:after="240" w:afterLines="0"/>
              <w:rPr>
                <w:rFonts w:hint="default"/>
                <w:b/>
                <w:sz w:val="12"/>
                <w:szCs w:val="12"/>
              </w:rPr>
            </w:pPr>
            <w:r>
              <w:rPr>
                <w:rFonts w:hint="default"/>
                <w:sz w:val="12"/>
                <w:szCs w:val="12"/>
              </w:rPr>
              <w:t>Настоящая заявка носит безотзывный характер.</w:t>
            </w:r>
            <w:r>
              <w:rPr>
                <w:rFonts w:hint="default"/>
                <w:sz w:val="12"/>
                <w:szCs w:val="12"/>
              </w:rPr>
              <w:br w:type="textWrapping"/>
            </w:r>
            <w:r>
              <w:rPr>
                <w:rFonts w:hint="default"/>
                <w:sz w:val="12"/>
                <w:szCs w:val="12"/>
              </w:rPr>
              <w:t>С Правилами Фонда ознакомлен.</w:t>
            </w:r>
          </w:p>
        </w:tc>
        <w:tc>
          <w:tcPr>
            <w:tcW w:w="891" w:type="pct"/>
            <w:gridSpan w:val="2"/>
            <w:tcBorders>
              <w:tl2br w:val="nil"/>
              <w:tr2bl w:val="nil"/>
            </w:tcBorders>
            <w:noWrap w:val="0"/>
            <w:vAlign w:val="top"/>
          </w:tcPr>
          <w:p w14:paraId="48339EB2">
            <w:pPr>
              <w:keepNext/>
              <w:spacing w:beforeLines="0" w:afterLines="0"/>
              <w:outlineLvl w:val="3"/>
              <w:rPr>
                <w:rFonts w:hint="default"/>
                <w:b/>
                <w:sz w:val="12"/>
                <w:szCs w:val="12"/>
              </w:rPr>
            </w:pPr>
            <w:r>
              <w:rPr>
                <w:rFonts w:hint="default"/>
                <w:b/>
                <w:sz w:val="12"/>
                <w:szCs w:val="12"/>
              </w:rPr>
              <w:t xml:space="preserve">  </w:t>
            </w:r>
          </w:p>
        </w:tc>
        <w:tc>
          <w:tcPr>
            <w:tcW w:w="2682" w:type="pct"/>
            <w:gridSpan w:val="2"/>
            <w:tcBorders>
              <w:tl2br w:val="nil"/>
              <w:tr2bl w:val="nil"/>
            </w:tcBorders>
            <w:noWrap w:val="0"/>
            <w:vAlign w:val="top"/>
          </w:tcPr>
          <w:p w14:paraId="3D7F2C5E">
            <w:pPr>
              <w:keepNext/>
              <w:spacing w:beforeLines="0" w:afterLines="0"/>
              <w:outlineLvl w:val="3"/>
              <w:rPr>
                <w:rFonts w:hint="default"/>
                <w:b/>
                <w:sz w:val="12"/>
                <w:szCs w:val="12"/>
              </w:rPr>
            </w:pPr>
            <w:r>
              <w:rPr>
                <w:rFonts w:hint="default"/>
                <w:b/>
                <w:sz w:val="12"/>
                <w:szCs w:val="12"/>
              </w:rPr>
              <w:t xml:space="preserve"> </w:t>
            </w:r>
          </w:p>
        </w:tc>
        <w:tc>
          <w:tcPr>
            <w:tcW w:w="115" w:type="pct"/>
            <w:tcBorders>
              <w:tl2br w:val="nil"/>
              <w:tr2bl w:val="nil"/>
            </w:tcBorders>
            <w:noWrap w:val="0"/>
            <w:vAlign w:val="top"/>
          </w:tcPr>
          <w:p w14:paraId="2D508640">
            <w:pPr>
              <w:spacing w:beforeLines="0" w:after="60" w:afterLines="0"/>
              <w:jc w:val="both"/>
              <w:rPr>
                <w:rFonts w:hint="default"/>
                <w:sz w:val="12"/>
                <w:szCs w:val="12"/>
              </w:rPr>
            </w:pPr>
          </w:p>
        </w:tc>
      </w:tr>
    </w:tbl>
    <w:p w14:paraId="7323C764">
      <w:pPr>
        <w:spacing w:before="240" w:beforeLines="0" w:after="240" w:afterLines="0"/>
        <w:rPr>
          <w:rFonts w:hint="default"/>
          <w:sz w:val="12"/>
          <w:szCs w:val="12"/>
        </w:rPr>
      </w:pPr>
      <w:r>
        <w:rPr>
          <w:rFonts w:hint="default"/>
          <w:sz w:val="12"/>
          <w:szCs w:val="12"/>
        </w:rPr>
        <w:t xml:space="preserve">Подпись                                                                                                             Подпись лица,     </w:t>
      </w:r>
      <w:r>
        <w:rPr>
          <w:rFonts w:hint="default"/>
          <w:sz w:val="12"/>
          <w:szCs w:val="12"/>
        </w:rPr>
        <w:br w:type="textWrapping"/>
      </w:r>
      <w:r>
        <w:rPr>
          <w:rFonts w:hint="default"/>
          <w:sz w:val="12"/>
          <w:szCs w:val="12"/>
        </w:rPr>
        <w:t>Уполномоченного представителя</w:t>
      </w:r>
      <w:r>
        <w:rPr>
          <w:rFonts w:hint="default"/>
          <w:b/>
          <w:sz w:val="12"/>
          <w:szCs w:val="12"/>
          <w:u w:val="single"/>
        </w:rPr>
        <w:t>_</w:t>
      </w:r>
      <w:r>
        <w:rPr>
          <w:rFonts w:hint="default"/>
          <w:sz w:val="12"/>
          <w:szCs w:val="12"/>
          <w:u w:val="single"/>
        </w:rPr>
        <w:t>_____________________</w:t>
      </w:r>
      <w:r>
        <w:rPr>
          <w:rFonts w:hint="default"/>
          <w:b/>
          <w:sz w:val="12"/>
          <w:szCs w:val="12"/>
        </w:rPr>
        <w:t xml:space="preserve"> </w:t>
      </w:r>
      <w:r>
        <w:rPr>
          <w:rFonts w:hint="default"/>
          <w:sz w:val="12"/>
          <w:szCs w:val="12"/>
        </w:rPr>
        <w:t xml:space="preserve">                      принявшего заявку</w:t>
      </w:r>
      <w:r>
        <w:rPr>
          <w:rFonts w:hint="default"/>
          <w:sz w:val="12"/>
          <w:szCs w:val="12"/>
          <w:u w:val="single"/>
        </w:rPr>
        <w:t xml:space="preserve">_______________________                                                                                                         </w:t>
      </w:r>
      <w:r>
        <w:rPr>
          <w:rFonts w:hint="default"/>
          <w:sz w:val="12"/>
          <w:szCs w:val="12"/>
        </w:rPr>
        <w:br w:type="textWrapping"/>
      </w:r>
    </w:p>
    <w:p w14:paraId="6DA60712">
      <w:pPr>
        <w:spacing w:before="45" w:beforeLines="0" w:after="45" w:afterLines="0"/>
        <w:jc w:val="right"/>
        <w:rPr>
          <w:rFonts w:hint="default"/>
          <w:sz w:val="16"/>
          <w:szCs w:val="16"/>
        </w:rPr>
      </w:pPr>
    </w:p>
    <w:p w14:paraId="1D3D69FA">
      <w:pPr>
        <w:spacing w:before="45" w:beforeLines="0" w:after="45" w:afterLines="0"/>
        <w:jc w:val="right"/>
        <w:rPr>
          <w:rFonts w:hint="default"/>
          <w:sz w:val="16"/>
          <w:szCs w:val="16"/>
        </w:rPr>
      </w:pPr>
    </w:p>
    <w:p w14:paraId="4DE51E1A">
      <w:pPr>
        <w:spacing w:before="45" w:beforeLines="0" w:after="45" w:afterLines="0"/>
        <w:jc w:val="right"/>
        <w:rPr>
          <w:rFonts w:hint="default"/>
          <w:sz w:val="16"/>
          <w:szCs w:val="16"/>
        </w:rPr>
      </w:pPr>
    </w:p>
    <w:p w14:paraId="2EBF8980">
      <w:pPr>
        <w:spacing w:before="45" w:beforeLines="0" w:after="45" w:afterLines="0"/>
        <w:jc w:val="right"/>
        <w:rPr>
          <w:rFonts w:hint="default"/>
          <w:sz w:val="16"/>
          <w:szCs w:val="16"/>
        </w:rPr>
      </w:pPr>
    </w:p>
    <w:p w14:paraId="06A9AF64">
      <w:pPr>
        <w:spacing w:before="45" w:beforeLines="0" w:after="45" w:afterLines="0"/>
        <w:jc w:val="right"/>
        <w:rPr>
          <w:rFonts w:hint="default"/>
          <w:sz w:val="16"/>
          <w:szCs w:val="16"/>
        </w:rPr>
      </w:pPr>
      <w:r>
        <w:rPr>
          <w:rFonts w:hint="default"/>
          <w:sz w:val="16"/>
          <w:szCs w:val="16"/>
        </w:rPr>
        <w:t xml:space="preserve">Приложение № 5 к Правилам Фонда </w:t>
      </w:r>
    </w:p>
    <w:p w14:paraId="0C2E7F0D">
      <w:pPr>
        <w:spacing w:beforeLines="0" w:afterLines="0"/>
        <w:rPr>
          <w:rFonts w:hint="default"/>
          <w:sz w:val="16"/>
          <w:szCs w:val="16"/>
        </w:rPr>
      </w:pPr>
      <w:r>
        <w:rPr>
          <w:rFonts w:hint="default"/>
          <w:sz w:val="24"/>
          <w:szCs w:val="24"/>
        </w:rPr>
        <w:t xml:space="preserve">  </w:t>
      </w:r>
    </w:p>
    <w:p w14:paraId="6F0EB7C6">
      <w:pPr>
        <w:spacing w:before="375" w:beforeLines="0" w:after="375" w:afterLines="0"/>
        <w:jc w:val="center"/>
        <w:outlineLvl w:val="0"/>
        <w:rPr>
          <w:rFonts w:hint="default"/>
          <w:b/>
          <w:kern w:val="36"/>
          <w:sz w:val="24"/>
          <w:szCs w:val="24"/>
        </w:rPr>
      </w:pPr>
      <w:r>
        <w:rPr>
          <w:rFonts w:hint="default"/>
          <w:b/>
          <w:kern w:val="36"/>
          <w:sz w:val="24"/>
          <w:szCs w:val="24"/>
        </w:rPr>
        <w:t xml:space="preserve">Заявка на погашение инвестиционных паев № </w:t>
      </w:r>
      <w:r>
        <w:rPr>
          <w:rFonts w:hint="default"/>
          <w:kern w:val="36"/>
          <w:sz w:val="24"/>
          <w:szCs w:val="24"/>
        </w:rPr>
        <w:br w:type="textWrapping"/>
      </w:r>
      <w:r>
        <w:rPr>
          <w:rFonts w:hint="default"/>
          <w:b/>
          <w:kern w:val="36"/>
          <w:sz w:val="24"/>
          <w:szCs w:val="24"/>
        </w:rPr>
        <w:t>для юридических лиц</w:t>
      </w:r>
    </w:p>
    <w:p w14:paraId="001EC88F">
      <w:pPr>
        <w:spacing w:before="45" w:beforeLines="0" w:after="45" w:afterLines="0"/>
        <w:rPr>
          <w:rFonts w:hint="default"/>
          <w:sz w:val="18"/>
          <w:szCs w:val="18"/>
        </w:rPr>
      </w:pPr>
      <w:r>
        <w:rPr>
          <w:rFonts w:hint="default"/>
          <w:b/>
          <w:sz w:val="18"/>
          <w:szCs w:val="18"/>
        </w:rPr>
        <w:t xml:space="preserve">Дата: ___________ Время: </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23650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5964558">
            <w:pPr>
              <w:spacing w:before="45" w:beforeLines="0" w:after="45" w:afterLines="0"/>
              <w:ind w:left="75"/>
              <w:jc w:val="right"/>
              <w:rPr>
                <w:rFonts w:hint="default"/>
                <w:b/>
                <w:sz w:val="16"/>
                <w:szCs w:val="16"/>
              </w:rPr>
            </w:pPr>
            <w:r>
              <w:rPr>
                <w:rFonts w:hint="default"/>
                <w:b/>
                <w:sz w:val="16"/>
                <w:szCs w:val="16"/>
              </w:rPr>
              <w:t>Полное название фонда:</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C4E22A8">
            <w:pPr>
              <w:spacing w:before="45" w:beforeLines="0" w:after="45" w:afterLines="0"/>
              <w:ind w:left="75"/>
              <w:rPr>
                <w:rFonts w:hint="default"/>
                <w:sz w:val="16"/>
                <w:szCs w:val="16"/>
              </w:rPr>
            </w:pPr>
            <w:r>
              <w:rPr>
                <w:rFonts w:hint="default"/>
                <w:sz w:val="16"/>
                <w:szCs w:val="16"/>
                <w:lang w:val="en-US"/>
              </w:rPr>
              <w:t> </w:t>
            </w:r>
          </w:p>
        </w:tc>
      </w:tr>
      <w:tr w14:paraId="06AC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171EDDA">
            <w:pPr>
              <w:spacing w:before="45" w:beforeLines="0" w:after="45" w:afterLines="0"/>
              <w:ind w:left="75"/>
              <w:jc w:val="right"/>
              <w:rPr>
                <w:rFonts w:hint="default"/>
                <w:b/>
                <w:sz w:val="16"/>
                <w:szCs w:val="16"/>
              </w:rPr>
            </w:pPr>
            <w:r>
              <w:rPr>
                <w:rFonts w:hint="default"/>
                <w:b/>
                <w:sz w:val="16"/>
                <w:szCs w:val="16"/>
              </w:rPr>
              <w:t>Полное фирменное наименование Управляющей компании: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A18BFC1">
            <w:pPr>
              <w:spacing w:before="45" w:beforeLines="0" w:after="45" w:afterLines="0"/>
              <w:ind w:left="75"/>
              <w:rPr>
                <w:rFonts w:hint="default"/>
                <w:sz w:val="16"/>
                <w:szCs w:val="16"/>
              </w:rPr>
            </w:pPr>
            <w:r>
              <w:rPr>
                <w:rFonts w:hint="default"/>
                <w:sz w:val="16"/>
                <w:szCs w:val="16"/>
                <w:lang w:val="en-US"/>
              </w:rPr>
              <w:t> </w:t>
            </w:r>
          </w:p>
        </w:tc>
      </w:tr>
    </w:tbl>
    <w:p w14:paraId="009146F0">
      <w:pPr>
        <w:pBdr>
          <w:bottom w:val="single" w:color="808080" w:sz="6" w:space="0"/>
        </w:pBdr>
        <w:shd w:val="clear" w:color="auto" w:fill="C0C0C0"/>
        <w:spacing w:before="150" w:beforeLines="0" w:after="45" w:afterLines="0"/>
        <w:jc w:val="center"/>
        <w:outlineLvl w:val="2"/>
        <w:rPr>
          <w:rFonts w:hint="default" w:cs="Arial"/>
          <w:b/>
          <w:sz w:val="16"/>
          <w:szCs w:val="16"/>
          <w:lang w:val="en-US"/>
        </w:rPr>
      </w:pPr>
      <w:r>
        <w:rPr>
          <w:rFonts w:hint="default" w:cs="Arial"/>
          <w:b/>
          <w:sz w:val="16"/>
          <w:szCs w:val="16"/>
          <w:lang w:val="en-US"/>
        </w:rPr>
        <w:t>Заявитель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4B02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21EB338">
            <w:pPr>
              <w:spacing w:before="45" w:beforeLines="0" w:after="45" w:afterLines="0"/>
              <w:ind w:left="75"/>
              <w:jc w:val="right"/>
              <w:rPr>
                <w:rFonts w:hint="default"/>
                <w:b/>
                <w:sz w:val="16"/>
                <w:szCs w:val="16"/>
              </w:rPr>
            </w:pPr>
            <w:r>
              <w:rPr>
                <w:rFonts w:hint="default"/>
                <w:b/>
                <w:sz w:val="16"/>
                <w:szCs w:val="16"/>
              </w:rPr>
              <w:t>Полное 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ED2EE2C">
            <w:pPr>
              <w:spacing w:before="45" w:beforeLines="0" w:after="45" w:afterLines="0"/>
              <w:ind w:left="75"/>
              <w:rPr>
                <w:rFonts w:hint="default"/>
                <w:sz w:val="16"/>
                <w:szCs w:val="16"/>
              </w:rPr>
            </w:pPr>
            <w:r>
              <w:rPr>
                <w:rFonts w:hint="default"/>
                <w:sz w:val="16"/>
                <w:szCs w:val="16"/>
                <w:lang w:val="en-US"/>
              </w:rPr>
              <w:t> </w:t>
            </w:r>
          </w:p>
        </w:tc>
      </w:tr>
      <w:tr w14:paraId="677B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BF0774F">
            <w:pPr>
              <w:spacing w:before="45" w:beforeLines="0" w:after="45" w:afterLines="0"/>
              <w:ind w:left="75"/>
              <w:jc w:val="right"/>
              <w:rPr>
                <w:rFonts w:hint="default"/>
                <w:b/>
                <w:sz w:val="16"/>
                <w:szCs w:val="16"/>
              </w:rPr>
            </w:pPr>
            <w:r>
              <w:rPr>
                <w:rFonts w:hint="default"/>
                <w:b/>
                <w:sz w:val="16"/>
                <w:szCs w:val="16"/>
              </w:rPr>
              <w:t>Документ:</w:t>
            </w:r>
            <w:r>
              <w:rPr>
                <w:rFonts w:hint="default"/>
                <w:sz w:val="9"/>
                <w:szCs w:val="9"/>
              </w:rPr>
              <w:br w:type="textWrapping"/>
            </w:r>
            <w:r>
              <w:rPr>
                <w:rFonts w:hint="default" w:cs="Arial"/>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1ABF3CA">
            <w:pPr>
              <w:spacing w:before="45" w:beforeLines="0" w:after="45" w:afterLines="0"/>
              <w:ind w:left="75"/>
              <w:rPr>
                <w:rFonts w:hint="default"/>
                <w:sz w:val="16"/>
                <w:szCs w:val="16"/>
              </w:rPr>
            </w:pPr>
            <w:r>
              <w:rPr>
                <w:rFonts w:hint="default"/>
                <w:sz w:val="16"/>
                <w:szCs w:val="16"/>
                <w:lang w:val="en-US"/>
              </w:rPr>
              <w:t> </w:t>
            </w:r>
          </w:p>
        </w:tc>
      </w:tr>
      <w:tr w14:paraId="71BA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DADC460">
            <w:pPr>
              <w:spacing w:before="45" w:beforeLines="0" w:after="45" w:afterLines="0"/>
              <w:ind w:left="75"/>
              <w:jc w:val="right"/>
              <w:rPr>
                <w:rFonts w:hint="default"/>
                <w:b/>
                <w:sz w:val="16"/>
                <w:szCs w:val="16"/>
                <w:lang w:val="en-US"/>
              </w:rPr>
            </w:pPr>
            <w:r>
              <w:rPr>
                <w:rFonts w:hint="default"/>
                <w:b/>
                <w:sz w:val="16"/>
                <w:szCs w:val="16"/>
              </w:rPr>
              <w:t>Номер лицевого счета:</w:t>
            </w:r>
            <w:r>
              <w:rPr>
                <w:rFonts w:hint="default"/>
                <w:b/>
                <w:sz w:val="16"/>
                <w:szCs w:val="16"/>
                <w:lang w:val="en-US"/>
              </w:rPr>
              <w:t>*</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18732BC">
            <w:pPr>
              <w:spacing w:beforeLines="0" w:afterLines="0"/>
              <w:ind w:left="75"/>
              <w:rPr>
                <w:rFonts w:hint="default"/>
                <w:sz w:val="24"/>
                <w:szCs w:val="24"/>
              </w:rPr>
            </w:pPr>
          </w:p>
        </w:tc>
      </w:tr>
    </w:tbl>
    <w:p w14:paraId="464350BC">
      <w:pPr>
        <w:pBdr>
          <w:bottom w:val="single" w:color="808080" w:sz="6" w:space="0"/>
        </w:pBdr>
        <w:shd w:val="clear" w:color="auto" w:fill="C0C0C0"/>
        <w:spacing w:before="150" w:beforeLines="0" w:after="45" w:afterLines="0"/>
        <w:jc w:val="center"/>
        <w:outlineLvl w:val="2"/>
        <w:rPr>
          <w:rFonts w:hint="default" w:cs="Arial"/>
          <w:b/>
          <w:sz w:val="16"/>
          <w:szCs w:val="16"/>
          <w:lang w:val="en-US"/>
        </w:rPr>
      </w:pPr>
      <w:r>
        <w:rPr>
          <w:rFonts w:hint="default" w:cs="Arial"/>
          <w:b/>
          <w:sz w:val="16"/>
          <w:szCs w:val="16"/>
          <w:lang w:val="en-US"/>
        </w:rPr>
        <w:t>Уполномоченный представитель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2AD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1EB183B">
            <w:pPr>
              <w:spacing w:before="45" w:beforeLines="0" w:after="45" w:afterLines="0"/>
              <w:ind w:left="75"/>
              <w:jc w:val="right"/>
              <w:rPr>
                <w:rFonts w:hint="default"/>
                <w:b/>
                <w:sz w:val="16"/>
                <w:szCs w:val="16"/>
              </w:rPr>
            </w:pPr>
            <w:r>
              <w:rPr>
                <w:rFonts w:hint="default"/>
                <w:b/>
                <w:sz w:val="16"/>
                <w:szCs w:val="16"/>
              </w:rPr>
              <w:t>Ф.И.О/Наименование: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D1C1457">
            <w:pPr>
              <w:spacing w:before="45" w:beforeLines="0" w:after="45" w:afterLines="0"/>
              <w:ind w:left="75"/>
              <w:rPr>
                <w:rFonts w:hint="default"/>
                <w:sz w:val="16"/>
                <w:szCs w:val="16"/>
              </w:rPr>
            </w:pPr>
            <w:r>
              <w:rPr>
                <w:rFonts w:hint="default"/>
                <w:sz w:val="16"/>
                <w:szCs w:val="16"/>
                <w:lang w:val="en-US"/>
              </w:rPr>
              <w:t> </w:t>
            </w:r>
          </w:p>
        </w:tc>
      </w:tr>
      <w:tr w14:paraId="39B0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E190DB7">
            <w:pPr>
              <w:spacing w:before="45" w:beforeLines="0" w:after="45" w:afterLines="0"/>
              <w:ind w:left="75"/>
              <w:jc w:val="right"/>
              <w:rPr>
                <w:rFonts w:hint="default"/>
                <w:b/>
                <w:sz w:val="16"/>
                <w:szCs w:val="16"/>
              </w:rPr>
            </w:pPr>
            <w:r>
              <w:rPr>
                <w:rFonts w:hint="default"/>
                <w:b/>
                <w:sz w:val="16"/>
                <w:szCs w:val="16"/>
              </w:rPr>
              <w:t>Действующий на основании:</w:t>
            </w:r>
            <w:r>
              <w:rPr>
                <w:rFonts w:hint="default"/>
                <w:sz w:val="9"/>
                <w:szCs w:val="9"/>
              </w:rPr>
              <w:br w:type="textWrapping"/>
            </w:r>
            <w:r>
              <w:rPr>
                <w:rFonts w:hint="default" w:cs="Arial"/>
                <w:sz w:val="9"/>
                <w:szCs w:val="16"/>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1BAB89E">
            <w:pPr>
              <w:spacing w:before="45" w:beforeLines="0" w:after="45" w:afterLines="0"/>
              <w:ind w:left="75"/>
              <w:rPr>
                <w:rFonts w:hint="default"/>
                <w:sz w:val="16"/>
                <w:szCs w:val="16"/>
              </w:rPr>
            </w:pPr>
            <w:r>
              <w:rPr>
                <w:rFonts w:hint="default"/>
                <w:sz w:val="16"/>
                <w:szCs w:val="16"/>
                <w:lang w:val="en-US"/>
              </w:rPr>
              <w:t> </w:t>
            </w:r>
          </w:p>
        </w:tc>
      </w:tr>
      <w:tr w14:paraId="33D8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383A2BBE">
            <w:pPr>
              <w:spacing w:before="45" w:beforeLines="0" w:after="45" w:afterLines="0"/>
              <w:ind w:left="75"/>
              <w:jc w:val="center"/>
              <w:outlineLvl w:val="1"/>
              <w:rPr>
                <w:rFonts w:hint="default"/>
                <w:b/>
                <w:sz w:val="14"/>
                <w:szCs w:val="14"/>
                <w:u w:val="single"/>
                <w:lang w:val="en-US"/>
              </w:rPr>
            </w:pPr>
            <w:r>
              <w:rPr>
                <w:rFonts w:hint="default"/>
                <w:b/>
                <w:sz w:val="14"/>
                <w:szCs w:val="14"/>
                <w:u w:val="single"/>
                <w:lang w:val="en-US"/>
              </w:rPr>
              <w:t>Для физических лиц</w:t>
            </w:r>
          </w:p>
        </w:tc>
      </w:tr>
      <w:tr w14:paraId="75BB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2E5CF34">
            <w:pPr>
              <w:spacing w:before="45" w:beforeLines="0" w:after="45" w:afterLines="0"/>
              <w:ind w:left="75"/>
              <w:jc w:val="right"/>
              <w:rPr>
                <w:rFonts w:hint="default"/>
                <w:b/>
                <w:sz w:val="16"/>
                <w:szCs w:val="16"/>
              </w:rPr>
            </w:pPr>
            <w:r>
              <w:rPr>
                <w:rFonts w:hint="default"/>
                <w:b/>
                <w:sz w:val="16"/>
                <w:szCs w:val="16"/>
              </w:rPr>
              <w:t>Документ, удостоверяющий личность представителя:</w:t>
            </w:r>
            <w:r>
              <w:rPr>
                <w:rFonts w:hint="default"/>
                <w:sz w:val="9"/>
                <w:szCs w:val="9"/>
              </w:rPr>
              <w:br w:type="textWrapping"/>
            </w:r>
            <w:r>
              <w:rPr>
                <w:rFonts w:hint="default" w:cs="Arial"/>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70B93E3">
            <w:pPr>
              <w:spacing w:before="45" w:beforeLines="0" w:after="45" w:afterLines="0"/>
              <w:ind w:left="75"/>
              <w:rPr>
                <w:rFonts w:hint="default"/>
                <w:sz w:val="16"/>
                <w:szCs w:val="16"/>
              </w:rPr>
            </w:pPr>
            <w:r>
              <w:rPr>
                <w:rFonts w:hint="default"/>
                <w:sz w:val="16"/>
                <w:szCs w:val="16"/>
                <w:lang w:val="en-US"/>
              </w:rPr>
              <w:t> </w:t>
            </w:r>
          </w:p>
        </w:tc>
      </w:tr>
      <w:tr w14:paraId="4213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71B480D4">
            <w:pPr>
              <w:spacing w:before="45" w:beforeLines="0" w:after="45" w:afterLines="0"/>
              <w:ind w:left="75"/>
              <w:jc w:val="center"/>
              <w:outlineLvl w:val="1"/>
              <w:rPr>
                <w:rFonts w:hint="default"/>
                <w:b/>
                <w:sz w:val="14"/>
                <w:szCs w:val="14"/>
                <w:u w:val="single"/>
                <w:lang w:val="en-US"/>
              </w:rPr>
            </w:pPr>
            <w:r>
              <w:rPr>
                <w:rFonts w:hint="default"/>
                <w:b/>
                <w:sz w:val="14"/>
                <w:szCs w:val="14"/>
                <w:u w:val="single"/>
                <w:lang w:val="en-US"/>
              </w:rPr>
              <w:t>Для юридических лиц</w:t>
            </w:r>
          </w:p>
        </w:tc>
      </w:tr>
      <w:tr w14:paraId="28CE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0F20EDE">
            <w:pPr>
              <w:spacing w:before="45" w:beforeLines="0" w:after="45" w:afterLines="0"/>
              <w:ind w:left="75"/>
              <w:jc w:val="right"/>
              <w:rPr>
                <w:rFonts w:hint="default"/>
                <w:b/>
                <w:sz w:val="16"/>
                <w:szCs w:val="16"/>
              </w:rPr>
            </w:pPr>
            <w:r>
              <w:rPr>
                <w:rFonts w:hint="default"/>
                <w:b/>
                <w:sz w:val="16"/>
                <w:szCs w:val="16"/>
              </w:rPr>
              <w:t>Свидетельство о регистрации:</w:t>
            </w:r>
            <w:r>
              <w:rPr>
                <w:rFonts w:hint="default"/>
                <w:sz w:val="9"/>
                <w:szCs w:val="9"/>
              </w:rPr>
              <w:br w:type="textWrapping"/>
            </w:r>
            <w:r>
              <w:rPr>
                <w:rFonts w:hint="default" w:cs="Arial"/>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D228746">
            <w:pPr>
              <w:spacing w:before="45" w:beforeLines="0" w:after="45" w:afterLines="0"/>
              <w:ind w:left="75"/>
              <w:rPr>
                <w:rFonts w:hint="default"/>
                <w:sz w:val="16"/>
                <w:szCs w:val="16"/>
              </w:rPr>
            </w:pPr>
            <w:r>
              <w:rPr>
                <w:rFonts w:hint="default"/>
                <w:sz w:val="16"/>
                <w:szCs w:val="16"/>
                <w:lang w:val="en-US"/>
              </w:rPr>
              <w:t> </w:t>
            </w:r>
          </w:p>
        </w:tc>
      </w:tr>
      <w:tr w14:paraId="1BFD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0F54815">
            <w:pPr>
              <w:spacing w:before="45" w:beforeLines="0" w:after="45" w:afterLines="0"/>
              <w:ind w:left="75"/>
              <w:jc w:val="right"/>
              <w:rPr>
                <w:rFonts w:hint="default"/>
                <w:b/>
                <w:sz w:val="16"/>
                <w:szCs w:val="16"/>
              </w:rPr>
            </w:pPr>
            <w:r>
              <w:rPr>
                <w:rFonts w:hint="default"/>
                <w:b/>
                <w:sz w:val="16"/>
                <w:szCs w:val="16"/>
              </w:rPr>
              <w:t>В лице:</w:t>
            </w:r>
            <w:r>
              <w:rPr>
                <w:rFonts w:hint="default"/>
                <w:sz w:val="9"/>
                <w:szCs w:val="9"/>
              </w:rPr>
              <w:br w:type="textWrapping"/>
            </w:r>
            <w:r>
              <w:rPr>
                <w:rFonts w:hint="default" w:cs="Arial"/>
                <w:sz w:val="9"/>
                <w:szCs w:val="16"/>
              </w:rPr>
              <w:t>(Ф.И.О.)</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CAA2CA8">
            <w:pPr>
              <w:spacing w:before="45" w:beforeLines="0" w:after="45" w:afterLines="0"/>
              <w:ind w:left="75"/>
              <w:rPr>
                <w:rFonts w:hint="default"/>
                <w:sz w:val="16"/>
                <w:szCs w:val="16"/>
              </w:rPr>
            </w:pPr>
            <w:r>
              <w:rPr>
                <w:rFonts w:hint="default"/>
                <w:sz w:val="16"/>
                <w:szCs w:val="16"/>
                <w:lang w:val="en-US"/>
              </w:rPr>
              <w:t> </w:t>
            </w:r>
          </w:p>
        </w:tc>
      </w:tr>
      <w:tr w14:paraId="78C9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21B1936">
            <w:pPr>
              <w:spacing w:before="45" w:beforeLines="0" w:after="45" w:afterLines="0"/>
              <w:ind w:left="75"/>
              <w:jc w:val="right"/>
              <w:rPr>
                <w:rFonts w:hint="default"/>
                <w:b/>
                <w:sz w:val="16"/>
                <w:szCs w:val="16"/>
              </w:rPr>
            </w:pPr>
            <w:r>
              <w:rPr>
                <w:rFonts w:hint="default"/>
                <w:b/>
                <w:sz w:val="16"/>
                <w:szCs w:val="16"/>
              </w:rPr>
              <w:t>Документ, удостоверяющий личность:</w:t>
            </w:r>
            <w:r>
              <w:rPr>
                <w:rFonts w:hint="default"/>
                <w:sz w:val="9"/>
                <w:szCs w:val="9"/>
              </w:rPr>
              <w:br w:type="textWrapping"/>
            </w:r>
            <w:r>
              <w:rPr>
                <w:rFonts w:hint="default" w:cs="Arial"/>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D477FB0">
            <w:pPr>
              <w:spacing w:before="45" w:beforeLines="0" w:after="45" w:afterLines="0"/>
              <w:ind w:left="75"/>
              <w:rPr>
                <w:rFonts w:hint="default"/>
                <w:sz w:val="16"/>
                <w:szCs w:val="16"/>
              </w:rPr>
            </w:pPr>
            <w:r>
              <w:rPr>
                <w:rFonts w:hint="default"/>
                <w:sz w:val="16"/>
                <w:szCs w:val="16"/>
                <w:lang w:val="en-US"/>
              </w:rPr>
              <w:t> </w:t>
            </w:r>
          </w:p>
        </w:tc>
      </w:tr>
      <w:tr w14:paraId="406F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D005FF4">
            <w:pPr>
              <w:spacing w:before="45" w:beforeLines="0" w:after="45" w:afterLines="0"/>
              <w:ind w:left="75"/>
              <w:jc w:val="right"/>
              <w:rPr>
                <w:rFonts w:hint="default"/>
                <w:b/>
                <w:sz w:val="16"/>
                <w:szCs w:val="16"/>
              </w:rPr>
            </w:pPr>
            <w:r>
              <w:rPr>
                <w:rFonts w:hint="default"/>
                <w:b/>
                <w:sz w:val="16"/>
                <w:szCs w:val="16"/>
              </w:rPr>
              <w:t>Действующий на основании:</w:t>
            </w:r>
            <w:r>
              <w:rPr>
                <w:rFonts w:hint="default"/>
                <w:sz w:val="9"/>
                <w:szCs w:val="9"/>
              </w:rPr>
              <w:br w:type="textWrapping"/>
            </w:r>
            <w:r>
              <w:rPr>
                <w:rFonts w:hint="default" w:cs="Arial"/>
                <w:sz w:val="9"/>
                <w:szCs w:val="16"/>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5C664AB">
            <w:pPr>
              <w:spacing w:before="45" w:beforeLines="0" w:after="45" w:afterLines="0"/>
              <w:ind w:left="75"/>
              <w:rPr>
                <w:rFonts w:hint="default"/>
                <w:sz w:val="16"/>
                <w:szCs w:val="16"/>
              </w:rPr>
            </w:pPr>
            <w:r>
              <w:rPr>
                <w:rFonts w:hint="default"/>
                <w:sz w:val="16"/>
                <w:szCs w:val="16"/>
                <w:lang w:val="en-US"/>
              </w:rPr>
              <w:t> </w:t>
            </w:r>
          </w:p>
        </w:tc>
      </w:tr>
    </w:tbl>
    <w:p w14:paraId="174E4855">
      <w:pPr>
        <w:spacing w:beforeLines="0" w:afterLines="0"/>
        <w:jc w:val="both"/>
        <w:rPr>
          <w:rFonts w:hint="default"/>
          <w:sz w:val="10"/>
          <w:szCs w:val="10"/>
        </w:rPr>
      </w:pPr>
      <w:r>
        <w:rPr>
          <w:rFonts w:hint="default"/>
          <w:sz w:val="10"/>
          <w:szCs w:val="10"/>
        </w:rPr>
        <w:t>Настоящим, своей волей и в своем интересе Уполномоченный представитель дает свое согласие ООО УК «Альфа-Капитал»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5F83D156">
      <w:pPr>
        <w:numPr>
          <w:ilvl w:val="0"/>
          <w:numId w:val="2"/>
        </w:numPr>
        <w:spacing w:beforeLines="0" w:afterLines="0"/>
        <w:jc w:val="both"/>
        <w:rPr>
          <w:rFonts w:hint="default"/>
          <w:sz w:val="10"/>
          <w:szCs w:val="10"/>
        </w:rPr>
      </w:pPr>
      <w:r>
        <w:rPr>
          <w:rFonts w:hint="default"/>
          <w:sz w:val="10"/>
          <w:szCs w:val="10"/>
        </w:rPr>
        <w:t>Управляющая компания фонда</w:t>
      </w:r>
    </w:p>
    <w:p w14:paraId="146CB34C">
      <w:pPr>
        <w:numPr>
          <w:ilvl w:val="0"/>
          <w:numId w:val="2"/>
        </w:numPr>
        <w:spacing w:beforeLines="0" w:afterLines="0"/>
        <w:jc w:val="both"/>
        <w:rPr>
          <w:rFonts w:hint="default"/>
          <w:sz w:val="10"/>
          <w:szCs w:val="10"/>
        </w:rPr>
      </w:pPr>
      <w:r>
        <w:rPr>
          <w:rFonts w:hint="default"/>
          <w:sz w:val="10"/>
          <w:szCs w:val="10"/>
        </w:rPr>
        <w:t>Лицо, осуществляющее ведение реестра владельцев инвестиционных паев фонда</w:t>
      </w:r>
    </w:p>
    <w:p w14:paraId="7BB9B90C">
      <w:pPr>
        <w:numPr>
          <w:ilvl w:val="0"/>
          <w:numId w:val="2"/>
        </w:numPr>
        <w:spacing w:beforeLines="0" w:afterLines="0"/>
        <w:jc w:val="both"/>
        <w:rPr>
          <w:rFonts w:hint="default"/>
          <w:sz w:val="10"/>
          <w:szCs w:val="10"/>
        </w:rPr>
      </w:pPr>
      <w:r>
        <w:rPr>
          <w:rFonts w:hint="default"/>
          <w:sz w:val="10"/>
          <w:szCs w:val="10"/>
        </w:rPr>
        <w:t>Специализированный депозитарий фонда</w:t>
      </w:r>
    </w:p>
    <w:p w14:paraId="02C79109">
      <w:pPr>
        <w:spacing w:beforeLines="0" w:afterLines="0"/>
        <w:jc w:val="both"/>
        <w:rPr>
          <w:rFonts w:hint="default"/>
          <w:sz w:val="10"/>
          <w:szCs w:val="10"/>
        </w:rPr>
      </w:pPr>
      <w:r>
        <w:rPr>
          <w:rFonts w:hint="default"/>
          <w:sz w:val="10"/>
          <w:szCs w:val="10"/>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2AA69A8C">
      <w:pPr>
        <w:spacing w:before="45" w:beforeLines="0" w:after="45" w:afterLines="0"/>
        <w:jc w:val="both"/>
        <w:rPr>
          <w:rFonts w:hint="default"/>
          <w:sz w:val="10"/>
          <w:szCs w:val="10"/>
        </w:rPr>
      </w:pPr>
      <w:r>
        <w:rPr>
          <w:rFonts w:hint="default"/>
          <w:sz w:val="10"/>
          <w:szCs w:val="10"/>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25F01B3A">
      <w:pPr>
        <w:spacing w:before="375" w:beforeLines="0" w:after="375" w:afterLines="0"/>
        <w:jc w:val="center"/>
        <w:rPr>
          <w:rFonts w:hint="default"/>
          <w:b/>
          <w:sz w:val="16"/>
          <w:szCs w:val="16"/>
        </w:rPr>
      </w:pPr>
      <w:r>
        <w:rPr>
          <w:rFonts w:hint="default"/>
          <w:b/>
          <w:sz w:val="16"/>
          <w:szCs w:val="16"/>
        </w:rPr>
        <w:t xml:space="preserve">Прошу погасить инвестиционные паи Фонда в количестве </w:t>
      </w:r>
      <w:r>
        <w:rPr>
          <w:rFonts w:hint="default"/>
          <w:b/>
          <w:sz w:val="16"/>
          <w:szCs w:val="16"/>
          <w:u w:val="single"/>
          <w:lang w:val="en-US"/>
        </w:rPr>
        <w:t>  </w:t>
      </w:r>
      <w:r>
        <w:rPr>
          <w:rFonts w:hint="default"/>
          <w:b/>
          <w:sz w:val="16"/>
          <w:szCs w:val="16"/>
          <w:u w:val="single"/>
        </w:rPr>
        <w:t xml:space="preserve"> </w:t>
      </w:r>
      <w:r>
        <w:rPr>
          <w:rFonts w:hint="default"/>
          <w:b/>
          <w:sz w:val="16"/>
          <w:szCs w:val="16"/>
          <w:u w:val="single"/>
          <w:lang w:val="en-US"/>
        </w:rPr>
        <w:t>  </w:t>
      </w:r>
      <w:r>
        <w:rPr>
          <w:rFonts w:hint="default"/>
          <w:b/>
          <w:sz w:val="16"/>
          <w:szCs w:val="16"/>
        </w:rPr>
        <w:t xml:space="preserve"> штук. </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4917"/>
        <w:gridCol w:w="4914"/>
      </w:tblGrid>
      <w:tr w14:paraId="56B2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501"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D2DDE60">
            <w:pPr>
              <w:spacing w:before="45" w:beforeLines="0" w:after="45" w:afterLines="0"/>
              <w:ind w:left="75" w:hanging="405"/>
              <w:jc w:val="right"/>
              <w:rPr>
                <w:rFonts w:hint="default"/>
                <w:b/>
                <w:sz w:val="16"/>
                <w:szCs w:val="16"/>
              </w:rPr>
            </w:pPr>
            <w:r>
              <w:rPr>
                <w:rFonts w:hint="default"/>
                <w:b/>
                <w:sz w:val="16"/>
                <w:szCs w:val="16"/>
              </w:rPr>
              <w:t>Прошу перечислить сумму денежной компенсации на счет:</w:t>
            </w:r>
          </w:p>
          <w:p w14:paraId="38A2BC76">
            <w:pPr>
              <w:spacing w:before="45" w:beforeLines="0" w:after="45" w:afterLines="0"/>
              <w:ind w:left="75"/>
              <w:jc w:val="right"/>
              <w:rPr>
                <w:rFonts w:hint="default"/>
                <w:b/>
                <w:sz w:val="16"/>
                <w:szCs w:val="16"/>
              </w:rPr>
            </w:pPr>
            <w:r>
              <w:rPr>
                <w:rFonts w:hint="default"/>
                <w:b/>
                <w:sz w:val="16"/>
                <w:szCs w:val="16"/>
              </w:rPr>
              <w:t>Указывается счет лица, погашающего инвестиционные паи</w:t>
            </w:r>
            <w:r>
              <w:rPr>
                <w:rFonts w:hint="default"/>
                <w:b/>
                <w:sz w:val="16"/>
                <w:szCs w:val="16"/>
              </w:rPr>
              <w:br w:type="textWrapping"/>
            </w:r>
            <w:r>
              <w:rPr>
                <w:rFonts w:hint="default" w:cs="Arial"/>
                <w:sz w:val="9"/>
                <w:szCs w:val="16"/>
              </w:rPr>
              <w:t>(наименование банка, БИК, ИНН, к/с, р/с)</w:t>
            </w:r>
          </w:p>
        </w:tc>
        <w:tc>
          <w:tcPr>
            <w:tcW w:w="2499"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A26AC94">
            <w:pPr>
              <w:spacing w:before="45" w:beforeLines="0" w:after="45" w:afterLines="0"/>
              <w:ind w:left="75"/>
              <w:rPr>
                <w:rFonts w:hint="default"/>
                <w:sz w:val="16"/>
                <w:szCs w:val="16"/>
              </w:rPr>
            </w:pPr>
            <w:r>
              <w:rPr>
                <w:rFonts w:hint="default"/>
                <w:sz w:val="16"/>
                <w:szCs w:val="16"/>
                <w:lang w:val="en-US"/>
              </w:rPr>
              <w:t> </w:t>
            </w:r>
          </w:p>
        </w:tc>
      </w:tr>
    </w:tbl>
    <w:p w14:paraId="0D419B46">
      <w:pPr>
        <w:spacing w:before="375" w:beforeLines="0" w:after="375" w:afterLines="0"/>
        <w:rPr>
          <w:rFonts w:hint="default"/>
          <w:sz w:val="16"/>
          <w:szCs w:val="16"/>
        </w:rPr>
      </w:pPr>
      <w:r>
        <w:rPr>
          <w:rFonts w:hint="default"/>
          <w:sz w:val="16"/>
          <w:szCs w:val="16"/>
        </w:rPr>
        <w:t>Настоящая заявка носит безотзывный характер.</w:t>
      </w:r>
      <w:r>
        <w:rPr>
          <w:rFonts w:hint="default"/>
          <w:sz w:val="16"/>
          <w:szCs w:val="16"/>
        </w:rPr>
        <w:br w:type="textWrapping"/>
      </w:r>
      <w:r>
        <w:rPr>
          <w:rFonts w:hint="default"/>
          <w:sz w:val="16"/>
          <w:szCs w:val="16"/>
        </w:rPr>
        <w:t>С Правилами Фонда ознакомлен.</w:t>
      </w:r>
    </w:p>
    <w:tbl>
      <w:tblPr>
        <w:tblStyle w:val="7"/>
        <w:tblW w:w="5000" w:type="pct"/>
        <w:tblCellSpacing w:w="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807"/>
        <w:gridCol w:w="7423"/>
      </w:tblGrid>
      <w:tr w14:paraId="2C5A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75" w:type="dxa"/>
        </w:trPr>
        <w:tc>
          <w:tcPr>
            <w:tcW w:w="1320" w:type="pct"/>
            <w:tcBorders>
              <w:tl2br w:val="nil"/>
              <w:tr2bl w:val="nil"/>
            </w:tcBorders>
            <w:noWrap w:val="0"/>
            <w:tcMar>
              <w:top w:w="30" w:type="dxa"/>
              <w:left w:w="75" w:type="dxa"/>
              <w:bottom w:w="30" w:type="dxa"/>
              <w:right w:w="75" w:type="dxa"/>
            </w:tcMar>
            <w:vAlign w:val="top"/>
          </w:tcPr>
          <w:p w14:paraId="5BD390EC">
            <w:pPr>
              <w:pBdr>
                <w:bottom w:val="single" w:color="000000" w:sz="8" w:space="0"/>
              </w:pBdr>
              <w:spacing w:before="375" w:beforeLines="0" w:after="150" w:afterLines="0"/>
              <w:ind w:left="75"/>
              <w:textAlignment w:val="top"/>
              <w:rPr>
                <w:rFonts w:hint="default"/>
                <w:sz w:val="16"/>
                <w:szCs w:val="16"/>
              </w:rPr>
            </w:pPr>
            <w:r>
              <w:rPr>
                <w:rFonts w:hint="default"/>
                <w:sz w:val="16"/>
                <w:szCs w:val="16"/>
              </w:rPr>
              <w:t xml:space="preserve">Подпись </w:t>
            </w:r>
            <w:r>
              <w:rPr>
                <w:rFonts w:hint="default"/>
                <w:sz w:val="16"/>
                <w:szCs w:val="16"/>
              </w:rPr>
              <w:br w:type="textWrapping"/>
            </w:r>
            <w:r>
              <w:rPr>
                <w:rFonts w:hint="default"/>
                <w:sz w:val="16"/>
                <w:szCs w:val="16"/>
              </w:rPr>
              <w:t>Уполномоченного представителя</w:t>
            </w:r>
          </w:p>
        </w:tc>
        <w:tc>
          <w:tcPr>
            <w:tcW w:w="0" w:type="auto"/>
            <w:tcBorders>
              <w:tl2br w:val="nil"/>
              <w:tr2bl w:val="nil"/>
            </w:tcBorders>
            <w:noWrap w:val="0"/>
            <w:tcMar>
              <w:top w:w="30" w:type="dxa"/>
              <w:left w:w="75" w:type="dxa"/>
              <w:bottom w:w="30" w:type="dxa"/>
              <w:right w:w="75" w:type="dxa"/>
            </w:tcMar>
            <w:vAlign w:val="top"/>
          </w:tcPr>
          <w:p w14:paraId="24EA00C7">
            <w:pPr>
              <w:pBdr>
                <w:bottom w:val="single" w:color="000000" w:sz="8" w:space="0"/>
              </w:pBdr>
              <w:spacing w:before="375" w:beforeLines="0" w:after="150" w:afterLines="0"/>
              <w:ind w:left="75"/>
              <w:textAlignment w:val="top"/>
              <w:rPr>
                <w:rFonts w:hint="default"/>
                <w:sz w:val="16"/>
                <w:szCs w:val="16"/>
              </w:rPr>
            </w:pPr>
            <w:r>
              <w:rPr>
                <w:rFonts w:hint="default"/>
                <w:sz w:val="16"/>
                <w:szCs w:val="16"/>
              </w:rPr>
              <w:t>Подпись лица</w:t>
            </w:r>
            <w:r>
              <w:rPr>
                <w:rFonts w:hint="default"/>
                <w:sz w:val="16"/>
                <w:szCs w:val="16"/>
              </w:rPr>
              <w:br w:type="textWrapping"/>
            </w:r>
            <w:r>
              <w:rPr>
                <w:rFonts w:hint="default"/>
                <w:sz w:val="16"/>
                <w:szCs w:val="16"/>
              </w:rPr>
              <w:t>принявшего заявку</w:t>
            </w:r>
          </w:p>
          <w:p w14:paraId="02835AE2">
            <w:pPr>
              <w:spacing w:beforeLines="0" w:after="150" w:afterLines="0"/>
              <w:ind w:left="6195"/>
              <w:jc w:val="center"/>
              <w:textAlignment w:val="top"/>
              <w:rPr>
                <w:rFonts w:hint="default"/>
                <w:sz w:val="24"/>
                <w:szCs w:val="24"/>
              </w:rPr>
            </w:pPr>
            <w:r>
              <w:rPr>
                <w:rFonts w:hint="default"/>
                <w:sz w:val="24"/>
                <w:szCs w:val="24"/>
              </w:rPr>
              <w:t>М.П.</w:t>
            </w:r>
          </w:p>
        </w:tc>
      </w:tr>
    </w:tbl>
    <w:p w14:paraId="6F29ED65">
      <w:pPr>
        <w:spacing w:beforeLines="0" w:afterLines="0"/>
        <w:rPr>
          <w:rFonts w:hint="default"/>
          <w:sz w:val="12"/>
          <w:szCs w:val="12"/>
        </w:rPr>
      </w:pPr>
    </w:p>
    <w:p w14:paraId="1C431F41">
      <w:pPr>
        <w:spacing w:beforeLines="0" w:afterLines="0"/>
        <w:rPr>
          <w:rFonts w:hint="default"/>
          <w:sz w:val="12"/>
          <w:szCs w:val="12"/>
        </w:rPr>
      </w:pPr>
      <w:r>
        <w:rPr>
          <w:rFonts w:hint="default"/>
          <w:sz w:val="12"/>
          <w:szCs w:val="12"/>
        </w:rPr>
        <w:t>* Поле не является обязательным для заполнения</w:t>
      </w:r>
    </w:p>
    <w:p w14:paraId="1E5B46CF">
      <w:pPr>
        <w:spacing w:beforeLines="0" w:after="105" w:afterLines="0"/>
        <w:ind w:left="367"/>
        <w:rPr>
          <w:rFonts w:hint="default"/>
          <w:sz w:val="9"/>
          <w:szCs w:val="9"/>
        </w:rPr>
      </w:pPr>
    </w:p>
    <w:p w14:paraId="26F0E12B">
      <w:pPr>
        <w:spacing w:beforeLines="0" w:afterLines="0"/>
        <w:jc w:val="right"/>
        <w:rPr>
          <w:rFonts w:hint="default"/>
          <w:sz w:val="16"/>
          <w:szCs w:val="16"/>
        </w:rPr>
      </w:pPr>
      <w:r>
        <w:rPr>
          <w:rFonts w:hint="default" w:ascii="Arial" w:cs="Arial"/>
          <w:sz w:val="9"/>
          <w:szCs w:val="9"/>
        </w:rPr>
        <w:br w:type="page"/>
      </w:r>
      <w:r>
        <w:rPr>
          <w:rFonts w:hint="default"/>
          <w:sz w:val="16"/>
          <w:szCs w:val="16"/>
        </w:rPr>
        <w:t xml:space="preserve">Приложение № 6 к Правилам Фонда </w:t>
      </w:r>
    </w:p>
    <w:p w14:paraId="2B8FBAB6">
      <w:pPr>
        <w:spacing w:beforeLines="0" w:afterLines="0"/>
        <w:rPr>
          <w:rFonts w:hint="default"/>
          <w:sz w:val="9"/>
          <w:szCs w:val="9"/>
        </w:rPr>
      </w:pPr>
    </w:p>
    <w:p w14:paraId="58DF5A35">
      <w:pPr>
        <w:spacing w:before="375" w:beforeLines="0" w:after="375" w:afterLines="0"/>
        <w:jc w:val="center"/>
        <w:outlineLvl w:val="0"/>
        <w:rPr>
          <w:rFonts w:hint="default"/>
          <w:b/>
          <w:kern w:val="36"/>
          <w:sz w:val="24"/>
          <w:szCs w:val="24"/>
        </w:rPr>
      </w:pPr>
      <w:r>
        <w:rPr>
          <w:rFonts w:hint="default"/>
          <w:b/>
          <w:kern w:val="36"/>
          <w:sz w:val="24"/>
          <w:szCs w:val="24"/>
        </w:rPr>
        <w:t>Заявка на погашение инвестиционных паев №</w:t>
      </w:r>
      <w:r>
        <w:rPr>
          <w:rFonts w:hint="default"/>
          <w:kern w:val="36"/>
          <w:sz w:val="24"/>
          <w:szCs w:val="24"/>
        </w:rPr>
        <w:br w:type="textWrapping"/>
      </w:r>
      <w:r>
        <w:rPr>
          <w:rFonts w:hint="default"/>
          <w:b/>
          <w:kern w:val="36"/>
          <w:sz w:val="24"/>
          <w:szCs w:val="24"/>
        </w:rPr>
        <w:t xml:space="preserve">для юридических лиц - номинальных держателей </w:t>
      </w:r>
    </w:p>
    <w:p w14:paraId="0A23948B">
      <w:pPr>
        <w:spacing w:before="45" w:beforeLines="0" w:after="45" w:afterLines="0"/>
        <w:rPr>
          <w:rFonts w:hint="default"/>
          <w:sz w:val="18"/>
          <w:szCs w:val="18"/>
        </w:rPr>
      </w:pPr>
      <w:r>
        <w:rPr>
          <w:rFonts w:hint="default"/>
          <w:b/>
          <w:sz w:val="18"/>
          <w:szCs w:val="18"/>
        </w:rPr>
        <w:t>Дата: ___________ Время:</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0885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5C9C284">
            <w:pPr>
              <w:spacing w:before="45" w:beforeLines="0" w:after="45" w:afterLines="0"/>
              <w:ind w:left="75"/>
              <w:jc w:val="right"/>
              <w:rPr>
                <w:rFonts w:hint="default"/>
                <w:b/>
                <w:sz w:val="14"/>
                <w:szCs w:val="14"/>
              </w:rPr>
            </w:pPr>
            <w:r>
              <w:rPr>
                <w:rFonts w:hint="default"/>
                <w:b/>
                <w:sz w:val="14"/>
                <w:szCs w:val="14"/>
              </w:rPr>
              <w:t>Полное название фонда:</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675A738">
            <w:pPr>
              <w:spacing w:before="45" w:beforeLines="0" w:after="45" w:afterLines="0"/>
              <w:ind w:left="75"/>
              <w:rPr>
                <w:rFonts w:hint="default"/>
                <w:sz w:val="16"/>
                <w:szCs w:val="16"/>
              </w:rPr>
            </w:pPr>
            <w:r>
              <w:rPr>
                <w:rFonts w:hint="default"/>
                <w:sz w:val="16"/>
                <w:szCs w:val="16"/>
                <w:lang w:val="en-US"/>
              </w:rPr>
              <w:t> </w:t>
            </w:r>
          </w:p>
        </w:tc>
      </w:tr>
      <w:tr w14:paraId="14A6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9CC2462">
            <w:pPr>
              <w:spacing w:before="45" w:beforeLines="0" w:after="45" w:afterLines="0"/>
              <w:ind w:left="75"/>
              <w:jc w:val="right"/>
              <w:rPr>
                <w:rFonts w:hint="default"/>
                <w:b/>
                <w:sz w:val="14"/>
                <w:szCs w:val="14"/>
              </w:rPr>
            </w:pPr>
            <w:r>
              <w:rPr>
                <w:rFonts w:hint="default"/>
                <w:b/>
                <w:sz w:val="14"/>
                <w:szCs w:val="14"/>
              </w:rPr>
              <w:t>Полное фирменное наименование Управляющей компании: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792F580">
            <w:pPr>
              <w:spacing w:before="45" w:beforeLines="0" w:after="45" w:afterLines="0"/>
              <w:ind w:left="75"/>
              <w:rPr>
                <w:rFonts w:hint="default"/>
                <w:sz w:val="16"/>
                <w:szCs w:val="16"/>
              </w:rPr>
            </w:pPr>
            <w:r>
              <w:rPr>
                <w:rFonts w:hint="default"/>
                <w:sz w:val="16"/>
                <w:szCs w:val="16"/>
                <w:lang w:val="en-US"/>
              </w:rPr>
              <w:t> </w:t>
            </w:r>
          </w:p>
        </w:tc>
      </w:tr>
    </w:tbl>
    <w:p w14:paraId="7397EE97">
      <w:pPr>
        <w:pBdr>
          <w:bottom w:val="single" w:color="808080" w:sz="6" w:space="0"/>
        </w:pBdr>
        <w:shd w:val="clear" w:color="auto" w:fill="C0C0C0"/>
        <w:spacing w:before="150" w:beforeLines="0" w:after="45" w:afterLines="0"/>
        <w:jc w:val="center"/>
        <w:outlineLvl w:val="2"/>
        <w:rPr>
          <w:rFonts w:hint="default" w:cs="Arial"/>
          <w:b/>
          <w:sz w:val="16"/>
          <w:szCs w:val="16"/>
          <w:lang w:val="en-US"/>
        </w:rPr>
      </w:pPr>
      <w:r>
        <w:rPr>
          <w:rFonts w:hint="default" w:cs="Arial"/>
          <w:b/>
          <w:sz w:val="16"/>
          <w:szCs w:val="16"/>
          <w:lang w:val="en-US"/>
        </w:rPr>
        <w:t>Заявитель - номинальный держатель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776E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555261E">
            <w:pPr>
              <w:spacing w:before="45" w:beforeLines="0" w:after="45" w:afterLines="0"/>
              <w:jc w:val="right"/>
              <w:rPr>
                <w:rFonts w:hint="default"/>
                <w:b/>
                <w:sz w:val="14"/>
                <w:szCs w:val="14"/>
              </w:rPr>
            </w:pPr>
            <w:r>
              <w:rPr>
                <w:rFonts w:hint="default"/>
                <w:b/>
                <w:sz w:val="14"/>
                <w:szCs w:val="14"/>
              </w:rPr>
              <w:t>Полное 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E03F7C9">
            <w:pPr>
              <w:spacing w:before="45" w:beforeLines="0" w:after="45" w:afterLines="0"/>
              <w:ind w:left="75"/>
              <w:rPr>
                <w:rFonts w:hint="default"/>
                <w:sz w:val="16"/>
                <w:szCs w:val="16"/>
              </w:rPr>
            </w:pPr>
            <w:r>
              <w:rPr>
                <w:rFonts w:hint="default"/>
                <w:sz w:val="16"/>
                <w:szCs w:val="16"/>
                <w:lang w:val="en-US"/>
              </w:rPr>
              <w:t> </w:t>
            </w:r>
          </w:p>
        </w:tc>
      </w:tr>
      <w:tr w14:paraId="727C1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F9B380A">
            <w:pPr>
              <w:spacing w:before="45" w:beforeLines="0" w:after="45" w:afterLines="0"/>
              <w:jc w:val="right"/>
              <w:rPr>
                <w:rFonts w:hint="default"/>
                <w:b/>
                <w:sz w:val="16"/>
                <w:szCs w:val="16"/>
              </w:rPr>
            </w:pPr>
            <w:r>
              <w:rPr>
                <w:rFonts w:hint="default"/>
                <w:b/>
                <w:sz w:val="14"/>
                <w:szCs w:val="14"/>
              </w:rPr>
              <w:t>Документ:</w:t>
            </w:r>
            <w:r>
              <w:rPr>
                <w:rFonts w:hint="default"/>
                <w:sz w:val="9"/>
                <w:szCs w:val="9"/>
              </w:rPr>
              <w:br w:type="textWrapping"/>
            </w:r>
            <w:r>
              <w:rPr>
                <w:rFonts w:hint="default" w:cs="Arial"/>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7F32DF4">
            <w:pPr>
              <w:spacing w:before="45" w:beforeLines="0" w:after="45" w:afterLines="0"/>
              <w:ind w:left="75"/>
              <w:rPr>
                <w:rFonts w:hint="default"/>
                <w:sz w:val="16"/>
                <w:szCs w:val="16"/>
              </w:rPr>
            </w:pPr>
            <w:r>
              <w:rPr>
                <w:rFonts w:hint="default"/>
                <w:sz w:val="16"/>
                <w:szCs w:val="16"/>
                <w:lang w:val="en-US"/>
              </w:rPr>
              <w:t> </w:t>
            </w:r>
          </w:p>
        </w:tc>
      </w:tr>
      <w:tr w14:paraId="28DD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6484A4F">
            <w:pPr>
              <w:spacing w:before="45" w:beforeLines="0" w:after="45" w:afterLines="0"/>
              <w:jc w:val="right"/>
              <w:rPr>
                <w:rFonts w:hint="default"/>
                <w:b/>
                <w:sz w:val="16"/>
                <w:szCs w:val="16"/>
              </w:rPr>
            </w:pPr>
            <w:r>
              <w:rPr>
                <w:rFonts w:hint="default"/>
                <w:b/>
                <w:sz w:val="14"/>
                <w:szCs w:val="14"/>
              </w:rPr>
              <w:t>Номер лицевого счета:</w:t>
            </w:r>
            <w:r>
              <w:rPr>
                <w:rFonts w:hint="default"/>
                <w:b/>
                <w:sz w:val="16"/>
                <w:szCs w:val="16"/>
              </w:rPr>
              <w:br w:type="textWrapping"/>
            </w:r>
            <w:r>
              <w:rPr>
                <w:rFonts w:hint="default" w:cs="Arial"/>
                <w:sz w:val="9"/>
                <w:szCs w:val="16"/>
              </w:rPr>
              <w:t>(номинального держателя)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DA7316D">
            <w:pPr>
              <w:spacing w:beforeLines="0" w:afterLines="0"/>
              <w:ind w:left="75"/>
              <w:rPr>
                <w:rFonts w:hint="default"/>
                <w:sz w:val="24"/>
                <w:szCs w:val="24"/>
              </w:rPr>
            </w:pPr>
          </w:p>
        </w:tc>
      </w:tr>
    </w:tbl>
    <w:p w14:paraId="179D36C3">
      <w:pPr>
        <w:pBdr>
          <w:bottom w:val="single" w:color="808080" w:sz="6" w:space="0"/>
        </w:pBdr>
        <w:shd w:val="clear" w:color="auto" w:fill="C0C0C0"/>
        <w:spacing w:before="150" w:beforeLines="0" w:after="45" w:afterLines="0"/>
        <w:jc w:val="center"/>
        <w:outlineLvl w:val="2"/>
        <w:rPr>
          <w:rFonts w:hint="default" w:cs="Arial"/>
          <w:b/>
          <w:sz w:val="16"/>
          <w:szCs w:val="16"/>
          <w:lang w:val="en-US"/>
        </w:rPr>
      </w:pPr>
      <w:r>
        <w:rPr>
          <w:rFonts w:hint="default" w:cs="Arial"/>
          <w:b/>
          <w:sz w:val="16"/>
          <w:szCs w:val="16"/>
          <w:lang w:val="en-US"/>
        </w:rPr>
        <w:t>Уполномоченный представитель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3932"/>
        <w:gridCol w:w="5899"/>
      </w:tblGrid>
      <w:tr w14:paraId="2208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E8EA738">
            <w:pPr>
              <w:spacing w:before="45" w:beforeLines="0" w:after="45" w:afterLines="0"/>
              <w:jc w:val="right"/>
              <w:rPr>
                <w:rFonts w:hint="default"/>
                <w:b/>
                <w:sz w:val="14"/>
                <w:szCs w:val="14"/>
              </w:rPr>
            </w:pPr>
            <w:r>
              <w:rPr>
                <w:rFonts w:hint="default"/>
                <w:b/>
                <w:sz w:val="14"/>
                <w:szCs w:val="14"/>
              </w:rPr>
              <w:t>Ф.И.О/Наименование:</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9856B54">
            <w:pPr>
              <w:spacing w:before="45" w:beforeLines="0" w:after="45" w:afterLines="0"/>
              <w:ind w:left="75"/>
              <w:rPr>
                <w:rFonts w:hint="default"/>
                <w:sz w:val="16"/>
                <w:szCs w:val="16"/>
              </w:rPr>
            </w:pPr>
            <w:r>
              <w:rPr>
                <w:rFonts w:hint="default"/>
                <w:sz w:val="16"/>
                <w:szCs w:val="16"/>
                <w:lang w:val="en-US"/>
              </w:rPr>
              <w:t> </w:t>
            </w:r>
          </w:p>
        </w:tc>
      </w:tr>
      <w:tr w14:paraId="32A1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6ED3CDD">
            <w:pPr>
              <w:spacing w:before="45" w:beforeLines="0" w:after="45" w:afterLines="0"/>
              <w:jc w:val="right"/>
              <w:rPr>
                <w:rFonts w:hint="default"/>
                <w:b/>
                <w:sz w:val="16"/>
                <w:szCs w:val="16"/>
              </w:rPr>
            </w:pPr>
            <w:r>
              <w:rPr>
                <w:rFonts w:hint="default"/>
                <w:b/>
                <w:sz w:val="14"/>
                <w:szCs w:val="14"/>
              </w:rPr>
              <w:t>Действующий на основании:</w:t>
            </w:r>
            <w:r>
              <w:rPr>
                <w:rFonts w:hint="default"/>
                <w:sz w:val="9"/>
                <w:szCs w:val="9"/>
              </w:rPr>
              <w:br w:type="textWrapping"/>
            </w:r>
            <w:r>
              <w:rPr>
                <w:rFonts w:hint="default" w:cs="Arial"/>
                <w:sz w:val="9"/>
                <w:szCs w:val="16"/>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2C0A7B9">
            <w:pPr>
              <w:spacing w:before="45" w:beforeLines="0" w:after="45" w:afterLines="0"/>
              <w:ind w:left="75"/>
              <w:rPr>
                <w:rFonts w:hint="default"/>
                <w:sz w:val="16"/>
                <w:szCs w:val="16"/>
              </w:rPr>
            </w:pPr>
            <w:r>
              <w:rPr>
                <w:rFonts w:hint="default"/>
                <w:sz w:val="16"/>
                <w:szCs w:val="16"/>
                <w:lang w:val="en-US"/>
              </w:rPr>
              <w:t> </w:t>
            </w:r>
          </w:p>
        </w:tc>
      </w:tr>
      <w:tr w14:paraId="2256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68B7B5A0">
            <w:pPr>
              <w:spacing w:before="45" w:beforeLines="0" w:after="45" w:afterLines="0"/>
              <w:ind w:left="75"/>
              <w:jc w:val="center"/>
              <w:outlineLvl w:val="1"/>
              <w:rPr>
                <w:rFonts w:hint="default"/>
                <w:b/>
                <w:sz w:val="14"/>
                <w:szCs w:val="14"/>
                <w:u w:val="single"/>
                <w:lang w:val="en-US"/>
              </w:rPr>
            </w:pPr>
            <w:r>
              <w:rPr>
                <w:rFonts w:hint="default"/>
                <w:b/>
                <w:sz w:val="14"/>
                <w:szCs w:val="14"/>
                <w:u w:val="single"/>
                <w:lang w:val="en-US"/>
              </w:rPr>
              <w:t>Для физических лиц</w:t>
            </w:r>
          </w:p>
        </w:tc>
      </w:tr>
      <w:tr w14:paraId="6E18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54EACF9">
            <w:pPr>
              <w:spacing w:before="45" w:beforeLines="0" w:after="45" w:afterLines="0"/>
              <w:ind w:left="75"/>
              <w:jc w:val="right"/>
              <w:rPr>
                <w:rFonts w:hint="default"/>
                <w:b/>
                <w:sz w:val="16"/>
                <w:szCs w:val="16"/>
              </w:rPr>
            </w:pPr>
            <w:r>
              <w:rPr>
                <w:rFonts w:hint="default"/>
                <w:b/>
                <w:sz w:val="14"/>
                <w:szCs w:val="14"/>
              </w:rPr>
              <w:t>Документ, удостоверяющий личность представителя:</w:t>
            </w:r>
            <w:r>
              <w:rPr>
                <w:rFonts w:hint="default"/>
                <w:sz w:val="9"/>
                <w:szCs w:val="9"/>
              </w:rPr>
              <w:br w:type="textWrapping"/>
            </w:r>
            <w:r>
              <w:rPr>
                <w:rFonts w:hint="default" w:cs="Arial"/>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D18F7E1">
            <w:pPr>
              <w:spacing w:before="45" w:beforeLines="0" w:after="45" w:afterLines="0"/>
              <w:ind w:left="75"/>
              <w:rPr>
                <w:rFonts w:hint="default"/>
                <w:sz w:val="16"/>
                <w:szCs w:val="16"/>
              </w:rPr>
            </w:pPr>
            <w:r>
              <w:rPr>
                <w:rFonts w:hint="default"/>
                <w:sz w:val="16"/>
                <w:szCs w:val="16"/>
                <w:lang w:val="en-US"/>
              </w:rPr>
              <w:t> </w:t>
            </w:r>
          </w:p>
        </w:tc>
      </w:tr>
      <w:tr w14:paraId="57F4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0" w:type="auto"/>
            <w:gridSpan w:val="2"/>
            <w:tcBorders>
              <w:tl2br w:val="nil"/>
              <w:tr2bl w:val="nil"/>
            </w:tcBorders>
            <w:noWrap w:val="0"/>
            <w:tcMar>
              <w:top w:w="30" w:type="dxa"/>
              <w:left w:w="75" w:type="dxa"/>
              <w:bottom w:w="30" w:type="dxa"/>
              <w:right w:w="75" w:type="dxa"/>
            </w:tcMar>
            <w:vAlign w:val="center"/>
          </w:tcPr>
          <w:p w14:paraId="5612F952">
            <w:pPr>
              <w:spacing w:before="45" w:beforeLines="0" w:after="45" w:afterLines="0"/>
              <w:ind w:left="75"/>
              <w:jc w:val="center"/>
              <w:outlineLvl w:val="1"/>
              <w:rPr>
                <w:rFonts w:hint="default"/>
                <w:b/>
                <w:sz w:val="14"/>
                <w:szCs w:val="14"/>
                <w:u w:val="single"/>
                <w:lang w:val="en-US"/>
              </w:rPr>
            </w:pPr>
            <w:r>
              <w:rPr>
                <w:rFonts w:hint="default"/>
                <w:b/>
                <w:sz w:val="14"/>
                <w:szCs w:val="14"/>
                <w:u w:val="single"/>
                <w:lang w:val="en-US"/>
              </w:rPr>
              <w:t>Для юридических лиц</w:t>
            </w:r>
          </w:p>
        </w:tc>
      </w:tr>
      <w:tr w14:paraId="3295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143515A7">
            <w:pPr>
              <w:spacing w:before="45" w:beforeLines="0" w:after="45" w:afterLines="0"/>
              <w:ind w:left="75"/>
              <w:jc w:val="right"/>
              <w:rPr>
                <w:rFonts w:hint="default"/>
                <w:b/>
                <w:sz w:val="16"/>
                <w:szCs w:val="16"/>
              </w:rPr>
            </w:pPr>
            <w:r>
              <w:rPr>
                <w:rFonts w:hint="default"/>
                <w:b/>
                <w:sz w:val="14"/>
                <w:szCs w:val="14"/>
              </w:rPr>
              <w:t>Свидетельство о регистрации:</w:t>
            </w:r>
            <w:r>
              <w:rPr>
                <w:rFonts w:hint="default"/>
                <w:sz w:val="9"/>
                <w:szCs w:val="9"/>
              </w:rPr>
              <w:br w:type="textWrapping"/>
            </w:r>
            <w:r>
              <w:rPr>
                <w:rFonts w:hint="default" w:cs="Arial"/>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3B8FDB9">
            <w:pPr>
              <w:spacing w:before="45" w:beforeLines="0" w:after="45" w:afterLines="0"/>
              <w:ind w:left="75"/>
              <w:rPr>
                <w:rFonts w:hint="default"/>
                <w:sz w:val="16"/>
                <w:szCs w:val="16"/>
              </w:rPr>
            </w:pPr>
            <w:r>
              <w:rPr>
                <w:rFonts w:hint="default"/>
                <w:sz w:val="16"/>
                <w:szCs w:val="16"/>
                <w:lang w:val="en-US"/>
              </w:rPr>
              <w:t> </w:t>
            </w:r>
          </w:p>
        </w:tc>
      </w:tr>
      <w:tr w14:paraId="7F69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C602490">
            <w:pPr>
              <w:spacing w:before="45" w:beforeLines="0" w:after="45" w:afterLines="0"/>
              <w:ind w:left="75"/>
              <w:jc w:val="right"/>
              <w:rPr>
                <w:rFonts w:hint="default"/>
                <w:b/>
                <w:sz w:val="16"/>
                <w:szCs w:val="16"/>
              </w:rPr>
            </w:pPr>
            <w:r>
              <w:rPr>
                <w:rFonts w:hint="default"/>
                <w:b/>
                <w:sz w:val="14"/>
                <w:szCs w:val="14"/>
              </w:rPr>
              <w:t>В лице:</w:t>
            </w:r>
            <w:r>
              <w:rPr>
                <w:rFonts w:hint="default"/>
                <w:sz w:val="9"/>
                <w:szCs w:val="9"/>
              </w:rPr>
              <w:br w:type="textWrapping"/>
            </w:r>
            <w:r>
              <w:rPr>
                <w:rFonts w:hint="default" w:cs="Arial"/>
                <w:sz w:val="9"/>
                <w:szCs w:val="16"/>
              </w:rPr>
              <w:t>(Ф.И.О.)</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791076D5">
            <w:pPr>
              <w:spacing w:before="45" w:beforeLines="0" w:after="45" w:afterLines="0"/>
              <w:ind w:left="75"/>
              <w:rPr>
                <w:rFonts w:hint="default"/>
                <w:sz w:val="16"/>
                <w:szCs w:val="16"/>
              </w:rPr>
            </w:pPr>
            <w:r>
              <w:rPr>
                <w:rFonts w:hint="default"/>
                <w:sz w:val="16"/>
                <w:szCs w:val="16"/>
                <w:lang w:val="en-US"/>
              </w:rPr>
              <w:t> </w:t>
            </w:r>
          </w:p>
        </w:tc>
      </w:tr>
      <w:tr w14:paraId="27D2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0A7D9635">
            <w:pPr>
              <w:spacing w:before="45" w:beforeLines="0" w:after="45" w:afterLines="0"/>
              <w:ind w:left="75"/>
              <w:jc w:val="right"/>
              <w:rPr>
                <w:rFonts w:hint="default"/>
                <w:b/>
                <w:sz w:val="16"/>
                <w:szCs w:val="16"/>
              </w:rPr>
            </w:pPr>
            <w:r>
              <w:rPr>
                <w:rFonts w:hint="default"/>
                <w:b/>
                <w:sz w:val="14"/>
                <w:szCs w:val="14"/>
              </w:rPr>
              <w:t>Документ, удостоверяющий личность:</w:t>
            </w:r>
            <w:r>
              <w:rPr>
                <w:rFonts w:hint="default"/>
                <w:sz w:val="9"/>
                <w:szCs w:val="9"/>
              </w:rPr>
              <w:br w:type="textWrapping"/>
            </w:r>
            <w:r>
              <w:rPr>
                <w:rFonts w:hint="default" w:cs="Arial"/>
                <w:sz w:val="9"/>
                <w:szCs w:val="16"/>
              </w:rPr>
              <w:t>(наимен. документа, №, кем выдан, дата выдачи)</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53B6A296">
            <w:pPr>
              <w:spacing w:before="45" w:beforeLines="0" w:after="45" w:afterLines="0"/>
              <w:ind w:left="75"/>
              <w:rPr>
                <w:rFonts w:hint="default"/>
                <w:sz w:val="16"/>
                <w:szCs w:val="16"/>
              </w:rPr>
            </w:pPr>
            <w:r>
              <w:rPr>
                <w:rFonts w:hint="default"/>
                <w:sz w:val="16"/>
                <w:szCs w:val="16"/>
                <w:lang w:val="en-US"/>
              </w:rPr>
              <w:t> </w:t>
            </w:r>
          </w:p>
        </w:tc>
      </w:tr>
      <w:tr w14:paraId="5B46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000"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E41AA1D">
            <w:pPr>
              <w:spacing w:before="45" w:beforeLines="0" w:after="45" w:afterLines="0"/>
              <w:ind w:left="75"/>
              <w:jc w:val="right"/>
              <w:rPr>
                <w:rFonts w:hint="default"/>
                <w:b/>
                <w:sz w:val="16"/>
                <w:szCs w:val="16"/>
              </w:rPr>
            </w:pPr>
            <w:r>
              <w:rPr>
                <w:rFonts w:hint="default"/>
                <w:b/>
                <w:sz w:val="14"/>
                <w:szCs w:val="14"/>
              </w:rPr>
              <w:t>Действующий на основании:</w:t>
            </w:r>
            <w:r>
              <w:rPr>
                <w:rFonts w:hint="default"/>
                <w:sz w:val="9"/>
                <w:szCs w:val="9"/>
              </w:rPr>
              <w:br w:type="textWrapping"/>
            </w:r>
            <w:r>
              <w:rPr>
                <w:rFonts w:hint="default" w:cs="Arial"/>
                <w:sz w:val="9"/>
                <w:szCs w:val="16"/>
              </w:rPr>
              <w:t>(наимен. документа, №, кем выдан, дата выдачи, срок действия)</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3C16689">
            <w:pPr>
              <w:spacing w:before="45" w:beforeLines="0" w:after="45" w:afterLines="0"/>
              <w:ind w:left="75"/>
              <w:rPr>
                <w:rFonts w:hint="default"/>
                <w:sz w:val="16"/>
                <w:szCs w:val="16"/>
              </w:rPr>
            </w:pPr>
            <w:r>
              <w:rPr>
                <w:rFonts w:hint="default"/>
                <w:sz w:val="16"/>
                <w:szCs w:val="16"/>
                <w:lang w:val="en-US"/>
              </w:rPr>
              <w:t> </w:t>
            </w:r>
          </w:p>
        </w:tc>
      </w:tr>
    </w:tbl>
    <w:p w14:paraId="58B94599">
      <w:pPr>
        <w:spacing w:beforeLines="0" w:afterLines="0"/>
        <w:jc w:val="both"/>
        <w:rPr>
          <w:rFonts w:hint="default"/>
          <w:sz w:val="10"/>
          <w:szCs w:val="10"/>
        </w:rPr>
      </w:pPr>
      <w:r>
        <w:rPr>
          <w:rFonts w:hint="default"/>
          <w:sz w:val="10"/>
          <w:szCs w:val="10"/>
        </w:rPr>
        <w:t>Настоящим, своей волей и в своем интересе Уполномоченный представитель дает свое согласие ООО УК «Альфа-Капитал»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5CA7A4C0">
      <w:pPr>
        <w:numPr>
          <w:ilvl w:val="0"/>
          <w:numId w:val="2"/>
        </w:numPr>
        <w:spacing w:beforeLines="0" w:afterLines="0"/>
        <w:jc w:val="both"/>
        <w:rPr>
          <w:rFonts w:hint="default"/>
          <w:sz w:val="10"/>
          <w:szCs w:val="10"/>
        </w:rPr>
      </w:pPr>
      <w:r>
        <w:rPr>
          <w:rFonts w:hint="default"/>
          <w:sz w:val="10"/>
          <w:szCs w:val="10"/>
        </w:rPr>
        <w:t>Управляющая компания фонда</w:t>
      </w:r>
    </w:p>
    <w:p w14:paraId="78EC760A">
      <w:pPr>
        <w:numPr>
          <w:ilvl w:val="0"/>
          <w:numId w:val="2"/>
        </w:numPr>
        <w:spacing w:beforeLines="0" w:afterLines="0"/>
        <w:jc w:val="both"/>
        <w:rPr>
          <w:rFonts w:hint="default"/>
          <w:sz w:val="10"/>
          <w:szCs w:val="10"/>
        </w:rPr>
      </w:pPr>
      <w:r>
        <w:rPr>
          <w:rFonts w:hint="default"/>
          <w:sz w:val="10"/>
          <w:szCs w:val="10"/>
        </w:rPr>
        <w:t>Лицо, осуществляющее ведение реестра владельцев инвестиционных паев фонда</w:t>
      </w:r>
    </w:p>
    <w:p w14:paraId="5CE8ACB8">
      <w:pPr>
        <w:numPr>
          <w:ilvl w:val="0"/>
          <w:numId w:val="2"/>
        </w:numPr>
        <w:spacing w:beforeLines="0" w:afterLines="0"/>
        <w:jc w:val="both"/>
        <w:rPr>
          <w:rFonts w:hint="default"/>
          <w:sz w:val="10"/>
          <w:szCs w:val="10"/>
        </w:rPr>
      </w:pPr>
      <w:r>
        <w:rPr>
          <w:rFonts w:hint="default"/>
          <w:sz w:val="10"/>
          <w:szCs w:val="10"/>
        </w:rPr>
        <w:t>Специализированный депозитарий фонда</w:t>
      </w:r>
    </w:p>
    <w:p w14:paraId="62F05FAF">
      <w:pPr>
        <w:spacing w:beforeLines="0" w:afterLines="0"/>
        <w:jc w:val="both"/>
        <w:rPr>
          <w:rFonts w:hint="default"/>
          <w:sz w:val="10"/>
          <w:szCs w:val="10"/>
        </w:rPr>
      </w:pPr>
      <w:r>
        <w:rPr>
          <w:rFonts w:hint="default"/>
          <w:sz w:val="10"/>
          <w:szCs w:val="10"/>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20ABFF01">
      <w:pPr>
        <w:spacing w:before="45" w:beforeLines="0" w:after="45" w:afterLines="0"/>
        <w:jc w:val="both"/>
        <w:rPr>
          <w:rFonts w:hint="default"/>
          <w:sz w:val="10"/>
          <w:szCs w:val="10"/>
        </w:rPr>
      </w:pPr>
      <w:r>
        <w:rPr>
          <w:rFonts w:hint="default"/>
          <w:sz w:val="10"/>
          <w:szCs w:val="10"/>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6A878F41">
      <w:pPr>
        <w:spacing w:before="240" w:beforeLines="0" w:after="240" w:afterLines="0"/>
        <w:jc w:val="center"/>
        <w:rPr>
          <w:rFonts w:hint="default"/>
          <w:sz w:val="16"/>
          <w:szCs w:val="16"/>
        </w:rPr>
      </w:pPr>
      <w:r>
        <w:rPr>
          <w:rFonts w:hint="default"/>
          <w:b/>
          <w:sz w:val="16"/>
          <w:szCs w:val="16"/>
        </w:rPr>
        <w:t xml:space="preserve">Прошу погасить инвестиционные паи Фонда в количестве </w:t>
      </w:r>
      <w:r>
        <w:rPr>
          <w:rFonts w:hint="default"/>
          <w:b/>
          <w:sz w:val="16"/>
          <w:szCs w:val="16"/>
          <w:u w:val="single"/>
          <w:lang w:val="en-US"/>
        </w:rPr>
        <w:t>  </w:t>
      </w:r>
      <w:r>
        <w:rPr>
          <w:rFonts w:hint="default"/>
          <w:b/>
          <w:sz w:val="16"/>
          <w:szCs w:val="16"/>
          <w:u w:val="single"/>
        </w:rPr>
        <w:t xml:space="preserve"> </w:t>
      </w:r>
      <w:r>
        <w:rPr>
          <w:rFonts w:hint="default"/>
          <w:b/>
          <w:sz w:val="16"/>
          <w:szCs w:val="16"/>
          <w:u w:val="single"/>
          <w:lang w:val="en-US"/>
        </w:rPr>
        <w:t>  </w:t>
      </w:r>
      <w:r>
        <w:rPr>
          <w:rFonts w:hint="default"/>
          <w:b/>
          <w:sz w:val="16"/>
          <w:szCs w:val="16"/>
        </w:rPr>
        <w:t xml:space="preserve"> штук. </w:t>
      </w:r>
    </w:p>
    <w:tbl>
      <w:tblPr>
        <w:tblStyle w:val="7"/>
        <w:tblW w:w="5371"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4768"/>
        <w:gridCol w:w="5899"/>
      </w:tblGrid>
      <w:tr w14:paraId="3076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235"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66FAACC">
            <w:pPr>
              <w:spacing w:before="45" w:beforeLines="0" w:after="45" w:afterLines="0"/>
              <w:ind w:left="75" w:right="117"/>
              <w:jc w:val="right"/>
              <w:rPr>
                <w:rFonts w:hint="default"/>
                <w:b/>
                <w:sz w:val="16"/>
                <w:szCs w:val="16"/>
              </w:rPr>
            </w:pPr>
            <w:r>
              <w:rPr>
                <w:rFonts w:hint="default"/>
                <w:b/>
                <w:sz w:val="14"/>
                <w:szCs w:val="14"/>
              </w:rPr>
              <w:t>Прошу перечислить сумму денежной компенсации на счет:</w:t>
            </w:r>
            <w:r>
              <w:rPr>
                <w:rFonts w:hint="default"/>
                <w:b/>
                <w:sz w:val="16"/>
                <w:szCs w:val="16"/>
              </w:rPr>
              <w:br w:type="textWrapping"/>
            </w:r>
            <w:r>
              <w:rPr>
                <w:rFonts w:hint="default" w:cs="Arial"/>
                <w:sz w:val="9"/>
                <w:szCs w:val="16"/>
              </w:rPr>
              <w:t>(наименование получателя платежа, наименование банка, БИК, ИНН, к/с, р/с)</w:t>
            </w:r>
          </w:p>
        </w:tc>
        <w:tc>
          <w:tcPr>
            <w:tcW w:w="0" w:type="auto"/>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9EF99FF">
            <w:pPr>
              <w:spacing w:before="45" w:beforeLines="0" w:after="45" w:afterLines="0"/>
              <w:ind w:left="75"/>
              <w:rPr>
                <w:rFonts w:hint="default"/>
                <w:i/>
                <w:sz w:val="16"/>
                <w:szCs w:val="16"/>
              </w:rPr>
            </w:pPr>
          </w:p>
        </w:tc>
      </w:tr>
    </w:tbl>
    <w:p w14:paraId="35E8CD1E">
      <w:pPr>
        <w:pBdr>
          <w:bottom w:val="single" w:color="808080" w:sz="6" w:space="0"/>
        </w:pBdr>
        <w:shd w:val="clear" w:color="auto" w:fill="C0C0C0"/>
        <w:spacing w:before="150" w:beforeLines="0" w:after="45" w:afterLines="0"/>
        <w:jc w:val="center"/>
        <w:outlineLvl w:val="2"/>
        <w:rPr>
          <w:rFonts w:hint="default" w:cs="Arial"/>
          <w:b/>
          <w:sz w:val="14"/>
          <w:szCs w:val="14"/>
        </w:rPr>
      </w:pPr>
      <w:r>
        <w:rPr>
          <w:rFonts w:hint="default" w:cs="Arial"/>
          <w:b/>
          <w:sz w:val="14"/>
          <w:szCs w:val="14"/>
        </w:rPr>
        <w:t>Информация о владельце инвестиционных паев, на основании распоряжения которого действует номинальный держатель</w:t>
      </w:r>
    </w:p>
    <w:tbl>
      <w:tblPr>
        <w:tblStyle w:val="7"/>
        <w:tblW w:w="49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4768"/>
        <w:gridCol w:w="5063"/>
      </w:tblGrid>
      <w:tr w14:paraId="025F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425"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C1EBEC2">
            <w:pPr>
              <w:spacing w:before="45" w:beforeLines="0" w:after="45" w:afterLines="0"/>
              <w:ind w:left="75"/>
              <w:jc w:val="right"/>
              <w:rPr>
                <w:rFonts w:hint="default"/>
                <w:b/>
                <w:sz w:val="14"/>
                <w:szCs w:val="14"/>
              </w:rPr>
            </w:pPr>
            <w:r>
              <w:rPr>
                <w:rFonts w:hint="default"/>
                <w:b/>
                <w:sz w:val="14"/>
                <w:szCs w:val="14"/>
              </w:rPr>
              <w:t xml:space="preserve">        Ф.И.О./Полное наименование:</w:t>
            </w:r>
          </w:p>
        </w:tc>
        <w:tc>
          <w:tcPr>
            <w:tcW w:w="2575"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46BBC6E7">
            <w:pPr>
              <w:spacing w:before="45" w:beforeLines="0" w:after="45" w:afterLines="0"/>
              <w:ind w:left="75"/>
              <w:rPr>
                <w:rFonts w:hint="default"/>
                <w:sz w:val="14"/>
                <w:szCs w:val="14"/>
              </w:rPr>
            </w:pPr>
          </w:p>
        </w:tc>
      </w:tr>
      <w:tr w14:paraId="20CF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425"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37B0930E">
            <w:pPr>
              <w:spacing w:before="45" w:beforeLines="0" w:after="45" w:afterLines="0"/>
              <w:ind w:left="75"/>
              <w:jc w:val="right"/>
              <w:rPr>
                <w:rFonts w:hint="default"/>
                <w:b/>
                <w:sz w:val="14"/>
                <w:szCs w:val="14"/>
              </w:rPr>
            </w:pPr>
            <w:r>
              <w:rPr>
                <w:rFonts w:hint="default"/>
                <w:b/>
                <w:sz w:val="14"/>
                <w:szCs w:val="14"/>
              </w:rPr>
              <w:t>Документ:</w:t>
            </w:r>
            <w:r>
              <w:rPr>
                <w:rFonts w:hint="default"/>
                <w:sz w:val="14"/>
                <w:szCs w:val="14"/>
              </w:rPr>
              <w:br w:type="textWrapping"/>
            </w:r>
            <w:r>
              <w:rPr>
                <w:rFonts w:hint="default" w:cs="Arial"/>
                <w:sz w:val="9"/>
                <w:szCs w:val="16"/>
              </w:rPr>
              <w:t>(наименование документа, №, кем выдан, дата выдачи)</w:t>
            </w:r>
          </w:p>
        </w:tc>
        <w:tc>
          <w:tcPr>
            <w:tcW w:w="2575"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28987C56">
            <w:pPr>
              <w:spacing w:before="45" w:beforeLines="0" w:after="45" w:afterLines="0"/>
              <w:ind w:left="75"/>
              <w:rPr>
                <w:rFonts w:hint="default"/>
                <w:sz w:val="14"/>
                <w:szCs w:val="14"/>
              </w:rPr>
            </w:pPr>
            <w:r>
              <w:rPr>
                <w:rFonts w:hint="default"/>
                <w:sz w:val="14"/>
                <w:szCs w:val="14"/>
                <w:lang w:val="en-US"/>
              </w:rPr>
              <w:t> </w:t>
            </w:r>
          </w:p>
        </w:tc>
      </w:tr>
      <w:tr w14:paraId="564D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425" w:type="pct"/>
            <w:tcBorders>
              <w:top w:val="nil"/>
              <w:left w:val="nil"/>
              <w:bottom w:val="nil"/>
              <w:right w:val="nil"/>
              <w:tl2br w:val="nil"/>
              <w:tr2bl w:val="nil"/>
            </w:tcBorders>
            <w:noWrap w:val="0"/>
            <w:tcMar>
              <w:top w:w="30" w:type="dxa"/>
              <w:left w:w="75" w:type="dxa"/>
              <w:bottom w:w="30" w:type="dxa"/>
              <w:right w:w="75" w:type="dxa"/>
            </w:tcMar>
            <w:vAlign w:val="center"/>
          </w:tcPr>
          <w:p w14:paraId="6239D433">
            <w:pPr>
              <w:spacing w:before="45" w:beforeLines="0" w:after="45" w:afterLines="0"/>
              <w:ind w:left="75"/>
              <w:jc w:val="right"/>
              <w:rPr>
                <w:rFonts w:hint="default"/>
                <w:b/>
                <w:sz w:val="14"/>
                <w:szCs w:val="14"/>
                <w:lang/>
              </w:rPr>
            </w:pPr>
            <w:r>
              <w:rPr>
                <w:rFonts w:hint="default"/>
                <w:b/>
                <w:sz w:val="14"/>
                <w:szCs w:val="14"/>
                <w:lang/>
              </w:rPr>
              <w:t>Номер счета депо владельца</w:t>
            </w:r>
          </w:p>
          <w:p w14:paraId="7419B435">
            <w:pPr>
              <w:spacing w:before="45" w:beforeLines="0" w:after="45" w:afterLines="0"/>
              <w:ind w:left="75"/>
              <w:jc w:val="right"/>
              <w:rPr>
                <w:rFonts w:hint="default"/>
                <w:b/>
                <w:sz w:val="14"/>
                <w:szCs w:val="14"/>
              </w:rPr>
            </w:pPr>
            <w:r>
              <w:rPr>
                <w:rFonts w:hint="default"/>
                <w:b/>
                <w:sz w:val="14"/>
                <w:szCs w:val="14"/>
                <w:lang/>
              </w:rPr>
              <w:t xml:space="preserve"> инвестиционных паев</w:t>
            </w:r>
          </w:p>
        </w:tc>
        <w:tc>
          <w:tcPr>
            <w:tcW w:w="2575" w:type="pct"/>
            <w:tcBorders>
              <w:top w:val="nil"/>
              <w:left w:val="nil"/>
              <w:bottom w:val="nil"/>
              <w:right w:val="nil"/>
              <w:tl2br w:val="nil"/>
              <w:tr2bl w:val="nil"/>
            </w:tcBorders>
            <w:noWrap w:val="0"/>
            <w:tcMar>
              <w:top w:w="30" w:type="dxa"/>
              <w:left w:w="75" w:type="dxa"/>
              <w:bottom w:w="30" w:type="dxa"/>
              <w:right w:w="75" w:type="dxa"/>
            </w:tcMar>
            <w:vAlign w:val="center"/>
          </w:tcPr>
          <w:p w14:paraId="6F6C64CA">
            <w:pPr>
              <w:spacing w:before="45" w:beforeLines="0" w:after="45" w:afterLines="0"/>
              <w:ind w:left="75"/>
              <w:rPr>
                <w:rFonts w:hint="default"/>
                <w:sz w:val="14"/>
                <w:szCs w:val="14"/>
              </w:rPr>
            </w:pPr>
          </w:p>
        </w:tc>
      </w:tr>
      <w:tr w14:paraId="3D7D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wBefore w:w="0" w:type="dxa"/>
          <w:wAfter w:w="0" w:type="dxa"/>
          <w:tblCellSpacing w:w="0" w:type="dxa"/>
          <w:jc w:val="center"/>
        </w:trPr>
        <w:tc>
          <w:tcPr>
            <w:tcW w:w="2425"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B59A3B0">
            <w:pPr>
              <w:spacing w:before="45" w:beforeLines="0" w:after="45" w:afterLines="0"/>
              <w:ind w:left="75"/>
              <w:jc w:val="right"/>
              <w:rPr>
                <w:rFonts w:hint="default"/>
                <w:b/>
                <w:sz w:val="14"/>
                <w:szCs w:val="14"/>
                <w:lang/>
              </w:rPr>
            </w:pPr>
            <w:r>
              <w:rPr>
                <w:rFonts w:hint="default"/>
                <w:b/>
                <w:sz w:val="14"/>
                <w:szCs w:val="14"/>
                <w:lang/>
              </w:rPr>
              <w:t>Количество инвестиционных паев на счете депо владельца инвестиционных паев</w:t>
            </w:r>
          </w:p>
        </w:tc>
        <w:tc>
          <w:tcPr>
            <w:tcW w:w="2575" w:type="pct"/>
            <w:tcBorders>
              <w:top w:val="nil"/>
              <w:left w:val="nil"/>
              <w:bottom w:val="single" w:color="C0C0C0" w:sz="8" w:space="0"/>
              <w:right w:val="nil"/>
              <w:tl2br w:val="nil"/>
              <w:tr2bl w:val="nil"/>
            </w:tcBorders>
            <w:noWrap w:val="0"/>
            <w:tcMar>
              <w:top w:w="30" w:type="dxa"/>
              <w:left w:w="75" w:type="dxa"/>
              <w:bottom w:w="30" w:type="dxa"/>
              <w:right w:w="75" w:type="dxa"/>
            </w:tcMar>
            <w:vAlign w:val="center"/>
          </w:tcPr>
          <w:p w14:paraId="60D2FA33">
            <w:pPr>
              <w:spacing w:before="45" w:beforeLines="0" w:after="45" w:afterLines="0"/>
              <w:ind w:left="75"/>
              <w:rPr>
                <w:rFonts w:hint="default"/>
                <w:sz w:val="14"/>
                <w:szCs w:val="14"/>
              </w:rPr>
            </w:pPr>
          </w:p>
        </w:tc>
      </w:tr>
    </w:tbl>
    <w:p w14:paraId="2124D258">
      <w:pPr>
        <w:spacing w:beforeLines="0" w:afterLines="0" w:line="180" w:lineRule="exact"/>
        <w:ind w:left="170"/>
        <w:rPr>
          <w:rFonts w:hint="default"/>
          <w:b/>
          <w:i/>
          <w:sz w:val="14"/>
          <w:szCs w:val="14"/>
          <w:lang/>
        </w:rPr>
      </w:pPr>
      <w:r>
        <w:rPr>
          <w:rFonts w:hint="default"/>
          <w:b/>
          <w:i/>
          <w:sz w:val="14"/>
          <w:szCs w:val="14"/>
          <w:lang/>
        </w:rPr>
        <w:t>Обязательно заполняется в случае, если владелец инвестиционных паев является физическим лицом:</w:t>
      </w:r>
    </w:p>
    <w:p w14:paraId="2D6B4B29">
      <w:pPr>
        <w:spacing w:beforeLines="0" w:afterLines="0" w:line="180" w:lineRule="exact"/>
        <w:ind w:left="170"/>
        <w:rPr>
          <w:rFonts w:hint="default"/>
          <w:b/>
          <w:sz w:val="14"/>
          <w:szCs w:val="14"/>
          <w:lang/>
        </w:rPr>
      </w:pPr>
      <w:r>
        <w:rPr>
          <w:rFonts w:hint="default"/>
          <w:b/>
          <w:sz w:val="14"/>
          <w:szCs w:val="14"/>
          <w:lang/>
        </w:rPr>
        <w:t xml:space="preserve">- владелец является налоговым резидентом РФ ___________                                 </w:t>
      </w:r>
    </w:p>
    <w:p w14:paraId="7A0A029C">
      <w:pPr>
        <w:spacing w:beforeLines="0" w:afterLines="0" w:line="180" w:lineRule="exact"/>
        <w:ind w:left="170"/>
        <w:rPr>
          <w:rFonts w:hint="default"/>
          <w:b/>
          <w:sz w:val="14"/>
          <w:szCs w:val="14"/>
          <w:lang/>
        </w:rPr>
      </w:pPr>
      <w:r>
        <w:rPr>
          <w:rFonts w:hint="default"/>
          <w:b/>
          <w:sz w:val="14"/>
          <w:szCs w:val="14"/>
          <w:lang/>
        </w:rPr>
        <w:t>- владелец не является налоговым резидентов РФ _________</w:t>
      </w:r>
    </w:p>
    <w:p w14:paraId="4ED5E276">
      <w:pPr>
        <w:spacing w:before="45" w:beforeLines="0" w:after="45" w:afterLines="0"/>
        <w:rPr>
          <w:rFonts w:hint="default"/>
          <w:b/>
          <w:sz w:val="14"/>
          <w:szCs w:val="14"/>
        </w:rPr>
      </w:pPr>
      <w:r>
        <w:rPr>
          <w:rFonts w:hint="default"/>
          <w:b/>
          <w:sz w:val="14"/>
          <w:szCs w:val="14"/>
        </w:rPr>
        <w:t>Полное наименование и номера счетов депо каждого номинального держателя инвестиционных паев, погашаемых в интересах владельца инвестиционных паев:</w:t>
      </w:r>
    </w:p>
    <w:p w14:paraId="103B967C">
      <w:pPr>
        <w:spacing w:before="120" w:beforeLines="0" w:after="120" w:afterLines="0"/>
        <w:rPr>
          <w:rFonts w:hint="default"/>
          <w:sz w:val="14"/>
          <w:szCs w:val="14"/>
        </w:rPr>
      </w:pPr>
      <w:r>
        <w:rPr>
          <w:rFonts w:hint="default"/>
          <w:sz w:val="14"/>
          <w:szCs w:val="14"/>
        </w:rPr>
        <w:t>Настоящая заявка носит безотзывный характер.</w:t>
      </w:r>
      <w:r>
        <w:rPr>
          <w:rFonts w:hint="default"/>
          <w:sz w:val="14"/>
          <w:szCs w:val="14"/>
        </w:rPr>
        <w:br w:type="textWrapping"/>
      </w:r>
      <w:r>
        <w:rPr>
          <w:rFonts w:hint="default"/>
          <w:sz w:val="14"/>
          <w:szCs w:val="14"/>
        </w:rPr>
        <w:t>С Правилами Фонда ознакомлен.</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9"/>
        <w:gridCol w:w="7477"/>
      </w:tblGrid>
      <w:tr w14:paraId="7E5B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424" w:hRule="atLeast"/>
        </w:trPr>
        <w:tc>
          <w:tcPr>
            <w:tcW w:w="1260" w:type="pct"/>
            <w:tcBorders>
              <w:tl2br w:val="nil"/>
              <w:tr2bl w:val="nil"/>
            </w:tcBorders>
            <w:noWrap w:val="0"/>
            <w:vAlign w:val="top"/>
          </w:tcPr>
          <w:p w14:paraId="52EA03DD">
            <w:pPr>
              <w:pBdr>
                <w:bottom w:val="single" w:color="000000" w:sz="8" w:space="0"/>
              </w:pBdr>
              <w:spacing w:beforeLines="0" w:after="120" w:afterLines="0"/>
              <w:textAlignment w:val="top"/>
              <w:rPr>
                <w:rFonts w:hint="default"/>
                <w:sz w:val="14"/>
                <w:szCs w:val="14"/>
              </w:rPr>
            </w:pPr>
            <w:r>
              <w:rPr>
                <w:rFonts w:hint="default"/>
                <w:sz w:val="14"/>
                <w:szCs w:val="14"/>
              </w:rPr>
              <w:t xml:space="preserve">Подпись </w:t>
            </w:r>
            <w:r>
              <w:rPr>
                <w:rFonts w:hint="default"/>
                <w:sz w:val="14"/>
                <w:szCs w:val="14"/>
              </w:rPr>
              <w:br w:type="textWrapping"/>
            </w:r>
            <w:r>
              <w:rPr>
                <w:rFonts w:hint="default"/>
                <w:sz w:val="14"/>
                <w:szCs w:val="14"/>
              </w:rPr>
              <w:t>Уполномоченного представителя</w:t>
            </w:r>
          </w:p>
        </w:tc>
        <w:tc>
          <w:tcPr>
            <w:tcW w:w="0" w:type="auto"/>
            <w:tcBorders>
              <w:tl2br w:val="nil"/>
              <w:tr2bl w:val="nil"/>
            </w:tcBorders>
            <w:noWrap w:val="0"/>
            <w:vAlign w:val="top"/>
          </w:tcPr>
          <w:p w14:paraId="380B9637">
            <w:pPr>
              <w:pBdr>
                <w:bottom w:val="single" w:color="000000" w:sz="8" w:space="0"/>
              </w:pBdr>
              <w:spacing w:beforeLines="0" w:after="120" w:afterLines="0"/>
              <w:ind w:left="75"/>
              <w:textAlignment w:val="top"/>
              <w:rPr>
                <w:rFonts w:hint="default"/>
                <w:sz w:val="14"/>
                <w:szCs w:val="14"/>
              </w:rPr>
            </w:pPr>
            <w:r>
              <w:rPr>
                <w:rFonts w:hint="default"/>
                <w:sz w:val="14"/>
                <w:szCs w:val="14"/>
              </w:rPr>
              <w:t>Подпись лица</w:t>
            </w:r>
            <w:r>
              <w:rPr>
                <w:rFonts w:hint="default"/>
                <w:sz w:val="14"/>
                <w:szCs w:val="14"/>
              </w:rPr>
              <w:br w:type="textWrapping"/>
            </w:r>
            <w:r>
              <w:rPr>
                <w:rFonts w:hint="default"/>
                <w:sz w:val="14"/>
                <w:szCs w:val="14"/>
              </w:rPr>
              <w:t>принявшего заявку</w:t>
            </w:r>
          </w:p>
          <w:p w14:paraId="48F12672">
            <w:pPr>
              <w:spacing w:beforeLines="0" w:after="120" w:afterLines="0"/>
              <w:ind w:left="6195"/>
              <w:jc w:val="center"/>
              <w:textAlignment w:val="top"/>
              <w:rPr>
                <w:rFonts w:hint="default"/>
                <w:sz w:val="14"/>
                <w:szCs w:val="14"/>
              </w:rPr>
            </w:pPr>
            <w:r>
              <w:rPr>
                <w:rFonts w:hint="default"/>
                <w:sz w:val="14"/>
                <w:szCs w:val="14"/>
              </w:rPr>
              <w:t>М.П.</w:t>
            </w:r>
          </w:p>
        </w:tc>
      </w:tr>
    </w:tbl>
    <w:p w14:paraId="650AD976">
      <w:pPr>
        <w:pStyle w:val="2"/>
        <w:spacing w:before="0" w:beforeLines="0" w:after="0" w:afterLines="0" w:line="360" w:lineRule="atLeast"/>
        <w:jc w:val="both"/>
        <w:rPr>
          <w:rFonts w:hint="default"/>
          <w:sz w:val="16"/>
          <w:szCs w:val="16"/>
          <w:lang w:val="ru-RU"/>
        </w:rPr>
      </w:pPr>
    </w:p>
    <w:sectPr>
      <w:footerReference r:id="rId4" w:type="default"/>
      <w:pgSz w:w="11906" w:h="16838"/>
      <w:pgMar w:top="567" w:right="850" w:bottom="709" w:left="1276" w:header="708" w:footer="275"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0" w:usb3="00000000" w:csb0="00000004" w:csb1="00000000"/>
  </w:font>
  <w:font w:name="Verdana">
    <w:panose1 w:val="020B0604030504040204"/>
    <w:charset w:val="CC"/>
    <w:family w:val="swiss"/>
    <w:pitch w:val="default"/>
    <w:sig w:usb0="A00006FF" w:usb1="4000205B" w:usb2="00000010" w:usb3="00000000" w:csb0="2000019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Unicode MS">
    <w:altName w:val="Times New Roma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A0E0D">
    <w:pPr>
      <w:pStyle w:val="25"/>
      <w:spacing w:beforeLines="0" w:afterLines="0"/>
      <w:jc w:val="center"/>
      <w:rPr>
        <w:rFonts w:hint="default"/>
        <w:sz w:val="24"/>
        <w:szCs w:val="24"/>
      </w:rPr>
    </w:pPr>
    <w:r>
      <w:rPr>
        <w:rFonts w:hint="default"/>
        <w:sz w:val="24"/>
        <w:szCs w:val="24"/>
      </w:rPr>
      <w:fldChar w:fldCharType="begin"/>
    </w:r>
    <w:r>
      <w:rPr>
        <w:rFonts w:hint="default"/>
        <w:sz w:val="24"/>
        <w:szCs w:val="24"/>
      </w:rPr>
      <w:instrText xml:space="preserve">PAGE   \* MERGEFORMAT</w:instrText>
    </w:r>
    <w:r>
      <w:rPr>
        <w:rFonts w:hint="default"/>
        <w:sz w:val="24"/>
        <w:szCs w:val="24"/>
      </w:rPr>
      <w:fldChar w:fldCharType="separate"/>
    </w:r>
    <w:r>
      <w:rPr>
        <w:rFonts w:hint="default"/>
        <w:sz w:val="24"/>
        <w:szCs w:val="24"/>
        <w:lang/>
      </w:rPr>
      <w:t>4</w:t>
    </w:r>
    <w:r>
      <w:rPr>
        <w:rFonts w:hint="default"/>
        <w:sz w:val="24"/>
        <w:szCs w:val="24"/>
        <w:lang/>
      </w:rPr>
      <w:fldChar w:fldCharType="end"/>
    </w:r>
  </w:p>
  <w:p w14:paraId="7029AD79">
    <w:pPr>
      <w:pStyle w:val="25"/>
      <w:spacing w:beforeLines="0" w:afterLines="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multilevel"/>
    <w:tmpl w:val="FFFFFF83"/>
    <w:lvl w:ilvl="0" w:tentative="0">
      <w:start w:val="1"/>
      <w:numFmt w:val="bullet"/>
      <w:pStyle w:val="23"/>
      <w:lvlText w:val=""/>
      <w:lvlJc w:val="left"/>
      <w:pPr>
        <w:tabs>
          <w:tab w:val="left" w:pos="643"/>
        </w:tabs>
        <w:ind w:left="643" w:hanging="360"/>
      </w:pPr>
      <w:rPr>
        <w:rFonts w:hint="default" w:ascii="Symbol" w:hAnsi="Symbol"/>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D8722F7"/>
    <w:multiLevelType w:val="multilevel"/>
    <w:tmpl w:val="0D8722F7"/>
    <w:lvl w:ilvl="0" w:tentative="0">
      <w:start w:val="1"/>
      <w:numFmt w:val="bullet"/>
      <w:lvlText w:val=""/>
      <w:lvlJc w:val="left"/>
      <w:pPr>
        <w:tabs>
          <w:tab w:val="left" w:pos="360"/>
        </w:tabs>
        <w:ind w:left="360" w:hanging="360"/>
      </w:pPr>
      <w:rPr>
        <w:rFonts w:hint="default" w:ascii="Symbol" w:hAnsi="Symbol"/>
        <w:u w:val="none" w:color="auto"/>
      </w:rPr>
    </w:lvl>
    <w:lvl w:ilvl="1" w:tentative="0">
      <w:start w:val="1"/>
      <w:numFmt w:val="bullet"/>
      <w:lvlText w:val=""/>
      <w:lvlJc w:val="left"/>
      <w:pPr>
        <w:tabs>
          <w:tab w:val="left" w:pos="1440"/>
        </w:tabs>
        <w:ind w:left="1440" w:hanging="360"/>
      </w:pPr>
      <w:rPr>
        <w:rFonts w:hint="default" w:ascii="Symbol" w:hAnsi="Symbol"/>
        <w:u w:val="none" w:color="auto"/>
      </w:rPr>
    </w:lvl>
    <w:lvl w:ilvl="2" w:tentative="0">
      <w:start w:val="1"/>
      <w:numFmt w:val="bullet"/>
      <w:lvlText w:val=""/>
      <w:lvlJc w:val="left"/>
      <w:pPr>
        <w:tabs>
          <w:tab w:val="left" w:pos="2160"/>
        </w:tabs>
        <w:ind w:left="2160" w:hanging="360"/>
      </w:pPr>
      <w:rPr>
        <w:rFonts w:hint="default" w:ascii="Wingdings" w:hAnsi="Wingdings"/>
        <w:u w:val="none" w:color="auto"/>
      </w:rPr>
    </w:lvl>
    <w:lvl w:ilvl="3" w:tentative="0">
      <w:start w:val="1"/>
      <w:numFmt w:val="bullet"/>
      <w:lvlText w:val=""/>
      <w:lvlJc w:val="left"/>
      <w:pPr>
        <w:tabs>
          <w:tab w:val="left" w:pos="2880"/>
        </w:tabs>
        <w:ind w:left="2880" w:hanging="360"/>
      </w:pPr>
      <w:rPr>
        <w:rFonts w:hint="default" w:ascii="Symbol" w:hAnsi="Symbol"/>
        <w:u w:val="none" w:color="auto"/>
      </w:rPr>
    </w:lvl>
    <w:lvl w:ilvl="4" w:tentative="0">
      <w:start w:val="1"/>
      <w:numFmt w:val="bullet"/>
      <w:lvlText w:val="o"/>
      <w:lvlJc w:val="left"/>
      <w:pPr>
        <w:tabs>
          <w:tab w:val="left" w:pos="3600"/>
        </w:tabs>
        <w:ind w:left="3600" w:hanging="360"/>
      </w:pPr>
      <w:rPr>
        <w:rFonts w:hint="default" w:ascii="Courier New"/>
        <w:u w:val="none" w:color="auto"/>
      </w:rPr>
    </w:lvl>
    <w:lvl w:ilvl="5" w:tentative="0">
      <w:start w:val="1"/>
      <w:numFmt w:val="bullet"/>
      <w:lvlText w:val=""/>
      <w:lvlJc w:val="left"/>
      <w:pPr>
        <w:tabs>
          <w:tab w:val="left" w:pos="4320"/>
        </w:tabs>
        <w:ind w:left="4320" w:hanging="360"/>
      </w:pPr>
      <w:rPr>
        <w:rFonts w:hint="default" w:ascii="Wingdings" w:hAnsi="Wingdings"/>
        <w:u w:val="none" w:color="auto"/>
      </w:rPr>
    </w:lvl>
    <w:lvl w:ilvl="6" w:tentative="0">
      <w:start w:val="1"/>
      <w:numFmt w:val="bullet"/>
      <w:lvlText w:val=""/>
      <w:lvlJc w:val="left"/>
      <w:pPr>
        <w:tabs>
          <w:tab w:val="left" w:pos="5040"/>
        </w:tabs>
        <w:ind w:left="5040" w:hanging="360"/>
      </w:pPr>
      <w:rPr>
        <w:rFonts w:hint="default" w:ascii="Symbol" w:hAnsi="Symbol"/>
        <w:u w:val="none" w:color="auto"/>
      </w:rPr>
    </w:lvl>
    <w:lvl w:ilvl="7" w:tentative="0">
      <w:start w:val="1"/>
      <w:numFmt w:val="bullet"/>
      <w:lvlText w:val="o"/>
      <w:lvlJc w:val="left"/>
      <w:pPr>
        <w:tabs>
          <w:tab w:val="left" w:pos="5760"/>
        </w:tabs>
        <w:ind w:left="5760" w:hanging="360"/>
      </w:pPr>
      <w:rPr>
        <w:rFonts w:hint="default" w:ascii="Courier New"/>
        <w:u w:val="none" w:color="auto"/>
      </w:rPr>
    </w:lvl>
    <w:lvl w:ilvl="8" w:tentative="0">
      <w:start w:val="1"/>
      <w:numFmt w:val="bullet"/>
      <w:lvlText w:val=""/>
      <w:lvlJc w:val="left"/>
      <w:pPr>
        <w:tabs>
          <w:tab w:val="left" w:pos="6480"/>
        </w:tabs>
        <w:ind w:left="6480" w:hanging="360"/>
      </w:pPr>
      <w:rPr>
        <w:rFonts w:hint="default" w:ascii="Wingdings" w:hAnsi="Wingdings"/>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isplayHorizontalDrawingGridEvery w:val="2"/>
  <w:displayVerticalDrawingGridEvery w:val="1"/>
  <w:characterSpacingControl w:val="doNotCompress"/>
  <w:doNotValidateAgainstSchema/>
  <w:doNotDemarcateInvalidXml/>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F2F2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uiPriority="1" w:semiHidden="0" w:name="Default Paragraph Font"/>
    <w:lsdException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99"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nhideWhenUsed="0" w:uiPriority="0" w:semiHidden="0" w:name="Block Text"/>
    <w:lsdException w:uiPriority="99" w:semiHidden="0" w:name="Hyperlink"/>
    <w:lsdException w:uiPriority="99" w:semiHidden="0" w:name="FollowedHyperlink"/>
    <w:lsdException w:qFormat="1" w:uiPriority="0" w:name="Strong"/>
    <w:lsdException w:qFormat="1" w:uiPriority="0" w:name="Emphasis"/>
    <w:lsdException w:uiPriority="99" w:semiHidden="0" w:name="Document Map"/>
    <w:lsdException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qFormat="1" w:uiPriority="99" w:name="Table Grid"/>
    <w:lsdException w:unhideWhenUsed="0" w:uiPriority="0" w:semiHidden="0" w:name="Table Theme"/>
    <w:lsdException w:qFormat="1" w:uiPriority="34" w:semiHidden="0" w:name="List Paragraph"/>
  </w:latentStyles>
  <w:style w:type="paragraph" w:default="1" w:styleId="1">
    <w:name w:val="Normal"/>
    <w:unhideWhenUsed/>
    <w:qFormat/>
    <w:uiPriority w:val="0"/>
    <w:pPr>
      <w:spacing w:beforeLines="0" w:afterLines="0"/>
    </w:pPr>
    <w:rPr>
      <w:rFonts w:hint="default" w:cs="Times New Roman"/>
      <w:sz w:val="24"/>
      <w:szCs w:val="24"/>
      <w:lang w:val="ru-RU" w:eastAsia="en-US" w:bidi="ar-SA"/>
    </w:rPr>
  </w:style>
  <w:style w:type="paragraph" w:styleId="2">
    <w:name w:val="heading 1"/>
    <w:basedOn w:val="1"/>
    <w:link w:val="49"/>
    <w:unhideWhenUsed/>
    <w:qFormat/>
    <w:uiPriority w:val="9"/>
    <w:pPr>
      <w:spacing w:before="375" w:beforeLines="0" w:after="375" w:afterLines="0"/>
      <w:jc w:val="center"/>
      <w:outlineLvl w:val="0"/>
    </w:pPr>
    <w:rPr>
      <w:rFonts w:hint="default" w:ascii="Arial" w:cs="Arial"/>
      <w:b/>
      <w:kern w:val="36"/>
      <w:sz w:val="24"/>
      <w:szCs w:val="24"/>
      <w:lang w:val="en-US"/>
    </w:rPr>
  </w:style>
  <w:style w:type="paragraph" w:styleId="3">
    <w:name w:val="heading 2"/>
    <w:basedOn w:val="1"/>
    <w:link w:val="50"/>
    <w:unhideWhenUsed/>
    <w:qFormat/>
    <w:uiPriority w:val="9"/>
    <w:pPr>
      <w:spacing w:before="45" w:beforeLines="0" w:after="45" w:afterLines="0"/>
      <w:jc w:val="center"/>
      <w:outlineLvl w:val="1"/>
    </w:pPr>
    <w:rPr>
      <w:rFonts w:hint="default" w:ascii="Arial" w:cs="Arial"/>
      <w:b/>
      <w:sz w:val="15"/>
      <w:szCs w:val="15"/>
      <w:u w:val="single"/>
      <w:lang w:val="en-US"/>
    </w:rPr>
  </w:style>
  <w:style w:type="paragraph" w:styleId="4">
    <w:name w:val="heading 3"/>
    <w:basedOn w:val="1"/>
    <w:link w:val="51"/>
    <w:unhideWhenUsed/>
    <w:qFormat/>
    <w:uiPriority w:val="9"/>
    <w:pPr>
      <w:pBdr>
        <w:bottom w:val="single" w:color="808080" w:sz="6" w:space="0"/>
      </w:pBdr>
      <w:shd w:val="clear" w:color="auto" w:fill="C0C0C0"/>
      <w:spacing w:beforeLines="0" w:after="45" w:afterLines="0"/>
      <w:jc w:val="center"/>
      <w:outlineLvl w:val="2"/>
    </w:pPr>
    <w:rPr>
      <w:rFonts w:hint="default" w:ascii="Arial" w:cs="Arial"/>
      <w:b/>
      <w:sz w:val="18"/>
      <w:szCs w:val="18"/>
      <w:lang w:val="en-US"/>
    </w:rPr>
  </w:style>
  <w:style w:type="paragraph" w:styleId="5">
    <w:name w:val="heading 4"/>
    <w:basedOn w:val="1"/>
    <w:next w:val="1"/>
    <w:link w:val="52"/>
    <w:unhideWhenUsed/>
    <w:qFormat/>
    <w:uiPriority w:val="9"/>
    <w:pPr>
      <w:keepNext/>
      <w:spacing w:before="240" w:beforeLines="0" w:after="60" w:afterLines="0"/>
      <w:outlineLvl w:val="3"/>
    </w:pPr>
    <w:rPr>
      <w:rFonts w:hint="default"/>
      <w:b/>
      <w:sz w:val="28"/>
      <w:szCs w:val="28"/>
    </w:rPr>
  </w:style>
  <w:style w:type="character" w:default="1" w:styleId="6">
    <w:name w:val="Default Paragraph Font"/>
    <w:unhideWhenUsed/>
    <w:uiPriority w:val="1"/>
    <w:rPr>
      <w:rFonts w:hint="default"/>
      <w:sz w:val="24"/>
      <w:szCs w:val="24"/>
    </w:rPr>
  </w:style>
  <w:style w:type="table" w:default="1" w:styleId="7">
    <w:name w:val="Normal Table"/>
    <w:uiPriority w:val="0"/>
    <w:tblPr>
      <w:tblCellMar>
        <w:top w:w="0" w:type="dxa"/>
        <w:left w:w="108" w:type="dxa"/>
        <w:bottom w:w="0" w:type="dxa"/>
        <w:right w:w="108" w:type="dxa"/>
      </w:tblCellMar>
    </w:tblPr>
  </w:style>
  <w:style w:type="character" w:styleId="8">
    <w:name w:val="FollowedHyperlink"/>
    <w:basedOn w:val="6"/>
    <w:unhideWhenUsed/>
    <w:uiPriority w:val="99"/>
    <w:rPr>
      <w:rFonts w:hint="default" w:cs="Times New Roman"/>
      <w:color w:val="800080"/>
      <w:sz w:val="24"/>
      <w:szCs w:val="24"/>
      <w:u w:val="single"/>
    </w:rPr>
  </w:style>
  <w:style w:type="character" w:styleId="9">
    <w:name w:val="annotation reference"/>
    <w:basedOn w:val="6"/>
    <w:unhideWhenUsed/>
    <w:uiPriority w:val="99"/>
    <w:rPr>
      <w:rFonts w:hint="default" w:cs="Times New Roman"/>
      <w:sz w:val="16"/>
      <w:szCs w:val="24"/>
    </w:rPr>
  </w:style>
  <w:style w:type="character" w:styleId="10">
    <w:name w:val="Hyperlink"/>
    <w:basedOn w:val="6"/>
    <w:unhideWhenUsed/>
    <w:uiPriority w:val="99"/>
    <w:rPr>
      <w:rFonts w:hint="default" w:cs="Times New Roman"/>
      <w:color w:val="0000FF"/>
      <w:sz w:val="24"/>
      <w:szCs w:val="24"/>
      <w:u w:val="single"/>
    </w:rPr>
  </w:style>
  <w:style w:type="character" w:styleId="11">
    <w:name w:val="page number"/>
    <w:basedOn w:val="6"/>
    <w:unhideWhenUsed/>
    <w:uiPriority w:val="99"/>
    <w:rPr>
      <w:rFonts w:hint="default" w:cs="Times New Roman"/>
      <w:sz w:val="24"/>
      <w:szCs w:val="24"/>
    </w:rPr>
  </w:style>
  <w:style w:type="paragraph" w:styleId="12">
    <w:name w:val="Balloon Text"/>
    <w:basedOn w:val="1"/>
    <w:link w:val="54"/>
    <w:unhideWhenUsed/>
    <w:uiPriority w:val="99"/>
    <w:pPr>
      <w:spacing w:beforeLines="0" w:afterLines="0"/>
    </w:pPr>
    <w:rPr>
      <w:rFonts w:hint="default" w:ascii="Tahoma" w:cs="Tahoma"/>
      <w:sz w:val="16"/>
      <w:szCs w:val="16"/>
    </w:rPr>
  </w:style>
  <w:style w:type="paragraph" w:styleId="13">
    <w:name w:val="Body Text 2"/>
    <w:basedOn w:val="1"/>
    <w:link w:val="62"/>
    <w:unhideWhenUsed/>
    <w:uiPriority w:val="99"/>
    <w:pPr>
      <w:spacing w:beforeLines="0" w:after="120" w:afterLines="0" w:line="480" w:lineRule="auto"/>
    </w:pPr>
    <w:rPr>
      <w:rFonts w:hint="default"/>
      <w:sz w:val="24"/>
      <w:szCs w:val="24"/>
    </w:rPr>
  </w:style>
  <w:style w:type="paragraph" w:styleId="14">
    <w:name w:val="Plain Text"/>
    <w:basedOn w:val="1"/>
    <w:link w:val="71"/>
    <w:unhideWhenUsed/>
    <w:uiPriority w:val="99"/>
    <w:pPr>
      <w:spacing w:beforeLines="0" w:afterLines="0"/>
    </w:pPr>
    <w:rPr>
      <w:rFonts w:hint="default" w:ascii="Courier New" w:cs="Courier New"/>
      <w:sz w:val="20"/>
      <w:szCs w:val="20"/>
      <w:lang w:eastAsia="ru-RU"/>
    </w:rPr>
  </w:style>
  <w:style w:type="paragraph" w:styleId="15">
    <w:name w:val="Body Text Indent 3"/>
    <w:basedOn w:val="1"/>
    <w:link w:val="59"/>
    <w:unhideWhenUsed/>
    <w:uiPriority w:val="99"/>
    <w:pPr>
      <w:spacing w:beforeLines="0" w:after="120" w:afterLines="0" w:line="360" w:lineRule="atLeast"/>
      <w:ind w:left="283"/>
      <w:jc w:val="both"/>
    </w:pPr>
    <w:rPr>
      <w:rFonts w:hint="default" w:ascii="Times New Roman CYR" w:cs="Times New Roman CYR"/>
      <w:sz w:val="16"/>
      <w:szCs w:val="16"/>
      <w:lang w:eastAsia="ru-RU"/>
    </w:rPr>
  </w:style>
  <w:style w:type="paragraph" w:styleId="16">
    <w:name w:val="annotation text"/>
    <w:basedOn w:val="1"/>
    <w:link w:val="55"/>
    <w:unhideWhenUsed/>
    <w:uiPriority w:val="99"/>
    <w:pPr>
      <w:spacing w:beforeLines="0" w:afterLines="0" w:line="360" w:lineRule="atLeast"/>
      <w:jc w:val="both"/>
    </w:pPr>
    <w:rPr>
      <w:rFonts w:hint="default" w:ascii="Times New Roman CYR" w:cs="Times New Roman CYR"/>
      <w:sz w:val="20"/>
      <w:szCs w:val="20"/>
      <w:lang w:eastAsia="ru-RU"/>
    </w:rPr>
  </w:style>
  <w:style w:type="paragraph" w:styleId="17">
    <w:name w:val="annotation subject"/>
    <w:basedOn w:val="16"/>
    <w:next w:val="16"/>
    <w:link w:val="61"/>
    <w:unhideWhenUsed/>
    <w:uiPriority w:val="99"/>
    <w:pPr>
      <w:spacing w:beforeLines="0" w:afterLines="0" w:line="240" w:lineRule="auto"/>
      <w:jc w:val="left"/>
    </w:pPr>
    <w:rPr>
      <w:rFonts w:hint="default" w:cs="Times New Roman"/>
      <w:b/>
      <w:sz w:val="20"/>
      <w:szCs w:val="20"/>
      <w:lang w:eastAsia="en-US"/>
    </w:rPr>
  </w:style>
  <w:style w:type="paragraph" w:styleId="18">
    <w:name w:val="Document Map"/>
    <w:basedOn w:val="1"/>
    <w:link w:val="64"/>
    <w:unhideWhenUsed/>
    <w:uiPriority w:val="99"/>
    <w:pPr>
      <w:shd w:val="clear" w:color="auto" w:fill="000080"/>
      <w:spacing w:beforeLines="0" w:afterLines="0"/>
    </w:pPr>
    <w:rPr>
      <w:rFonts w:hint="default" w:ascii="Tahoma" w:cs="Tahoma"/>
      <w:sz w:val="20"/>
      <w:szCs w:val="20"/>
    </w:rPr>
  </w:style>
  <w:style w:type="paragraph" w:styleId="19">
    <w:name w:val="header"/>
    <w:basedOn w:val="1"/>
    <w:link w:val="65"/>
    <w:unhideWhenUsed/>
    <w:uiPriority w:val="99"/>
    <w:pPr>
      <w:tabs>
        <w:tab w:val="center" w:pos="4677"/>
        <w:tab w:val="right" w:pos="9355"/>
      </w:tabs>
      <w:spacing w:beforeLines="0" w:afterLines="0"/>
    </w:pPr>
    <w:rPr>
      <w:rFonts w:hint="default"/>
      <w:sz w:val="24"/>
      <w:szCs w:val="24"/>
    </w:rPr>
  </w:style>
  <w:style w:type="paragraph" w:styleId="20">
    <w:name w:val="Body Text"/>
    <w:basedOn w:val="1"/>
    <w:link w:val="57"/>
    <w:unhideWhenUsed/>
    <w:uiPriority w:val="99"/>
    <w:pPr>
      <w:spacing w:beforeLines="0" w:after="120" w:afterLines="0"/>
    </w:pPr>
    <w:rPr>
      <w:rFonts w:hint="default"/>
      <w:sz w:val="24"/>
      <w:szCs w:val="24"/>
    </w:rPr>
  </w:style>
  <w:style w:type="paragraph" w:styleId="21">
    <w:name w:val="Body Text First Indent"/>
    <w:basedOn w:val="20"/>
    <w:link w:val="58"/>
    <w:unhideWhenUsed/>
    <w:uiPriority w:val="99"/>
    <w:pPr>
      <w:spacing w:beforeLines="0" w:afterLines="0"/>
      <w:ind w:firstLine="210"/>
    </w:pPr>
    <w:rPr>
      <w:rFonts w:hint="default"/>
      <w:sz w:val="24"/>
      <w:szCs w:val="24"/>
      <w:lang w:eastAsia="ru-RU"/>
    </w:rPr>
  </w:style>
  <w:style w:type="paragraph" w:styleId="22">
    <w:name w:val="Body Text Indent"/>
    <w:basedOn w:val="1"/>
    <w:link w:val="60"/>
    <w:unhideWhenUsed/>
    <w:uiPriority w:val="99"/>
    <w:pPr>
      <w:spacing w:beforeLines="0" w:after="120" w:afterLines="0" w:line="360" w:lineRule="atLeast"/>
      <w:ind w:left="283"/>
      <w:jc w:val="both"/>
    </w:pPr>
    <w:rPr>
      <w:rFonts w:hint="default" w:ascii="Times New Roman CYR" w:cs="Times New Roman CYR"/>
      <w:sz w:val="28"/>
      <w:szCs w:val="20"/>
      <w:lang w:eastAsia="ru-RU"/>
    </w:rPr>
  </w:style>
  <w:style w:type="paragraph" w:styleId="23">
    <w:name w:val="List Bullet 2"/>
    <w:basedOn w:val="1"/>
    <w:unhideWhenUsed/>
    <w:uiPriority w:val="99"/>
    <w:pPr>
      <w:numPr>
        <w:ilvl w:val="0"/>
        <w:numId w:val="1"/>
      </w:numPr>
      <w:tabs>
        <w:tab w:val="left" w:pos="720"/>
        <w:tab w:val="left" w:pos="2160"/>
      </w:tabs>
      <w:spacing w:beforeLines="0" w:afterLines="0"/>
      <w:ind w:left="643" w:hanging="360"/>
    </w:pPr>
    <w:rPr>
      <w:rFonts w:hint="default"/>
      <w:sz w:val="24"/>
      <w:szCs w:val="24"/>
      <w:lang w:eastAsia="ru-RU"/>
    </w:rPr>
  </w:style>
  <w:style w:type="paragraph" w:styleId="24">
    <w:name w:val="Title"/>
    <w:basedOn w:val="1"/>
    <w:link w:val="69"/>
    <w:unhideWhenUsed/>
    <w:qFormat/>
    <w:uiPriority w:val="99"/>
    <w:pPr>
      <w:spacing w:before="240" w:beforeLines="0" w:after="60" w:afterLines="0"/>
      <w:jc w:val="center"/>
      <w:outlineLvl w:val="0"/>
    </w:pPr>
    <w:rPr>
      <w:rFonts w:hint="default" w:ascii="Arial" w:cs="Arial"/>
      <w:b/>
      <w:kern w:val="28"/>
      <w:sz w:val="32"/>
      <w:szCs w:val="32"/>
      <w:lang w:eastAsia="ru-RU"/>
    </w:rPr>
  </w:style>
  <w:style w:type="paragraph" w:styleId="25">
    <w:name w:val="footer"/>
    <w:basedOn w:val="1"/>
    <w:link w:val="66"/>
    <w:unhideWhenUsed/>
    <w:uiPriority w:val="99"/>
    <w:pPr>
      <w:tabs>
        <w:tab w:val="center" w:pos="4677"/>
        <w:tab w:val="right" w:pos="9355"/>
      </w:tabs>
      <w:spacing w:beforeLines="0" w:afterLines="0"/>
    </w:pPr>
    <w:rPr>
      <w:rFonts w:hint="default"/>
      <w:sz w:val="24"/>
      <w:szCs w:val="24"/>
    </w:rPr>
  </w:style>
  <w:style w:type="paragraph" w:styleId="26">
    <w:name w:val="Normal (Web)"/>
    <w:basedOn w:val="1"/>
    <w:unhideWhenUsed/>
    <w:uiPriority w:val="99"/>
    <w:pPr>
      <w:spacing w:before="45" w:beforeLines="0" w:after="45" w:afterLines="0"/>
    </w:pPr>
    <w:rPr>
      <w:rFonts w:hint="default" w:ascii="Arial" w:cs="Arial"/>
      <w:sz w:val="16"/>
      <w:szCs w:val="16"/>
      <w:lang w:val="en-US"/>
    </w:rPr>
  </w:style>
  <w:style w:type="paragraph" w:styleId="27">
    <w:name w:val="Body Text 3"/>
    <w:basedOn w:val="1"/>
    <w:link w:val="73"/>
    <w:unhideWhenUsed/>
    <w:uiPriority w:val="99"/>
    <w:pPr>
      <w:spacing w:beforeLines="0" w:after="120" w:afterLines="0"/>
    </w:pPr>
    <w:rPr>
      <w:rFonts w:hint="default"/>
      <w:sz w:val="16"/>
      <w:szCs w:val="16"/>
      <w:lang w:eastAsia="ru-RU"/>
    </w:rPr>
  </w:style>
  <w:style w:type="paragraph" w:styleId="28">
    <w:name w:val="Body Text Indent 2"/>
    <w:basedOn w:val="1"/>
    <w:link w:val="63"/>
    <w:unhideWhenUsed/>
    <w:uiPriority w:val="99"/>
    <w:pPr>
      <w:spacing w:beforeLines="0" w:after="120" w:afterLines="0" w:line="480" w:lineRule="auto"/>
      <w:ind w:left="283"/>
    </w:pPr>
    <w:rPr>
      <w:rFonts w:hint="default"/>
      <w:sz w:val="24"/>
      <w:szCs w:val="24"/>
      <w:lang w:eastAsia="ru-RU"/>
    </w:rPr>
  </w:style>
  <w:style w:type="paragraph" w:styleId="29">
    <w:name w:val="Subtitle"/>
    <w:basedOn w:val="1"/>
    <w:link w:val="70"/>
    <w:unhideWhenUsed/>
    <w:qFormat/>
    <w:uiPriority w:val="99"/>
    <w:pPr>
      <w:spacing w:beforeLines="0" w:after="60" w:afterLines="0"/>
      <w:jc w:val="center"/>
      <w:outlineLvl w:val="1"/>
    </w:pPr>
    <w:rPr>
      <w:rFonts w:hint="default" w:ascii="Arial" w:cs="Arial"/>
      <w:sz w:val="24"/>
      <w:szCs w:val="24"/>
      <w:lang w:eastAsia="ru-RU"/>
    </w:rPr>
  </w:style>
  <w:style w:type="paragraph" w:styleId="30">
    <w:name w:val="HTML Preformatted"/>
    <w:basedOn w:val="1"/>
    <w:link w:val="72"/>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Lines="0" w:afterLines="0"/>
    </w:pPr>
    <w:rPr>
      <w:rFonts w:hint="default"/>
      <w:color w:val="000000"/>
      <w:sz w:val="18"/>
      <w:szCs w:val="18"/>
      <w:lang w:eastAsia="ru-RU"/>
    </w:rPr>
  </w:style>
  <w:style w:type="paragraph" w:customStyle="1" w:styleId="31">
    <w:name w:val="field_comment"/>
    <w:basedOn w:val="1"/>
    <w:unhideWhenUsed/>
    <w:uiPriority w:val="0"/>
    <w:pPr>
      <w:spacing w:before="45" w:beforeLines="0" w:after="45" w:afterLines="0"/>
    </w:pPr>
    <w:rPr>
      <w:rFonts w:hint="default" w:ascii="Arial" w:cs="Arial"/>
      <w:sz w:val="9"/>
      <w:szCs w:val="9"/>
      <w:lang w:val="en-US"/>
    </w:rPr>
  </w:style>
  <w:style w:type="paragraph" w:customStyle="1" w:styleId="32">
    <w:name w:val="field_name"/>
    <w:basedOn w:val="1"/>
    <w:unhideWhenUsed/>
    <w:uiPriority w:val="0"/>
    <w:pPr>
      <w:spacing w:before="45" w:beforeLines="0" w:after="45" w:afterLines="0"/>
      <w:jc w:val="right"/>
    </w:pPr>
    <w:rPr>
      <w:rFonts w:hint="default" w:ascii="Arial" w:cs="Arial"/>
      <w:b/>
      <w:sz w:val="16"/>
      <w:szCs w:val="16"/>
      <w:lang w:val="en-US"/>
    </w:rPr>
  </w:style>
  <w:style w:type="paragraph" w:customStyle="1" w:styleId="33">
    <w:name w:val="sign_field"/>
    <w:basedOn w:val="1"/>
    <w:unhideWhenUsed/>
    <w:uiPriority w:val="0"/>
    <w:pPr>
      <w:pBdr>
        <w:bottom w:val="single" w:color="000000" w:sz="8" w:space="0"/>
      </w:pBdr>
      <w:spacing w:before="375" w:beforeLines="0" w:after="150" w:afterLines="0"/>
      <w:textAlignment w:val="top"/>
    </w:pPr>
    <w:rPr>
      <w:rFonts w:hint="default" w:ascii="Arial" w:cs="Arial"/>
      <w:sz w:val="16"/>
      <w:szCs w:val="16"/>
      <w:lang w:val="en-US"/>
    </w:rPr>
  </w:style>
  <w:style w:type="paragraph" w:customStyle="1" w:styleId="34">
    <w:name w:val="stamp_field"/>
    <w:basedOn w:val="1"/>
    <w:unhideWhenUsed/>
    <w:uiPriority w:val="0"/>
    <w:pPr>
      <w:spacing w:beforeLines="0" w:after="150" w:afterLines="0"/>
      <w:ind w:left="6120"/>
      <w:jc w:val="center"/>
      <w:textAlignment w:val="top"/>
    </w:pPr>
    <w:rPr>
      <w:rFonts w:hint="default" w:ascii="Arial" w:cs="Arial"/>
      <w:sz w:val="20"/>
      <w:szCs w:val="20"/>
      <w:lang w:val="en-US"/>
    </w:rPr>
  </w:style>
  <w:style w:type="paragraph" w:customStyle="1" w:styleId="35">
    <w:name w:val="field_data"/>
    <w:basedOn w:val="1"/>
    <w:unhideWhenUsed/>
    <w:uiPriority w:val="0"/>
    <w:pPr>
      <w:spacing w:before="45" w:beforeLines="0" w:after="45" w:afterLines="0"/>
    </w:pPr>
    <w:rPr>
      <w:rFonts w:hint="default" w:ascii="Arial" w:cs="Arial"/>
      <w:sz w:val="16"/>
      <w:szCs w:val="16"/>
      <w:lang w:val="en-US"/>
    </w:rPr>
  </w:style>
  <w:style w:type="paragraph" w:customStyle="1" w:styleId="36">
    <w:name w:val="footnote"/>
    <w:basedOn w:val="1"/>
    <w:unhideWhenUsed/>
    <w:uiPriority w:val="0"/>
    <w:pPr>
      <w:spacing w:beforeLines="0" w:after="105" w:afterLines="0"/>
      <w:ind w:left="367"/>
    </w:pPr>
    <w:rPr>
      <w:rFonts w:hint="default" w:ascii="Arial" w:cs="Arial"/>
      <w:sz w:val="9"/>
      <w:szCs w:val="9"/>
      <w:lang w:val="en-US"/>
    </w:rPr>
  </w:style>
  <w:style w:type="paragraph" w:customStyle="1" w:styleId="37">
    <w:name w:val="Стиль"/>
    <w:basedOn w:val="1"/>
    <w:unhideWhenUsed/>
    <w:uiPriority w:val="0"/>
    <w:pPr>
      <w:spacing w:beforeLines="0" w:after="160" w:afterLines="0" w:line="240" w:lineRule="exact"/>
    </w:pPr>
    <w:rPr>
      <w:rFonts w:hint="default" w:ascii="Verdana" w:cs="Verdana"/>
      <w:sz w:val="20"/>
      <w:szCs w:val="20"/>
      <w:lang w:val="en-US"/>
    </w:rPr>
  </w:style>
  <w:style w:type="paragraph" w:customStyle="1" w:styleId="38">
    <w:name w:val="ConsNonformat"/>
    <w:unhideWhenUsed/>
    <w:uiPriority w:val="99"/>
    <w:pPr>
      <w:widowControl w:val="0"/>
      <w:spacing w:beforeLines="0" w:afterLines="0"/>
    </w:pPr>
    <w:rPr>
      <w:rFonts w:hint="default" w:ascii="Courier New" w:cs="Courier New"/>
      <w:sz w:val="20"/>
      <w:szCs w:val="20"/>
      <w:lang w:val="ru-RU" w:eastAsia="en-US" w:bidi="ar-SA"/>
    </w:rPr>
  </w:style>
  <w:style w:type="paragraph" w:customStyle="1" w:styleId="39">
    <w:name w:val="ConsNormal"/>
    <w:unhideWhenUsed/>
    <w:uiPriority w:val="99"/>
    <w:pPr>
      <w:widowControl w:val="0"/>
      <w:spacing w:beforeLines="0" w:afterLines="0"/>
      <w:ind w:firstLine="720"/>
    </w:pPr>
    <w:rPr>
      <w:rFonts w:hint="default" w:ascii="Arial" w:cs="Arial"/>
      <w:sz w:val="20"/>
      <w:szCs w:val="20"/>
      <w:lang w:val="ru-RU" w:eastAsia="en-US" w:bidi="ar-SA"/>
    </w:rPr>
  </w:style>
  <w:style w:type="paragraph" w:customStyle="1" w:styleId="40">
    <w:name w:val="ConsPlusNormal"/>
    <w:unhideWhenUsed/>
    <w:uiPriority w:val="99"/>
    <w:pPr>
      <w:widowControl w:val="0"/>
      <w:autoSpaceDE w:val="0"/>
      <w:autoSpaceDN w:val="0"/>
      <w:adjustRightInd w:val="0"/>
      <w:spacing w:beforeLines="0" w:afterLines="0"/>
      <w:ind w:firstLine="720"/>
    </w:pPr>
    <w:rPr>
      <w:rFonts w:hint="eastAsia" w:ascii="Arial" w:hAnsi="Arial" w:eastAsia="SimSun" w:cs="Arial"/>
      <w:sz w:val="20"/>
      <w:szCs w:val="20"/>
      <w:lang w:val="ru-RU" w:eastAsia="zh-CN" w:bidi="ar-SA"/>
    </w:rPr>
  </w:style>
  <w:style w:type="paragraph" w:customStyle="1" w:styleId="41">
    <w:name w:val="ConsTitle"/>
    <w:unhideWhenUsed/>
    <w:uiPriority w:val="99"/>
    <w:pPr>
      <w:widowControl w:val="0"/>
      <w:autoSpaceDE w:val="0"/>
      <w:autoSpaceDN w:val="0"/>
      <w:adjustRightInd w:val="0"/>
      <w:spacing w:beforeLines="0" w:afterLines="0"/>
      <w:ind w:right="19772"/>
    </w:pPr>
    <w:rPr>
      <w:rFonts w:hint="default" w:ascii="Arial" w:cs="Arial"/>
      <w:b/>
      <w:sz w:val="20"/>
      <w:szCs w:val="20"/>
      <w:lang w:val="ru-RU" w:eastAsia="ru-RU" w:bidi="ar-SA"/>
    </w:rPr>
  </w:style>
  <w:style w:type="paragraph" w:customStyle="1" w:styleId="42">
    <w:name w:val="Знак Знак Знак Знак"/>
    <w:basedOn w:val="1"/>
    <w:unhideWhenUsed/>
    <w:uiPriority w:val="99"/>
    <w:pPr>
      <w:spacing w:beforeLines="0" w:after="160" w:afterLines="0" w:line="240" w:lineRule="exact"/>
    </w:pPr>
    <w:rPr>
      <w:rFonts w:hint="default" w:ascii="Verdana" w:cs="Verdana"/>
      <w:sz w:val="20"/>
      <w:szCs w:val="20"/>
      <w:lang w:val="en-US"/>
    </w:rPr>
  </w:style>
  <w:style w:type="paragraph" w:customStyle="1" w:styleId="43">
    <w:name w:val="Revision"/>
    <w:hidden/>
    <w:unhideWhenUsed/>
    <w:uiPriority w:val="99"/>
    <w:pPr>
      <w:spacing w:beforeLines="0" w:afterLines="0"/>
    </w:pPr>
    <w:rPr>
      <w:rFonts w:hint="default" w:cs="Times New Roman"/>
      <w:sz w:val="24"/>
      <w:szCs w:val="24"/>
      <w:lang w:val="ru-RU" w:eastAsia="en-US" w:bidi="ar-SA"/>
    </w:rPr>
  </w:style>
  <w:style w:type="paragraph" w:styleId="44">
    <w:name w:val="List Paragraph"/>
    <w:basedOn w:val="1"/>
    <w:unhideWhenUsed/>
    <w:qFormat/>
    <w:uiPriority w:val="34"/>
    <w:pPr>
      <w:spacing w:beforeLines="0" w:afterLines="0"/>
      <w:ind w:left="720"/>
    </w:pPr>
    <w:rPr>
      <w:rFonts w:hint="default" w:ascii="Calibri" w:cs="Calibri"/>
      <w:sz w:val="22"/>
      <w:szCs w:val="22"/>
      <w:lang w:eastAsia="ru-RU"/>
    </w:rPr>
  </w:style>
  <w:style w:type="paragraph" w:customStyle="1" w:styleId="45">
    <w:name w:val="Обычный (Web)"/>
    <w:basedOn w:val="1"/>
    <w:unhideWhenUsed/>
    <w:uiPriority w:val="99"/>
    <w:pPr>
      <w:spacing w:before="100" w:beforeLines="0" w:after="100" w:afterLines="0"/>
    </w:pPr>
    <w:rPr>
      <w:rFonts w:hint="default" w:ascii="Verdana" w:cs="Verdana"/>
      <w:color w:val="000000"/>
      <w:sz w:val="21"/>
      <w:szCs w:val="21"/>
      <w:lang w:eastAsia="ru-RU"/>
    </w:rPr>
  </w:style>
  <w:style w:type="paragraph" w:customStyle="1" w:styleId="46">
    <w:name w:val="Body Num"/>
    <w:basedOn w:val="1"/>
    <w:unhideWhenUsed/>
    <w:uiPriority w:val="99"/>
    <w:pPr>
      <w:spacing w:beforeLines="0" w:after="120" w:afterLines="0"/>
      <w:jc w:val="both"/>
    </w:pPr>
    <w:rPr>
      <w:rFonts w:hint="default"/>
      <w:sz w:val="24"/>
      <w:szCs w:val="24"/>
      <w:lang w:eastAsia="ru-RU"/>
    </w:rPr>
  </w:style>
  <w:style w:type="paragraph" w:customStyle="1" w:styleId="47">
    <w:name w:val="Body Bul"/>
    <w:basedOn w:val="1"/>
    <w:unhideWhenUsed/>
    <w:uiPriority w:val="99"/>
    <w:pPr>
      <w:tabs>
        <w:tab w:val="left" w:pos="360"/>
      </w:tabs>
      <w:spacing w:beforeLines="0" w:after="120" w:afterLines="0"/>
      <w:ind w:left="360" w:hanging="360"/>
      <w:jc w:val="both"/>
    </w:pPr>
    <w:rPr>
      <w:rFonts w:hint="default"/>
      <w:sz w:val="24"/>
      <w:szCs w:val="24"/>
    </w:rPr>
  </w:style>
  <w:style w:type="paragraph" w:customStyle="1" w:styleId="48">
    <w:name w:val="Default"/>
    <w:unhideWhenUsed/>
    <w:uiPriority w:val="0"/>
    <w:pPr>
      <w:autoSpaceDE w:val="0"/>
      <w:autoSpaceDN w:val="0"/>
      <w:adjustRightInd w:val="0"/>
      <w:spacing w:beforeLines="0" w:afterLines="0"/>
    </w:pPr>
    <w:rPr>
      <w:rFonts w:hint="default" w:ascii="Arial" w:cs="Arial"/>
      <w:color w:val="000000"/>
      <w:sz w:val="24"/>
      <w:szCs w:val="24"/>
      <w:lang w:val="ru-RU" w:eastAsia="ru-RU" w:bidi="ar-SA"/>
    </w:rPr>
  </w:style>
  <w:style w:type="character" w:customStyle="1" w:styleId="49">
    <w:name w:val="Заголовок 1 Знак"/>
    <w:basedOn w:val="6"/>
    <w:link w:val="2"/>
    <w:unhideWhenUsed/>
    <w:locked/>
    <w:uiPriority w:val="9"/>
    <w:rPr>
      <w:rFonts w:hint="default" w:ascii="Cambria" w:cs="Cambria"/>
      <w:b/>
      <w:kern w:val="32"/>
      <w:sz w:val="32"/>
      <w:szCs w:val="24"/>
      <w:lang w:eastAsia="en-US"/>
    </w:rPr>
  </w:style>
  <w:style w:type="character" w:customStyle="1" w:styleId="50">
    <w:name w:val="Заголовок 2 Знак"/>
    <w:basedOn w:val="6"/>
    <w:link w:val="3"/>
    <w:unhideWhenUsed/>
    <w:locked/>
    <w:uiPriority w:val="9"/>
    <w:rPr>
      <w:rFonts w:hint="default" w:ascii="Cambria" w:cs="Cambria"/>
      <w:b/>
      <w:i/>
      <w:sz w:val="28"/>
      <w:szCs w:val="24"/>
      <w:lang w:eastAsia="en-US"/>
    </w:rPr>
  </w:style>
  <w:style w:type="character" w:customStyle="1" w:styleId="51">
    <w:name w:val="Заголовок 3 Знак"/>
    <w:basedOn w:val="6"/>
    <w:link w:val="4"/>
    <w:unhideWhenUsed/>
    <w:locked/>
    <w:uiPriority w:val="9"/>
    <w:rPr>
      <w:rFonts w:hint="default" w:ascii="Cambria" w:cs="Cambria"/>
      <w:b/>
      <w:sz w:val="26"/>
      <w:szCs w:val="24"/>
      <w:lang w:eastAsia="en-US"/>
    </w:rPr>
  </w:style>
  <w:style w:type="character" w:customStyle="1" w:styleId="52">
    <w:name w:val="Заголовок 4 Знак"/>
    <w:basedOn w:val="6"/>
    <w:link w:val="5"/>
    <w:unhideWhenUsed/>
    <w:locked/>
    <w:uiPriority w:val="9"/>
    <w:rPr>
      <w:rFonts w:hint="default" w:ascii="Calibri" w:cs="Calibri"/>
      <w:b/>
      <w:sz w:val="28"/>
      <w:szCs w:val="24"/>
      <w:lang w:eastAsia="en-US"/>
    </w:rPr>
  </w:style>
  <w:style w:type="character" w:customStyle="1" w:styleId="53">
    <w:name w:val="field_comment1"/>
    <w:unhideWhenUsed/>
    <w:uiPriority w:val="0"/>
    <w:rPr>
      <w:rFonts w:hint="default"/>
      <w:sz w:val="9"/>
      <w:szCs w:val="24"/>
    </w:rPr>
  </w:style>
  <w:style w:type="character" w:customStyle="1" w:styleId="54">
    <w:name w:val="Текст выноски Знак"/>
    <w:basedOn w:val="6"/>
    <w:link w:val="12"/>
    <w:unhideWhenUsed/>
    <w:locked/>
    <w:uiPriority w:val="99"/>
    <w:rPr>
      <w:rFonts w:hint="default" w:ascii="Tahoma" w:cs="Tahoma"/>
      <w:sz w:val="16"/>
      <w:szCs w:val="24"/>
      <w:lang w:eastAsia="en-US"/>
    </w:rPr>
  </w:style>
  <w:style w:type="character" w:customStyle="1" w:styleId="55">
    <w:name w:val="Текст примечания Знак"/>
    <w:basedOn w:val="6"/>
    <w:link w:val="16"/>
    <w:unhideWhenUsed/>
    <w:locked/>
    <w:uiPriority w:val="99"/>
    <w:rPr>
      <w:rFonts w:hint="default" w:cs="Times New Roman"/>
      <w:sz w:val="24"/>
      <w:szCs w:val="24"/>
      <w:lang w:eastAsia="en-US"/>
    </w:rPr>
  </w:style>
  <w:style w:type="character" w:customStyle="1" w:styleId="56">
    <w:name w:val="Основной шрифт"/>
    <w:unhideWhenUsed/>
    <w:uiPriority w:val="0"/>
    <w:rPr>
      <w:rFonts w:hint="default"/>
      <w:sz w:val="24"/>
      <w:szCs w:val="24"/>
    </w:rPr>
  </w:style>
  <w:style w:type="character" w:customStyle="1" w:styleId="57">
    <w:name w:val="Основной текст Знак"/>
    <w:basedOn w:val="6"/>
    <w:link w:val="20"/>
    <w:unhideWhenUsed/>
    <w:locked/>
    <w:uiPriority w:val="99"/>
    <w:rPr>
      <w:rFonts w:hint="default" w:cs="Times New Roman"/>
      <w:sz w:val="24"/>
      <w:szCs w:val="24"/>
      <w:lang w:eastAsia="en-US"/>
    </w:rPr>
  </w:style>
  <w:style w:type="character" w:customStyle="1" w:styleId="58">
    <w:name w:val="Красная строка Знак"/>
    <w:basedOn w:val="57"/>
    <w:link w:val="21"/>
    <w:unhideWhenUsed/>
    <w:locked/>
    <w:uiPriority w:val="99"/>
    <w:rPr>
      <w:rFonts w:hint="default"/>
      <w:sz w:val="24"/>
      <w:szCs w:val="24"/>
    </w:rPr>
  </w:style>
  <w:style w:type="character" w:customStyle="1" w:styleId="59">
    <w:name w:val="Основной текст с отступом 3 Знак"/>
    <w:basedOn w:val="6"/>
    <w:link w:val="15"/>
    <w:unhideWhenUsed/>
    <w:locked/>
    <w:uiPriority w:val="99"/>
    <w:rPr>
      <w:rFonts w:hint="default" w:cs="Times New Roman"/>
      <w:sz w:val="16"/>
      <w:szCs w:val="24"/>
      <w:lang w:eastAsia="en-US"/>
    </w:rPr>
  </w:style>
  <w:style w:type="character" w:customStyle="1" w:styleId="60">
    <w:name w:val="Основной текст с отступом Знак"/>
    <w:basedOn w:val="6"/>
    <w:link w:val="22"/>
    <w:unhideWhenUsed/>
    <w:locked/>
    <w:uiPriority w:val="99"/>
    <w:rPr>
      <w:rFonts w:hint="default" w:cs="Times New Roman"/>
      <w:sz w:val="24"/>
      <w:szCs w:val="24"/>
      <w:lang w:eastAsia="en-US"/>
    </w:rPr>
  </w:style>
  <w:style w:type="character" w:customStyle="1" w:styleId="61">
    <w:name w:val="Тема примечания Знак"/>
    <w:basedOn w:val="55"/>
    <w:link w:val="17"/>
    <w:unhideWhenUsed/>
    <w:locked/>
    <w:uiPriority w:val="99"/>
    <w:rPr>
      <w:rFonts w:hint="default"/>
      <w:b/>
      <w:sz w:val="24"/>
      <w:szCs w:val="24"/>
    </w:rPr>
  </w:style>
  <w:style w:type="character" w:customStyle="1" w:styleId="62">
    <w:name w:val="Основной текст 2 Знак"/>
    <w:basedOn w:val="6"/>
    <w:link w:val="13"/>
    <w:unhideWhenUsed/>
    <w:locked/>
    <w:uiPriority w:val="99"/>
    <w:rPr>
      <w:rFonts w:hint="default" w:cs="Times New Roman"/>
      <w:sz w:val="24"/>
      <w:szCs w:val="24"/>
      <w:lang w:eastAsia="en-US"/>
    </w:rPr>
  </w:style>
  <w:style w:type="character" w:customStyle="1" w:styleId="63">
    <w:name w:val="Основной текст с отступом 2 Знак"/>
    <w:basedOn w:val="6"/>
    <w:link w:val="28"/>
    <w:unhideWhenUsed/>
    <w:locked/>
    <w:uiPriority w:val="99"/>
    <w:rPr>
      <w:rFonts w:hint="default" w:cs="Times New Roman"/>
      <w:sz w:val="24"/>
      <w:szCs w:val="24"/>
    </w:rPr>
  </w:style>
  <w:style w:type="character" w:customStyle="1" w:styleId="64">
    <w:name w:val="Схема документа Знак"/>
    <w:basedOn w:val="6"/>
    <w:link w:val="18"/>
    <w:unhideWhenUsed/>
    <w:locked/>
    <w:uiPriority w:val="99"/>
    <w:rPr>
      <w:rFonts w:hint="default" w:ascii="Tahoma" w:cs="Tahoma"/>
      <w:sz w:val="16"/>
      <w:szCs w:val="24"/>
      <w:lang w:eastAsia="en-US"/>
    </w:rPr>
  </w:style>
  <w:style w:type="character" w:customStyle="1" w:styleId="65">
    <w:name w:val="Верхний колонтитул Знак"/>
    <w:basedOn w:val="6"/>
    <w:link w:val="19"/>
    <w:unhideWhenUsed/>
    <w:locked/>
    <w:uiPriority w:val="99"/>
    <w:rPr>
      <w:rFonts w:hint="default" w:cs="Times New Roman"/>
      <w:sz w:val="24"/>
      <w:szCs w:val="24"/>
      <w:lang w:eastAsia="en-US"/>
    </w:rPr>
  </w:style>
  <w:style w:type="character" w:customStyle="1" w:styleId="66">
    <w:name w:val="Нижний колонтитул Знак"/>
    <w:basedOn w:val="6"/>
    <w:link w:val="25"/>
    <w:unhideWhenUsed/>
    <w:locked/>
    <w:uiPriority w:val="99"/>
    <w:rPr>
      <w:rFonts w:hint="default" w:cs="Times New Roman"/>
      <w:sz w:val="24"/>
      <w:szCs w:val="24"/>
      <w:lang w:eastAsia="en-US"/>
    </w:rPr>
  </w:style>
  <w:style w:type="character" w:customStyle="1" w:styleId="67">
    <w:name w:val="blk"/>
    <w:unhideWhenUsed/>
    <w:uiPriority w:val="0"/>
    <w:rPr>
      <w:rFonts w:hint="default"/>
      <w:sz w:val="24"/>
      <w:szCs w:val="24"/>
    </w:rPr>
  </w:style>
  <w:style w:type="character" w:customStyle="1" w:styleId="68">
    <w:name w:val="r"/>
    <w:unhideWhenUsed/>
    <w:uiPriority w:val="0"/>
    <w:rPr>
      <w:rFonts w:hint="default"/>
      <w:sz w:val="24"/>
      <w:szCs w:val="24"/>
    </w:rPr>
  </w:style>
  <w:style w:type="character" w:customStyle="1" w:styleId="69">
    <w:name w:val="Заголовок Знак"/>
    <w:basedOn w:val="6"/>
    <w:link w:val="24"/>
    <w:unhideWhenUsed/>
    <w:locked/>
    <w:uiPriority w:val="99"/>
    <w:rPr>
      <w:rFonts w:hint="default" w:ascii="Arial" w:cs="Arial"/>
      <w:b/>
      <w:kern w:val="28"/>
      <w:sz w:val="32"/>
      <w:szCs w:val="32"/>
    </w:rPr>
  </w:style>
  <w:style w:type="character" w:customStyle="1" w:styleId="70">
    <w:name w:val="Подзаголовок Знак"/>
    <w:basedOn w:val="6"/>
    <w:link w:val="29"/>
    <w:unhideWhenUsed/>
    <w:locked/>
    <w:uiPriority w:val="99"/>
    <w:rPr>
      <w:rFonts w:hint="default" w:ascii="Arial" w:cs="Arial"/>
      <w:sz w:val="24"/>
      <w:szCs w:val="24"/>
    </w:rPr>
  </w:style>
  <w:style w:type="character" w:customStyle="1" w:styleId="71">
    <w:name w:val="Текст Знак"/>
    <w:basedOn w:val="6"/>
    <w:link w:val="14"/>
    <w:unhideWhenUsed/>
    <w:locked/>
    <w:uiPriority w:val="99"/>
    <w:rPr>
      <w:rFonts w:hint="default" w:ascii="Courier New" w:cs="Courier New"/>
      <w:sz w:val="24"/>
      <w:szCs w:val="24"/>
    </w:rPr>
  </w:style>
  <w:style w:type="character" w:customStyle="1" w:styleId="72">
    <w:name w:val="Стандартный HTML Знак"/>
    <w:basedOn w:val="6"/>
    <w:link w:val="30"/>
    <w:unhideWhenUsed/>
    <w:locked/>
    <w:uiPriority w:val="99"/>
    <w:rPr>
      <w:rFonts w:hint="default" w:cs="Times New Roman"/>
      <w:color w:val="000000"/>
      <w:sz w:val="18"/>
      <w:szCs w:val="18"/>
    </w:rPr>
  </w:style>
  <w:style w:type="character" w:customStyle="1" w:styleId="73">
    <w:name w:val="Основной текст 3 Знак"/>
    <w:basedOn w:val="6"/>
    <w:link w:val="27"/>
    <w:unhideWhenUsed/>
    <w:locked/>
    <w:uiPriority w:val="99"/>
    <w:rPr>
      <w:rFonts w:hint="default" w:cs="Times New Roman"/>
      <w:sz w:val="16"/>
      <w:szCs w:val="16"/>
    </w:rPr>
  </w:style>
  <w:style w:type="character" w:customStyle="1" w:styleId="74">
    <w:name w:val="Пишущая машинка HTML1"/>
    <w:basedOn w:val="6"/>
    <w:unhideWhenUsed/>
    <w:uiPriority w:val="99"/>
    <w:rPr>
      <w:rFonts w:hint="eastAsia" w:ascii="Arial Unicode MS" w:eastAsia="Times New Roman" w:cs="Arial Unicode M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0</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2025-08-27T14:50:16Z</dcterms:created>
  <dcterms:modified xsi:type="dcterms:W3CDTF">2025-08-27T14:50:55Z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2AD004BC3A2140A88F9CAC6A1CBBB452_13</vt:lpwstr>
  </property>
</Properties>
</file>